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770FF" w:rsidRPr="00AA0C6D" w:rsidRDefault="001770FF" w:rsidP="001770FF">
      <w:pPr>
        <w:jc w:val="center"/>
        <w:rPr>
          <w:sz w:val="24"/>
          <w:szCs w:val="24"/>
        </w:rPr>
      </w:pPr>
      <w:r w:rsidRPr="00AA0C6D">
        <w:rPr>
          <w:sz w:val="24"/>
          <w:szCs w:val="24"/>
        </w:rPr>
        <w:t>Az osztályozóvizsga követelményei</w:t>
      </w:r>
    </w:p>
    <w:p w:rsidR="001770FF" w:rsidRPr="00AA0C6D" w:rsidRDefault="003A58F2" w:rsidP="001770FF">
      <w:pPr>
        <w:jc w:val="center"/>
        <w:rPr>
          <w:sz w:val="24"/>
          <w:szCs w:val="24"/>
        </w:rPr>
      </w:pPr>
      <w:r>
        <w:rPr>
          <w:b/>
          <w:sz w:val="24"/>
          <w:szCs w:val="24"/>
        </w:rPr>
        <w:t>Földrajz</w:t>
      </w:r>
      <w:r w:rsidR="001770FF" w:rsidRPr="00AA0C6D">
        <w:rPr>
          <w:sz w:val="24"/>
          <w:szCs w:val="24"/>
        </w:rPr>
        <w:t xml:space="preserve"> tantárgyból</w:t>
      </w:r>
    </w:p>
    <w:p w:rsidR="001770FF" w:rsidRDefault="00F864AC" w:rsidP="001770FF">
      <w:pPr>
        <w:jc w:val="center"/>
      </w:pPr>
      <w:proofErr w:type="gramStart"/>
      <w:r>
        <w:t>az</w:t>
      </w:r>
      <w:proofErr w:type="gramEnd"/>
      <w:r>
        <w:t xml:space="preserve"> általános </w:t>
      </w:r>
    </w:p>
    <w:p w:rsidR="001770FF" w:rsidRDefault="00F864AC" w:rsidP="001770FF">
      <w:pPr>
        <w:jc w:val="center"/>
      </w:pPr>
      <w:r>
        <w:t>gimnáziumi képzés (4</w:t>
      </w:r>
      <w:r w:rsidR="001770FF">
        <w:t xml:space="preserve"> év)</w:t>
      </w:r>
    </w:p>
    <w:p w:rsidR="001770FF" w:rsidRDefault="001770FF" w:rsidP="001770FF">
      <w:pPr>
        <w:jc w:val="center"/>
      </w:pPr>
      <w:r>
        <w:t>9</w:t>
      </w:r>
      <w:r w:rsidR="003A58F2">
        <w:t>-10</w:t>
      </w:r>
      <w:bookmarkStart w:id="0" w:name="_GoBack"/>
      <w:bookmarkEnd w:id="0"/>
      <w:r>
        <w:t>. évfolyama</w:t>
      </w:r>
    </w:p>
    <w:p w:rsidR="00041445" w:rsidRDefault="001770FF" w:rsidP="001770FF">
      <w:pPr>
        <w:jc w:val="center"/>
      </w:pPr>
      <w:proofErr w:type="gramStart"/>
      <w:r>
        <w:t>számára</w:t>
      </w:r>
      <w:proofErr w:type="gramEnd"/>
    </w:p>
    <w:p w:rsidR="001770FF" w:rsidRPr="00AA0C6D" w:rsidRDefault="001770FF" w:rsidP="001770FF">
      <w:pPr>
        <w:rPr>
          <w:sz w:val="24"/>
          <w:szCs w:val="24"/>
        </w:rPr>
      </w:pPr>
      <w:r w:rsidRPr="00AA0C6D">
        <w:rPr>
          <w:sz w:val="24"/>
          <w:szCs w:val="24"/>
        </w:rPr>
        <w:t>Különbözeti vizsga, javítóvizsga, osztályozó vizsga:</w:t>
      </w:r>
    </w:p>
    <w:p w:rsidR="001770FF" w:rsidRPr="00AA0C6D" w:rsidRDefault="001770FF" w:rsidP="001770FF">
      <w:pPr>
        <w:rPr>
          <w:sz w:val="24"/>
          <w:szCs w:val="24"/>
        </w:rPr>
      </w:pPr>
      <w:r w:rsidRPr="00AA0C6D">
        <w:rPr>
          <w:sz w:val="24"/>
          <w:szCs w:val="24"/>
        </w:rPr>
        <w:t>A különbözeti vizsga, a javítóvizsga, az osztályozó vizsga írásbeli és szóbeli vizsgarészből áll minden évfolyamon. Az egyes évfolyamok vizsgakövetelményeit a helyi tanterv tartalmazza. Az írásbeli vizsga egy minimum 60 perces, az adott tanév helyi tantervének legfontosabb tanulmányi követelményeit magában foglaló írásbeli feladatlap megírásából áll. Az írásbeli vizsgarész értékelése megegyezik az érettségi vizsga értékelésével: 0-24% = elégtelen, 25%-39% = elégséges, 40%-59% = közepes, 60%-79% = jó, 80%- 100% = jeles. A végleges vizsgaeredmény az írásbeli és szóbeli vizsga osztályzatának átlageredménye. A vizsgázónak minden vizsgarészből legalább 12%-</w:t>
      </w:r>
      <w:proofErr w:type="spellStart"/>
      <w:r w:rsidRPr="00AA0C6D">
        <w:rPr>
          <w:sz w:val="24"/>
          <w:szCs w:val="24"/>
        </w:rPr>
        <w:t>ot</w:t>
      </w:r>
      <w:proofErr w:type="spellEnd"/>
      <w:r w:rsidRPr="00AA0C6D">
        <w:rPr>
          <w:sz w:val="24"/>
          <w:szCs w:val="24"/>
        </w:rPr>
        <w:t xml:space="preserve"> kell teljesítenie.</w:t>
      </w:r>
    </w:p>
    <w:p w:rsidR="003A58F2" w:rsidRPr="003A58F2" w:rsidRDefault="003A58F2" w:rsidP="003A58F2">
      <w:pPr>
        <w:spacing w:after="120" w:line="288"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A 9–10. évfolyamon a földrajz tantárgy alapóraszáma: 108 óra.</w:t>
      </w:r>
    </w:p>
    <w:tbl>
      <w:tblPr>
        <w:tblStyle w:val="Rcsostblzat1"/>
        <w:tblW w:w="0" w:type="auto"/>
        <w:tblLook w:val="04A0" w:firstRow="1" w:lastRow="0" w:firstColumn="1" w:lastColumn="0" w:noHBand="0" w:noVBand="1"/>
      </w:tblPr>
      <w:tblGrid>
        <w:gridCol w:w="3020"/>
        <w:gridCol w:w="3021"/>
        <w:gridCol w:w="3021"/>
      </w:tblGrid>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Tantárgy</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óratervében</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9. </w:t>
            </w:r>
            <w:proofErr w:type="spellStart"/>
            <w:r w:rsidRPr="003A58F2">
              <w:rPr>
                <w:rFonts w:ascii="Times New Roman" w:eastAsia="Calibri" w:hAnsi="Times New Roman"/>
                <w:b/>
                <w:sz w:val="24"/>
                <w:szCs w:val="24"/>
                <w:lang w:eastAsia="x-none"/>
              </w:rPr>
              <w:t>évfolyam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10. </w:t>
            </w:r>
            <w:proofErr w:type="spellStart"/>
            <w:r w:rsidRPr="003A58F2">
              <w:rPr>
                <w:rFonts w:ascii="Times New Roman" w:eastAsia="Calibri" w:hAnsi="Times New Roman"/>
                <w:b/>
                <w:sz w:val="24"/>
                <w:szCs w:val="24"/>
                <w:lang w:eastAsia="x-none"/>
              </w:rPr>
              <w:t>évfolyam</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Heti</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2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1 </w:t>
            </w:r>
            <w:proofErr w:type="spellStart"/>
            <w:r w:rsidRPr="003A58F2">
              <w:rPr>
                <w:rFonts w:ascii="Times New Roman" w:eastAsia="Calibri" w:hAnsi="Times New Roman"/>
                <w:b/>
                <w:sz w:val="24"/>
                <w:szCs w:val="24"/>
                <w:lang w:eastAsia="x-none"/>
              </w:rPr>
              <w:t>óra</w:t>
            </w:r>
            <w:proofErr w:type="spellEnd"/>
          </w:p>
        </w:tc>
      </w:tr>
      <w:tr w:rsidR="003A58F2" w:rsidRPr="003A58F2" w:rsidTr="004221A1">
        <w:tc>
          <w:tcPr>
            <w:tcW w:w="3020" w:type="dxa"/>
          </w:tcPr>
          <w:p w:rsidR="003A58F2" w:rsidRPr="003A58F2" w:rsidRDefault="003A58F2" w:rsidP="003A58F2">
            <w:pPr>
              <w:spacing w:after="120" w:line="288" w:lineRule="auto"/>
              <w:jc w:val="both"/>
              <w:rPr>
                <w:rFonts w:ascii="Times New Roman" w:eastAsia="Calibri" w:hAnsi="Times New Roman"/>
                <w:b/>
                <w:sz w:val="24"/>
                <w:szCs w:val="24"/>
                <w:lang w:eastAsia="x-none"/>
              </w:rPr>
            </w:pPr>
            <w:proofErr w:type="spellStart"/>
            <w:r w:rsidRPr="003A58F2">
              <w:rPr>
                <w:rFonts w:ascii="Times New Roman" w:eastAsia="Calibri" w:hAnsi="Times New Roman"/>
                <w:b/>
                <w:sz w:val="24"/>
                <w:szCs w:val="24"/>
                <w:lang w:eastAsia="x-none"/>
              </w:rPr>
              <w:t>Éves</w:t>
            </w:r>
            <w:proofErr w:type="spellEnd"/>
            <w:r w:rsidRPr="003A58F2">
              <w:rPr>
                <w:rFonts w:ascii="Times New Roman" w:eastAsia="Calibri" w:hAnsi="Times New Roman"/>
                <w:b/>
                <w:sz w:val="24"/>
                <w:szCs w:val="24"/>
                <w:lang w:eastAsia="x-none"/>
              </w:rPr>
              <w:t xml:space="preserve"> </w:t>
            </w:r>
            <w:proofErr w:type="spellStart"/>
            <w:r w:rsidRPr="003A58F2">
              <w:rPr>
                <w:rFonts w:ascii="Times New Roman" w:eastAsia="Calibri" w:hAnsi="Times New Roman"/>
                <w:b/>
                <w:sz w:val="24"/>
                <w:szCs w:val="24"/>
                <w:lang w:eastAsia="x-none"/>
              </w:rPr>
              <w:t>óraszám</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68 </w:t>
            </w:r>
            <w:proofErr w:type="spellStart"/>
            <w:r w:rsidRPr="003A58F2">
              <w:rPr>
                <w:rFonts w:ascii="Times New Roman" w:eastAsia="Calibri" w:hAnsi="Times New Roman"/>
                <w:b/>
                <w:sz w:val="24"/>
                <w:szCs w:val="24"/>
                <w:lang w:eastAsia="x-none"/>
              </w:rPr>
              <w:t>óra</w:t>
            </w:r>
            <w:proofErr w:type="spellEnd"/>
          </w:p>
        </w:tc>
        <w:tc>
          <w:tcPr>
            <w:tcW w:w="3021" w:type="dxa"/>
            <w:vAlign w:val="center"/>
          </w:tcPr>
          <w:p w:rsidR="003A58F2" w:rsidRPr="003A58F2" w:rsidRDefault="003A58F2" w:rsidP="003A58F2">
            <w:pPr>
              <w:spacing w:after="120" w:line="288" w:lineRule="auto"/>
              <w:jc w:val="center"/>
              <w:rPr>
                <w:rFonts w:ascii="Times New Roman" w:eastAsia="Calibri" w:hAnsi="Times New Roman"/>
                <w:b/>
                <w:sz w:val="24"/>
                <w:szCs w:val="24"/>
                <w:lang w:eastAsia="x-none"/>
              </w:rPr>
            </w:pPr>
            <w:r w:rsidRPr="003A58F2">
              <w:rPr>
                <w:rFonts w:ascii="Times New Roman" w:eastAsia="Calibri" w:hAnsi="Times New Roman"/>
                <w:b/>
                <w:sz w:val="24"/>
                <w:szCs w:val="24"/>
                <w:lang w:eastAsia="x-none"/>
              </w:rPr>
              <w:t xml:space="preserve">34 </w:t>
            </w:r>
            <w:proofErr w:type="spellStart"/>
            <w:r w:rsidRPr="003A58F2">
              <w:rPr>
                <w:rFonts w:ascii="Times New Roman" w:eastAsia="Calibri" w:hAnsi="Times New Roman"/>
                <w:b/>
                <w:sz w:val="24"/>
                <w:szCs w:val="24"/>
                <w:lang w:eastAsia="x-none"/>
              </w:rPr>
              <w:t>óra</w:t>
            </w:r>
            <w:proofErr w:type="spellEnd"/>
          </w:p>
        </w:tc>
      </w:tr>
    </w:tbl>
    <w:p w:rsidR="003A58F2" w:rsidRPr="003A58F2" w:rsidRDefault="003A58F2" w:rsidP="003A58F2">
      <w:pPr>
        <w:spacing w:after="120" w:line="288" w:lineRule="auto"/>
        <w:jc w:val="both"/>
        <w:rPr>
          <w:rFonts w:ascii="Times New Roman" w:eastAsia="Calibri" w:hAnsi="Times New Roman" w:cs="Times New Roman"/>
          <w:b/>
          <w:color w:val="2E74B5"/>
          <w:sz w:val="24"/>
          <w:szCs w:val="24"/>
          <w:lang w:val="x-none" w:eastAsia="x-none"/>
        </w:rPr>
      </w:pPr>
    </w:p>
    <w:p w:rsidR="003A58F2" w:rsidRPr="003A58F2" w:rsidRDefault="003A58F2" w:rsidP="003A58F2">
      <w:pPr>
        <w:spacing w:line="288" w:lineRule="auto"/>
        <w:jc w:val="both"/>
        <w:rPr>
          <w:rFonts w:ascii="Times New Roman" w:eastAsia="Calibri" w:hAnsi="Times New Roman" w:cs="Times New Roman"/>
          <w:b/>
          <w:sz w:val="24"/>
          <w:szCs w:val="24"/>
          <w:lang w:val="x-none" w:eastAsia="x-none"/>
        </w:rPr>
      </w:pPr>
      <w:r w:rsidRPr="003A58F2">
        <w:rPr>
          <w:rFonts w:ascii="Times New Roman" w:eastAsia="Calibri" w:hAnsi="Times New Roman" w:cs="Times New Roman"/>
          <w:b/>
          <w:sz w:val="24"/>
          <w:szCs w:val="24"/>
          <w:lang w:val="x-none" w:eastAsia="x-none"/>
        </w:rPr>
        <w:t>A témakörök áttekintő táblázata:</w:t>
      </w:r>
    </w:p>
    <w:tbl>
      <w:tblPr>
        <w:tblW w:w="907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6955"/>
        <w:gridCol w:w="2117"/>
      </w:tblGrid>
      <w:tr w:rsidR="003A58F2" w:rsidRPr="003A58F2" w:rsidTr="004221A1">
        <w:trPr>
          <w:jc w:val="center"/>
        </w:trPr>
        <w:tc>
          <w:tcPr>
            <w:tcW w:w="6955"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both"/>
              <w:rPr>
                <w:rFonts w:ascii="Times New Roman" w:eastAsia="Calibri" w:hAnsi="Times New Roman" w:cs="Times New Roman"/>
                <w:b/>
                <w:sz w:val="24"/>
                <w:szCs w:val="24"/>
              </w:rPr>
            </w:pPr>
            <w:r w:rsidRPr="003A58F2">
              <w:rPr>
                <w:rFonts w:ascii="Times New Roman" w:eastAsia="Calibri" w:hAnsi="Times New Roman" w:cs="Times New Roman"/>
                <w:b/>
                <w:sz w:val="24"/>
                <w:szCs w:val="24"/>
              </w:rPr>
              <w:t>Témakör neve</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Óraszám</w:t>
            </w:r>
          </w:p>
        </w:tc>
      </w:tr>
      <w:tr w:rsidR="003A58F2" w:rsidRPr="003A58F2" w:rsidTr="004221A1">
        <w:trPr>
          <w:jc w:val="center"/>
        </w:trPr>
        <w:tc>
          <w:tcPr>
            <w:tcW w:w="6955" w:type="dxa"/>
            <w:tcBorders>
              <w:top w:val="single" w:sz="4" w:space="0" w:color="auto"/>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Tájékozódás a kozmikus térben és az időben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6</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kőzetburok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légkör</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vízburok</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A geoszférák kölcsönhatásai és összefüggései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15</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3</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 xml:space="preserve">A nemzetgazdaságtól a </w:t>
            </w:r>
            <w:proofErr w:type="gramStart"/>
            <w:r w:rsidRPr="003A58F2">
              <w:rPr>
                <w:rFonts w:ascii="Times New Roman" w:eastAsia="Calibri" w:hAnsi="Times New Roman" w:cs="Times New Roman"/>
                <w:sz w:val="24"/>
                <w:szCs w:val="24"/>
              </w:rPr>
              <w:t>globális</w:t>
            </w:r>
            <w:proofErr w:type="gramEnd"/>
            <w:r w:rsidRPr="003A58F2">
              <w:rPr>
                <w:rFonts w:ascii="Times New Roman" w:eastAsia="Calibri" w:hAnsi="Times New Roman" w:cs="Times New Roman"/>
                <w:sz w:val="24"/>
                <w:szCs w:val="24"/>
              </w:rPr>
              <w:t xml:space="preserve"> világgazdaságig</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9. évfolyamon</w:t>
            </w:r>
          </w:p>
        </w:tc>
        <w:tc>
          <w:tcPr>
            <w:tcW w:w="2117" w:type="dxa"/>
            <w:tcBorders>
              <w:top w:val="single" w:sz="4" w:space="0" w:color="auto"/>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68</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Átalakuló települések, eltérő demográfiai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xml:space="preserv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sz w:val="24"/>
                <w:szCs w:val="24"/>
                <w:highlight w:val="yellow"/>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bCs/>
                <w:sz w:val="24"/>
                <w:szCs w:val="24"/>
              </w:rPr>
            </w:pPr>
            <w:r w:rsidRPr="003A58F2">
              <w:rPr>
                <w:rFonts w:ascii="Times New Roman" w:eastAsia="Calibri" w:hAnsi="Times New Roman" w:cs="Times New Roman"/>
                <w:sz w:val="24"/>
                <w:szCs w:val="24"/>
              </w:rPr>
              <w:t>Magyarország és Kárpát-medence a 21. században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9</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ind w:left="1066" w:hanging="1066"/>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A pénz és a tőke mozgásai a világgazdaságban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7</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both"/>
              <w:rPr>
                <w:rFonts w:ascii="Times New Roman" w:eastAsia="Calibri" w:hAnsi="Times New Roman" w:cs="Times New Roman"/>
                <w:sz w:val="24"/>
                <w:szCs w:val="24"/>
              </w:rPr>
            </w:pPr>
            <w:r w:rsidRPr="003A58F2">
              <w:rPr>
                <w:rFonts w:ascii="Times New Roman" w:eastAsia="Calibri" w:hAnsi="Times New Roman" w:cs="Times New Roman"/>
                <w:sz w:val="24"/>
                <w:szCs w:val="24"/>
              </w:rPr>
              <w:t xml:space="preserve">Helyi </w:t>
            </w:r>
            <w:proofErr w:type="gramStart"/>
            <w:r w:rsidRPr="003A58F2">
              <w:rPr>
                <w:rFonts w:ascii="Times New Roman" w:eastAsia="Calibri" w:hAnsi="Times New Roman" w:cs="Times New Roman"/>
                <w:sz w:val="24"/>
                <w:szCs w:val="24"/>
              </w:rPr>
              <w:t>problémák</w:t>
            </w:r>
            <w:proofErr w:type="gramEnd"/>
            <w:r w:rsidRPr="003A58F2">
              <w:rPr>
                <w:rFonts w:ascii="Times New Roman" w:eastAsia="Calibri" w:hAnsi="Times New Roman" w:cs="Times New Roman"/>
                <w:sz w:val="24"/>
                <w:szCs w:val="24"/>
              </w:rPr>
              <w:t>, globális kihívások, a fenntartható jövő dilemmái</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sz w:val="24"/>
                <w:szCs w:val="24"/>
              </w:rPr>
            </w:pPr>
            <w:r w:rsidRPr="003A58F2">
              <w:rPr>
                <w:rFonts w:ascii="Times New Roman" w:eastAsia="Calibri" w:hAnsi="Times New Roman" w:cs="Times New Roman"/>
                <w:sz w:val="24"/>
                <w:szCs w:val="24"/>
              </w:rPr>
              <w:t>11</w:t>
            </w:r>
          </w:p>
        </w:tc>
      </w:tr>
      <w:tr w:rsidR="003A58F2" w:rsidRPr="003A58F2" w:rsidTr="004221A1">
        <w:trPr>
          <w:jc w:val="center"/>
        </w:trPr>
        <w:tc>
          <w:tcPr>
            <w:tcW w:w="6955" w:type="dxa"/>
            <w:tcBorders>
              <w:left w:val="single" w:sz="4" w:space="0" w:color="auto"/>
              <w:right w:val="single" w:sz="4" w:space="0" w:color="auto"/>
            </w:tcBorders>
            <w:shd w:val="clear" w:color="auto" w:fill="auto"/>
          </w:tcPr>
          <w:p w:rsidR="003A58F2" w:rsidRPr="003A58F2" w:rsidRDefault="003A58F2" w:rsidP="003A58F2">
            <w:pPr>
              <w:spacing w:before="100" w:beforeAutospacing="1"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Összes óraszám 10. évfolyamon</w:t>
            </w:r>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before="100" w:beforeAutospacing="1"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34</w:t>
            </w:r>
          </w:p>
        </w:tc>
      </w:tr>
      <w:tr w:rsidR="003A58F2" w:rsidRPr="003A58F2" w:rsidTr="004221A1">
        <w:trPr>
          <w:jc w:val="center"/>
        </w:trPr>
        <w:tc>
          <w:tcPr>
            <w:tcW w:w="6955" w:type="dxa"/>
            <w:tcBorders>
              <w:left w:val="single" w:sz="4" w:space="0" w:color="auto"/>
              <w:bottom w:val="single" w:sz="4" w:space="0" w:color="auto"/>
              <w:right w:val="single" w:sz="4" w:space="0" w:color="auto"/>
            </w:tcBorders>
            <w:shd w:val="clear" w:color="auto" w:fill="auto"/>
          </w:tcPr>
          <w:p w:rsidR="003A58F2" w:rsidRPr="003A58F2" w:rsidRDefault="003A58F2" w:rsidP="003A58F2">
            <w:pPr>
              <w:spacing w:after="0" w:line="240" w:lineRule="auto"/>
              <w:jc w:val="right"/>
              <w:rPr>
                <w:rFonts w:ascii="Times New Roman" w:eastAsia="Calibri" w:hAnsi="Times New Roman" w:cs="Times New Roman"/>
                <w:b/>
                <w:sz w:val="24"/>
                <w:szCs w:val="24"/>
              </w:rPr>
            </w:pPr>
            <w:r w:rsidRPr="003A58F2">
              <w:rPr>
                <w:rFonts w:ascii="Times New Roman" w:eastAsia="Calibri" w:hAnsi="Times New Roman" w:cs="Times New Roman"/>
                <w:b/>
                <w:sz w:val="24"/>
                <w:szCs w:val="24"/>
              </w:rPr>
              <w:t xml:space="preserve">Összes óraszám 9-10. </w:t>
            </w:r>
            <w:proofErr w:type="spellStart"/>
            <w:r w:rsidRPr="003A58F2">
              <w:rPr>
                <w:rFonts w:ascii="Times New Roman" w:eastAsia="Calibri" w:hAnsi="Times New Roman" w:cs="Times New Roman"/>
                <w:b/>
                <w:sz w:val="24"/>
                <w:szCs w:val="24"/>
              </w:rPr>
              <w:t>véfolyamon</w:t>
            </w:r>
            <w:proofErr w:type="spellEnd"/>
          </w:p>
        </w:tc>
        <w:tc>
          <w:tcPr>
            <w:tcW w:w="2117" w:type="dxa"/>
            <w:tcBorders>
              <w:top w:val="single" w:sz="4" w:space="0" w:color="auto"/>
              <w:left w:val="single" w:sz="4" w:space="0" w:color="auto"/>
              <w:bottom w:val="single" w:sz="4" w:space="0" w:color="auto"/>
              <w:right w:val="single" w:sz="4" w:space="0" w:color="auto"/>
            </w:tcBorders>
          </w:tcPr>
          <w:p w:rsidR="003A58F2" w:rsidRPr="003A58F2" w:rsidRDefault="003A58F2" w:rsidP="003A58F2">
            <w:pPr>
              <w:spacing w:after="0" w:line="240" w:lineRule="auto"/>
              <w:jc w:val="center"/>
              <w:rPr>
                <w:rFonts w:ascii="Times New Roman" w:eastAsia="Calibri" w:hAnsi="Times New Roman" w:cs="Times New Roman"/>
                <w:b/>
                <w:sz w:val="24"/>
                <w:szCs w:val="24"/>
              </w:rPr>
            </w:pPr>
            <w:r w:rsidRPr="003A58F2">
              <w:rPr>
                <w:rFonts w:ascii="Times New Roman" w:eastAsia="Calibri" w:hAnsi="Times New Roman" w:cs="Times New Roman"/>
                <w:b/>
                <w:sz w:val="24"/>
                <w:szCs w:val="24"/>
              </w:rPr>
              <w:t>108</w:t>
            </w:r>
          </w:p>
        </w:tc>
      </w:tr>
    </w:tbl>
    <w:p w:rsidR="001770FF" w:rsidRDefault="001770FF" w:rsidP="001770FF">
      <w:r>
        <w:t>Az egyes témakörök részletes követelményét a tantárgy helyi tanterve tartalmazza.</w:t>
      </w:r>
    </w:p>
    <w:sectPr w:rsidR="001770F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70FF"/>
    <w:rsid w:val="00041445"/>
    <w:rsid w:val="001770FF"/>
    <w:rsid w:val="003A58F2"/>
    <w:rsid w:val="00F864AC"/>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1D046D"/>
  <w15:chartTrackingRefBased/>
  <w15:docId w15:val="{F4F7EABC-96B2-458C-9A39-E78D79806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rsid w:val="001770FF"/>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styleId="Rcsostblzat">
    <w:name w:val="Table Grid"/>
    <w:basedOn w:val="Normltblzat"/>
    <w:uiPriority w:val="39"/>
    <w:rsid w:val="001770F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csostblzat1">
    <w:name w:val="Rácsos táblázat1"/>
    <w:basedOn w:val="Normltblzat"/>
    <w:next w:val="Rcsostblzat"/>
    <w:rsid w:val="003A58F2"/>
    <w:pPr>
      <w:spacing w:after="0" w:line="240" w:lineRule="auto"/>
    </w:pPr>
    <w:rPr>
      <w:rFonts w:ascii="Calibri" w:eastAsia="Times New Roman" w:hAnsi="Calibri" w:cs="Times New Roman"/>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222</Words>
  <Characters>1533</Characters>
  <Application>Microsoft Office Word</Application>
  <DocSecurity>0</DocSecurity>
  <Lines>12</Lines>
  <Paragraphs>3</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1752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Windows-felhasználó</dc:creator>
  <cp:keywords/>
  <dc:description/>
  <cp:lastModifiedBy>Windows-felhasználó</cp:lastModifiedBy>
  <cp:revision>2</cp:revision>
  <dcterms:created xsi:type="dcterms:W3CDTF">2022-01-06T19:22:00Z</dcterms:created>
  <dcterms:modified xsi:type="dcterms:W3CDTF">2022-01-06T19:22:00Z</dcterms:modified>
</cp:coreProperties>
</file>