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E196" w14:textId="77777777" w:rsidR="00553294" w:rsidRPr="00372347" w:rsidRDefault="00553294" w:rsidP="00553294">
      <w:pPr>
        <w:jc w:val="center"/>
        <w:rPr>
          <w:b/>
        </w:rPr>
      </w:pPr>
      <w:r>
        <w:rPr>
          <w:b/>
        </w:rPr>
        <w:t>Matematika</w:t>
      </w:r>
    </w:p>
    <w:p w14:paraId="5C2AE054" w14:textId="74245364" w:rsidR="00553294" w:rsidRDefault="00553294" w:rsidP="00553294">
      <w:pPr>
        <w:jc w:val="center"/>
        <w:rPr>
          <w:b/>
        </w:rPr>
      </w:pPr>
      <w:r>
        <w:rPr>
          <w:b/>
        </w:rPr>
        <w:t>Osztályozó</w:t>
      </w:r>
      <w:r w:rsidRPr="00372347">
        <w:rPr>
          <w:b/>
        </w:rPr>
        <w:t>vizsga a</w:t>
      </w:r>
      <w:r>
        <w:rPr>
          <w:b/>
        </w:rPr>
        <w:t xml:space="preserve"> 8 évfolyamos</w:t>
      </w:r>
      <w:r w:rsidRPr="00372347">
        <w:rPr>
          <w:b/>
        </w:rPr>
        <w:t xml:space="preserve"> gimnáziumi képzés </w:t>
      </w:r>
      <w:r>
        <w:rPr>
          <w:b/>
        </w:rPr>
        <w:t>7</w:t>
      </w:r>
      <w:r w:rsidRPr="00372347">
        <w:rPr>
          <w:b/>
        </w:rPr>
        <w:t>. évfolyamán</w:t>
      </w:r>
    </w:p>
    <w:p w14:paraId="73ECD021" w14:textId="77777777" w:rsidR="00553294" w:rsidRDefault="00553294" w:rsidP="00553294">
      <w:pPr>
        <w:jc w:val="center"/>
        <w:rPr>
          <w:b/>
        </w:rPr>
      </w:pPr>
    </w:p>
    <w:p w14:paraId="5EF9651E" w14:textId="77777777" w:rsidR="00553294" w:rsidRDefault="00553294" w:rsidP="00553294">
      <w:pPr>
        <w:jc w:val="center"/>
        <w:rPr>
          <w:b/>
        </w:rPr>
      </w:pPr>
    </w:p>
    <w:p w14:paraId="20A915BA" w14:textId="77777777" w:rsidR="00553294" w:rsidRDefault="00553294" w:rsidP="0055329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matematika írásbeli vizsga egy 60 perces feladatlap írásbeli megoldásából áll. Az írásbeli feladatlap tartalmi jellemzői az alábbiak: legalább 6, de legfeljebb 8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11B354A5" w14:textId="77777777" w:rsidR="00553294" w:rsidRDefault="00553294" w:rsidP="00553294">
      <w:pPr>
        <w:spacing w:after="1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27C2E9C7" w14:textId="77777777" w:rsidR="00553294" w:rsidRPr="00A30598" w:rsidRDefault="00553294" w:rsidP="00553294">
      <w:pPr>
        <w:spacing w:after="16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553294" w14:paraId="18609616" w14:textId="77777777" w:rsidTr="00B057EC">
        <w:tc>
          <w:tcPr>
            <w:tcW w:w="2677" w:type="dxa"/>
            <w:vAlign w:val="center"/>
          </w:tcPr>
          <w:p w14:paraId="7B8F34BB" w14:textId="77777777" w:rsidR="00553294" w:rsidRPr="00A30598" w:rsidRDefault="00553294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3FE6E80A" w14:textId="77777777" w:rsidR="00553294" w:rsidRPr="00A30598" w:rsidRDefault="00553294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553294" w14:paraId="1BA24C25" w14:textId="77777777" w:rsidTr="00B057EC">
        <w:tc>
          <w:tcPr>
            <w:tcW w:w="2677" w:type="dxa"/>
            <w:vAlign w:val="center"/>
          </w:tcPr>
          <w:p w14:paraId="4C6A8449" w14:textId="77777777" w:rsidR="00553294" w:rsidRPr="00A30598" w:rsidRDefault="00553294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2D61CA80" w14:textId="77777777" w:rsidR="00553294" w:rsidRPr="00A30598" w:rsidRDefault="00553294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553294" w14:paraId="4C000596" w14:textId="77777777" w:rsidTr="00B057EC">
        <w:tc>
          <w:tcPr>
            <w:tcW w:w="2677" w:type="dxa"/>
            <w:vAlign w:val="center"/>
          </w:tcPr>
          <w:p w14:paraId="3C4FF165" w14:textId="77777777" w:rsidR="00553294" w:rsidRPr="00A30598" w:rsidRDefault="00553294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61EC943E" w14:textId="77777777" w:rsidR="00553294" w:rsidRPr="00A30598" w:rsidRDefault="00553294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553294" w14:paraId="269E9C7F" w14:textId="77777777" w:rsidTr="00B057EC">
        <w:tc>
          <w:tcPr>
            <w:tcW w:w="2677" w:type="dxa"/>
            <w:vAlign w:val="center"/>
          </w:tcPr>
          <w:p w14:paraId="37E31705" w14:textId="77777777" w:rsidR="00553294" w:rsidRPr="00A30598" w:rsidRDefault="00553294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1DF6F841" w14:textId="77777777" w:rsidR="00553294" w:rsidRPr="00A30598" w:rsidRDefault="00553294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553294" w14:paraId="5A8A0591" w14:textId="77777777" w:rsidTr="00B057EC">
        <w:tc>
          <w:tcPr>
            <w:tcW w:w="2677" w:type="dxa"/>
            <w:vAlign w:val="center"/>
          </w:tcPr>
          <w:p w14:paraId="2DE68789" w14:textId="77777777" w:rsidR="00553294" w:rsidRPr="00A30598" w:rsidRDefault="00553294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7FEA4C9C" w14:textId="77777777" w:rsidR="00553294" w:rsidRPr="00A30598" w:rsidRDefault="00553294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7C04601E" w14:textId="77777777" w:rsidR="00553294" w:rsidRDefault="00553294" w:rsidP="00553294">
      <w:pPr>
        <w:widowControl w:val="0"/>
        <w:spacing w:after="160"/>
        <w:jc w:val="both"/>
        <w:rPr>
          <w:szCs w:val="24"/>
        </w:rPr>
      </w:pPr>
    </w:p>
    <w:p w14:paraId="4EE853F0" w14:textId="77777777" w:rsidR="00553294" w:rsidRDefault="00553294" w:rsidP="00553294">
      <w:pPr>
        <w:widowControl w:val="0"/>
        <w:jc w:val="both"/>
        <w:rPr>
          <w:rFonts w:cs="Times New Roman"/>
          <w:szCs w:val="24"/>
        </w:rPr>
      </w:pPr>
      <w:r w:rsidRPr="00421BBF">
        <w:rPr>
          <w:rFonts w:cs="Times New Roman"/>
          <w:szCs w:val="24"/>
        </w:rPr>
        <w:t>Ha a tanuló az írásbeli vizsgán nem éri el az elégségeshez szükséges 40 %-ot, akkor szóbeli vizsgát kell tennie</w:t>
      </w:r>
      <w:r>
        <w:rPr>
          <w:rFonts w:cs="Times New Roman"/>
          <w:szCs w:val="24"/>
        </w:rPr>
        <w:t xml:space="preserve"> az adott évfolyam tananyagából.</w:t>
      </w:r>
    </w:p>
    <w:p w14:paraId="41E8ED89" w14:textId="77777777" w:rsidR="00553294" w:rsidRDefault="00553294" w:rsidP="00553294">
      <w:pPr>
        <w:widowControl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1FED8853" w14:textId="77777777" w:rsidR="00553294" w:rsidRDefault="00553294" w:rsidP="00553294">
      <w:pPr>
        <w:widowControl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írásbeli eredménye 2/3, a szóbeli eredménye 1/3 arányban számít a végső értékelésnél, a matematika érettségihez hasonlóan.</w:t>
      </w:r>
    </w:p>
    <w:p w14:paraId="76938CAD" w14:textId="77777777" w:rsidR="00553294" w:rsidRDefault="00553294" w:rsidP="0055329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1588AF5A" w14:textId="77777777" w:rsidR="00553294" w:rsidRDefault="00553294" w:rsidP="00553294">
      <w:pPr>
        <w:spacing w:after="1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alábbiakban ezt foglaljuk össze.</w:t>
      </w:r>
    </w:p>
    <w:p w14:paraId="3F1C71FA" w14:textId="70EAF138" w:rsidR="00602A27" w:rsidRDefault="00602A27"/>
    <w:p w14:paraId="07745872" w14:textId="77777777" w:rsidR="00F53D4F" w:rsidRPr="002313D5" w:rsidRDefault="00F53D4F" w:rsidP="00F53D4F">
      <w:pPr>
        <w:spacing w:before="120"/>
        <w:rPr>
          <w:rFonts w:eastAsia="Calibri"/>
          <w:i/>
        </w:rPr>
      </w:pPr>
      <w:r w:rsidRPr="002313D5">
        <w:rPr>
          <w:rFonts w:eastAsia="Calibri"/>
          <w:i/>
        </w:rPr>
        <w:t>Gondolkodási és megismerési módszerek</w:t>
      </w:r>
    </w:p>
    <w:p w14:paraId="1571B3EE" w14:textId="77777777" w:rsidR="00F53D4F" w:rsidRPr="002313D5" w:rsidRDefault="00F53D4F" w:rsidP="00F53D4F">
      <w:pPr>
        <w:numPr>
          <w:ilvl w:val="1"/>
          <w:numId w:val="1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Halmazokkal kapcsolatos alapfogalmak ismerete, halmazok szemléltetése, halmazműveletek ismerete; számhalmazok (természetes, egész, racionális) ismerete.</w:t>
      </w:r>
    </w:p>
    <w:p w14:paraId="46108140" w14:textId="77777777" w:rsidR="00F53D4F" w:rsidRPr="002313D5" w:rsidRDefault="00F53D4F" w:rsidP="00F53D4F">
      <w:pPr>
        <w:numPr>
          <w:ilvl w:val="1"/>
          <w:numId w:val="1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Egyszerű állítások igazságtartalmának eldöntése, állítások tagadása.</w:t>
      </w:r>
    </w:p>
    <w:p w14:paraId="023B5001" w14:textId="77777777" w:rsidR="00F53D4F" w:rsidRPr="002313D5" w:rsidRDefault="00F53D4F" w:rsidP="00F53D4F">
      <w:pPr>
        <w:numPr>
          <w:ilvl w:val="1"/>
          <w:numId w:val="1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 xml:space="preserve">Egyszerű </w:t>
      </w:r>
      <w:proofErr w:type="spellStart"/>
      <w:r w:rsidRPr="002313D5">
        <w:rPr>
          <w:rFonts w:eastAsia="Calibri"/>
        </w:rPr>
        <w:t>sorbarendezési</w:t>
      </w:r>
      <w:proofErr w:type="spellEnd"/>
      <w:r w:rsidRPr="002313D5">
        <w:rPr>
          <w:rFonts w:eastAsia="Calibri"/>
        </w:rPr>
        <w:t>, leszámlálási feladatok megoldása, a megoldás gondolatmenetének elmondása, leírása.</w:t>
      </w:r>
    </w:p>
    <w:p w14:paraId="3878E6C5" w14:textId="34141C42" w:rsidR="00F53D4F" w:rsidRDefault="00F53D4F" w:rsidP="00F53D4F">
      <w:pPr>
        <w:ind w:left="360"/>
        <w:rPr>
          <w:b/>
          <w:u w:val="single"/>
        </w:rPr>
      </w:pPr>
    </w:p>
    <w:p w14:paraId="028CE2ED" w14:textId="71EA547E" w:rsidR="00AC1F1C" w:rsidRDefault="00AC1F1C" w:rsidP="00F53D4F">
      <w:pPr>
        <w:ind w:left="360"/>
        <w:rPr>
          <w:b/>
          <w:u w:val="single"/>
        </w:rPr>
      </w:pPr>
    </w:p>
    <w:p w14:paraId="45B86108" w14:textId="77777777" w:rsidR="00AC1F1C" w:rsidRPr="002313D5" w:rsidRDefault="00AC1F1C" w:rsidP="00F53D4F">
      <w:pPr>
        <w:ind w:left="360"/>
        <w:rPr>
          <w:b/>
          <w:u w:val="single"/>
        </w:rPr>
      </w:pPr>
    </w:p>
    <w:p w14:paraId="1139D416" w14:textId="77777777" w:rsidR="00F53D4F" w:rsidRPr="002313D5" w:rsidRDefault="00F53D4F" w:rsidP="00F53D4F">
      <w:pPr>
        <w:spacing w:before="120"/>
        <w:rPr>
          <w:rFonts w:eastAsia="Calibri"/>
          <w:i/>
        </w:rPr>
      </w:pPr>
      <w:r w:rsidRPr="002313D5">
        <w:rPr>
          <w:rFonts w:eastAsia="Calibri"/>
          <w:i/>
        </w:rPr>
        <w:lastRenderedPageBreak/>
        <w:t>Számelmélet, algebra</w:t>
      </w:r>
    </w:p>
    <w:p w14:paraId="728A032A" w14:textId="77777777" w:rsidR="00F53D4F" w:rsidRPr="002313D5" w:rsidRDefault="00F53D4F" w:rsidP="00F53D4F">
      <w:pPr>
        <w:numPr>
          <w:ilvl w:val="0"/>
          <w:numId w:val="3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Az egész számok és a racionális számok fogalmának ismerete, alapműveletek helyes sorrendű elvégzése.</w:t>
      </w:r>
    </w:p>
    <w:p w14:paraId="33A864C9" w14:textId="77777777" w:rsidR="00F53D4F" w:rsidRPr="002313D5" w:rsidRDefault="00F53D4F" w:rsidP="00F53D4F">
      <w:pPr>
        <w:numPr>
          <w:ilvl w:val="0"/>
          <w:numId w:val="2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Műveletek egész kitevőjű hatványokkal, a hatványozás azonosságainak használata feladatmegoldásban. Számolás normálalakkal.</w:t>
      </w:r>
    </w:p>
    <w:p w14:paraId="5E2F36AE" w14:textId="77777777" w:rsidR="00F53D4F" w:rsidRPr="002313D5" w:rsidRDefault="00F53D4F" w:rsidP="00F53D4F">
      <w:pPr>
        <w:numPr>
          <w:ilvl w:val="0"/>
          <w:numId w:val="2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Az egyenes és fordított arányosság felismerése és alkalmazása matematikai és hétköznapi feladatokban. A mindennapjainkhoz kapcsolódó százalékszámítási feladatok megoldása.</w:t>
      </w:r>
    </w:p>
    <w:p w14:paraId="54518BE0" w14:textId="77777777" w:rsidR="00F53D4F" w:rsidRPr="002313D5" w:rsidRDefault="00F53D4F" w:rsidP="00F53D4F">
      <w:pPr>
        <w:numPr>
          <w:ilvl w:val="0"/>
          <w:numId w:val="2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Az oszthatósággal kapcsolatos definíciók ismerete, egyszerű oszthatósági problémák vizsgálata.</w:t>
      </w:r>
    </w:p>
    <w:p w14:paraId="576FE1F9" w14:textId="77777777" w:rsidR="00F53D4F" w:rsidRPr="002313D5" w:rsidRDefault="00F53D4F" w:rsidP="00F53D4F">
      <w:pPr>
        <w:numPr>
          <w:ilvl w:val="0"/>
          <w:numId w:val="2"/>
        </w:numPr>
        <w:spacing w:line="240" w:lineRule="auto"/>
        <w:ind w:left="340"/>
      </w:pPr>
      <w:r w:rsidRPr="002313D5">
        <w:rPr>
          <w:rFonts w:eastAsia="Calibri"/>
        </w:rPr>
        <w:t>Algebrai egész kifejezések összevonása, szorzása.</w:t>
      </w:r>
    </w:p>
    <w:p w14:paraId="7A3CDFE0" w14:textId="77777777" w:rsidR="00F53D4F" w:rsidRPr="002313D5" w:rsidRDefault="00F53D4F" w:rsidP="00F53D4F">
      <w:pPr>
        <w:numPr>
          <w:ilvl w:val="0"/>
          <w:numId w:val="2"/>
        </w:numPr>
        <w:spacing w:line="240" w:lineRule="auto"/>
        <w:ind w:left="340"/>
        <w:rPr>
          <w:b/>
          <w:u w:val="single"/>
        </w:rPr>
      </w:pPr>
      <w:r w:rsidRPr="002313D5">
        <w:rPr>
          <w:rFonts w:eastAsia="Calibri"/>
        </w:rPr>
        <w:t>Elsőfokú egyismeretlenes egyenletek, egyenlőtlenségek megoldási módszereinek használata. Szöveges feladatok értelmezése, összefüggések lefordítása a matematika nyelvére.</w:t>
      </w:r>
    </w:p>
    <w:p w14:paraId="0C658D17" w14:textId="77777777" w:rsidR="00F53D4F" w:rsidRPr="002313D5" w:rsidRDefault="00F53D4F" w:rsidP="00F53D4F">
      <w:pPr>
        <w:numPr>
          <w:ilvl w:val="0"/>
          <w:numId w:val="2"/>
        </w:numPr>
        <w:spacing w:line="240" w:lineRule="auto"/>
        <w:ind w:left="340"/>
        <w:rPr>
          <w:b/>
          <w:u w:val="single"/>
        </w:rPr>
      </w:pPr>
      <w:r w:rsidRPr="002313D5">
        <w:rPr>
          <w:rFonts w:eastAsia="Calibri"/>
        </w:rPr>
        <w:t>Számológép használata.</w:t>
      </w:r>
    </w:p>
    <w:p w14:paraId="2EE25072" w14:textId="77777777" w:rsidR="00F53D4F" w:rsidRPr="002313D5" w:rsidRDefault="00F53D4F" w:rsidP="00F53D4F">
      <w:pPr>
        <w:ind w:left="360"/>
        <w:rPr>
          <w:b/>
          <w:u w:val="single"/>
        </w:rPr>
      </w:pPr>
    </w:p>
    <w:p w14:paraId="3B34FBE2" w14:textId="77777777" w:rsidR="00F53D4F" w:rsidRPr="002313D5" w:rsidRDefault="00F53D4F" w:rsidP="00F53D4F">
      <w:pPr>
        <w:rPr>
          <w:i/>
        </w:rPr>
      </w:pPr>
      <w:r w:rsidRPr="002313D5">
        <w:rPr>
          <w:i/>
        </w:rPr>
        <w:t>Geometria</w:t>
      </w:r>
    </w:p>
    <w:p w14:paraId="7AAFD81A" w14:textId="77777777" w:rsidR="00F53D4F" w:rsidRPr="002313D5" w:rsidRDefault="00F53D4F" w:rsidP="00F53D4F">
      <w:pPr>
        <w:numPr>
          <w:ilvl w:val="0"/>
          <w:numId w:val="4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Háromszögek szögei és oldalai közötti összefüggések ismerete és alkalmazása. Négyszögek belső és külső szögeire vonatkozó összefüggések ismerete.</w:t>
      </w:r>
    </w:p>
    <w:p w14:paraId="470256D4" w14:textId="77777777" w:rsidR="00F53D4F" w:rsidRPr="002313D5" w:rsidRDefault="00F53D4F" w:rsidP="00F53D4F">
      <w:pPr>
        <w:numPr>
          <w:ilvl w:val="0"/>
          <w:numId w:val="4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 xml:space="preserve">Egybevágósági transzformációk felismerése, tulajdonságainak ismerete. Egybevágó alakzatok felismerése. </w:t>
      </w:r>
    </w:p>
    <w:p w14:paraId="3FC9E6BF" w14:textId="77777777" w:rsidR="00F53D4F" w:rsidRPr="002313D5" w:rsidRDefault="00F53D4F" w:rsidP="00F53D4F">
      <w:pPr>
        <w:numPr>
          <w:ilvl w:val="0"/>
          <w:numId w:val="4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 xml:space="preserve">A négyszögek több szempont szerinti összehasonlítása, csoportosítása, tulajdonságainak ismerete. Speciális négyszögek nevezetes vonalainak ismerete. </w:t>
      </w:r>
    </w:p>
    <w:p w14:paraId="3FA5FE29" w14:textId="77777777" w:rsidR="00F53D4F" w:rsidRPr="002313D5" w:rsidRDefault="00F53D4F" w:rsidP="00F53D4F">
      <w:pPr>
        <w:numPr>
          <w:ilvl w:val="0"/>
          <w:numId w:val="4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 xml:space="preserve">A vektor fogalmának ismerete. </w:t>
      </w:r>
    </w:p>
    <w:p w14:paraId="5E143D64" w14:textId="77777777" w:rsidR="00F53D4F" w:rsidRPr="002313D5" w:rsidRDefault="00F53D4F" w:rsidP="00F53D4F">
      <w:pPr>
        <w:numPr>
          <w:ilvl w:val="0"/>
          <w:numId w:val="4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Kerület, terület, felszín és térfogat szemléletes fogalmának kialakulása, meghatározása méréssel, számolással. Mértékegységek ismerete, átváltása.</w:t>
      </w:r>
    </w:p>
    <w:p w14:paraId="4983FEA4" w14:textId="5323A7FB" w:rsidR="00F53D4F" w:rsidRPr="002313D5" w:rsidRDefault="00F53D4F" w:rsidP="00F53D4F">
      <w:pPr>
        <w:numPr>
          <w:ilvl w:val="0"/>
          <w:numId w:val="4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Háromszög és négyszög alapú egyenes hasábok, valamint a forgáshenger felismerése, jellemzése, felszínének és térfogatának számítása. Mértékegységek ismerete, átváltása.</w:t>
      </w:r>
      <w:r>
        <w:rPr>
          <w:rFonts w:eastAsia="Calibri"/>
        </w:rPr>
        <w:t xml:space="preserve"> </w:t>
      </w:r>
    </w:p>
    <w:p w14:paraId="67CCC732" w14:textId="77777777" w:rsidR="00F53D4F" w:rsidRPr="002313D5" w:rsidRDefault="00F53D4F" w:rsidP="00F53D4F">
      <w:pPr>
        <w:ind w:left="360"/>
      </w:pPr>
    </w:p>
    <w:p w14:paraId="3602BF67" w14:textId="77777777" w:rsidR="00F53D4F" w:rsidRPr="002313D5" w:rsidRDefault="00F53D4F" w:rsidP="00F53D4F">
      <w:pPr>
        <w:rPr>
          <w:i/>
        </w:rPr>
      </w:pPr>
      <w:r w:rsidRPr="002313D5">
        <w:rPr>
          <w:i/>
        </w:rPr>
        <w:t>Függvények, az analízis elemei</w:t>
      </w:r>
    </w:p>
    <w:p w14:paraId="22759E06" w14:textId="77777777" w:rsidR="00F53D4F" w:rsidRPr="002313D5" w:rsidRDefault="00F53D4F" w:rsidP="00F53D4F">
      <w:pPr>
        <w:numPr>
          <w:ilvl w:val="1"/>
          <w:numId w:val="5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A függvény megadása, a szereplő halmazok ismerete (értelmezési tartomány, értékkészlet); valós függvény alaptulajdonságainak ismerete, grafikonról való leolvasása.</w:t>
      </w:r>
    </w:p>
    <w:p w14:paraId="153C0A39" w14:textId="77777777" w:rsidR="00F53D4F" w:rsidRPr="002313D5" w:rsidRDefault="00F53D4F" w:rsidP="00F53D4F">
      <w:pPr>
        <w:numPr>
          <w:ilvl w:val="1"/>
          <w:numId w:val="5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A lineáris függvény, a fordított arányosság függvényének ismerete (tulajdonságok, grafikon).</w:t>
      </w:r>
    </w:p>
    <w:p w14:paraId="3B60EF78" w14:textId="77777777" w:rsidR="00F53D4F" w:rsidRPr="002313D5" w:rsidRDefault="00F53D4F" w:rsidP="00F53D4F">
      <w:pPr>
        <w:numPr>
          <w:ilvl w:val="1"/>
          <w:numId w:val="5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 xml:space="preserve">Egylépéses függvénytranszformációk végrehajtása (eltolás, tükrözés az </w:t>
      </w:r>
      <w:r w:rsidRPr="002313D5">
        <w:rPr>
          <w:rFonts w:eastAsia="Calibri"/>
          <w:i/>
          <w:iCs/>
        </w:rPr>
        <w:t xml:space="preserve">x </w:t>
      </w:r>
      <w:r w:rsidRPr="002313D5">
        <w:rPr>
          <w:rFonts w:eastAsia="Calibri"/>
        </w:rPr>
        <w:t>tengelyre.).</w:t>
      </w:r>
    </w:p>
    <w:p w14:paraId="10CFA25E" w14:textId="77777777" w:rsidR="00F53D4F" w:rsidRPr="002313D5" w:rsidRDefault="00F53D4F" w:rsidP="00F53D4F">
      <w:pPr>
        <w:numPr>
          <w:ilvl w:val="1"/>
          <w:numId w:val="5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Sorozatok folytatása adott szabály szerint. Sorozatok néhány jellemzőjének vizsgálata.</w:t>
      </w:r>
    </w:p>
    <w:p w14:paraId="0894A67A" w14:textId="77777777" w:rsidR="00F53D4F" w:rsidRPr="002313D5" w:rsidRDefault="00F53D4F" w:rsidP="00F53D4F">
      <w:pPr>
        <w:numPr>
          <w:ilvl w:val="1"/>
          <w:numId w:val="5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A számtani sorozat felismerése.</w:t>
      </w:r>
    </w:p>
    <w:p w14:paraId="49C33DE2" w14:textId="77777777" w:rsidR="00F53D4F" w:rsidRPr="002313D5" w:rsidRDefault="00F53D4F" w:rsidP="00F53D4F">
      <w:pPr>
        <w:spacing w:before="120"/>
        <w:rPr>
          <w:i/>
        </w:rPr>
      </w:pPr>
      <w:r w:rsidRPr="002313D5">
        <w:rPr>
          <w:i/>
        </w:rPr>
        <w:t>Valószínűség, statisztika</w:t>
      </w:r>
    </w:p>
    <w:p w14:paraId="6229DD58" w14:textId="5988332C" w:rsidR="00F53D4F" w:rsidRDefault="00F53D4F" w:rsidP="00F53D4F">
      <w:pPr>
        <w:numPr>
          <w:ilvl w:val="0"/>
          <w:numId w:val="6"/>
        </w:numPr>
        <w:spacing w:line="240" w:lineRule="auto"/>
        <w:ind w:left="340"/>
        <w:rPr>
          <w:rFonts w:eastAsia="Calibri"/>
        </w:rPr>
      </w:pPr>
      <w:r w:rsidRPr="002313D5">
        <w:rPr>
          <w:rFonts w:eastAsia="Calibri"/>
        </w:rPr>
        <w:t>Adathalmaz rendezése megadott szempontok szerint, adat gyakoriságának és relatív gyakoriságának kiszámítása.</w:t>
      </w:r>
    </w:p>
    <w:p w14:paraId="0034DFA4" w14:textId="7B1D556D" w:rsidR="00F53D4F" w:rsidRPr="00F53D4F" w:rsidRDefault="00F53D4F" w:rsidP="00F53D4F">
      <w:pPr>
        <w:numPr>
          <w:ilvl w:val="0"/>
          <w:numId w:val="6"/>
        </w:numPr>
        <w:spacing w:line="240" w:lineRule="auto"/>
        <w:ind w:left="340"/>
        <w:rPr>
          <w:rFonts w:eastAsia="Calibri"/>
        </w:rPr>
      </w:pPr>
      <w:r w:rsidRPr="00F53D4F">
        <w:rPr>
          <w:rFonts w:eastAsia="Calibri"/>
        </w:rPr>
        <w:t>Táblázat olvasása és készítése; diagramok olvasása és készítése</w:t>
      </w:r>
    </w:p>
    <w:sectPr w:rsidR="00F53D4F" w:rsidRPr="00F5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A1BF5"/>
    <w:multiLevelType w:val="hybridMultilevel"/>
    <w:tmpl w:val="9D8812E8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B6028"/>
    <w:multiLevelType w:val="hybridMultilevel"/>
    <w:tmpl w:val="36FE2120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D5E9D"/>
    <w:multiLevelType w:val="hybridMultilevel"/>
    <w:tmpl w:val="F622FD0E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B76B3"/>
    <w:multiLevelType w:val="hybridMultilevel"/>
    <w:tmpl w:val="FD30C800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34B52"/>
    <w:multiLevelType w:val="hybridMultilevel"/>
    <w:tmpl w:val="8050DBE8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939E1"/>
    <w:multiLevelType w:val="hybridMultilevel"/>
    <w:tmpl w:val="0714C91A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94"/>
    <w:rsid w:val="00553294"/>
    <w:rsid w:val="00602A27"/>
    <w:rsid w:val="00AC1F1C"/>
    <w:rsid w:val="00F5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FEAD"/>
  <w15:chartTrackingRefBased/>
  <w15:docId w15:val="{CD0A7D0F-B011-4764-80C7-0AFBF392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3294"/>
    <w:pPr>
      <w:spacing w:after="0"/>
      <w:ind w:left="709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3294"/>
    <w:pPr>
      <w:spacing w:after="200" w:line="276" w:lineRule="auto"/>
      <w:ind w:left="720"/>
      <w:contextualSpacing/>
    </w:pPr>
    <w:rPr>
      <w:rFonts w:eastAsia="Times New Roman" w:cs="Times New Roman"/>
      <w:sz w:val="22"/>
    </w:rPr>
  </w:style>
  <w:style w:type="table" w:styleId="Rcsostblzat">
    <w:name w:val="Table Grid"/>
    <w:basedOn w:val="Normltblzat"/>
    <w:uiPriority w:val="39"/>
    <w:rsid w:val="0055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3</cp:revision>
  <dcterms:created xsi:type="dcterms:W3CDTF">2022-01-13T16:53:00Z</dcterms:created>
  <dcterms:modified xsi:type="dcterms:W3CDTF">2022-01-13T16:57:00Z</dcterms:modified>
</cp:coreProperties>
</file>