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EF" w:rsidRPr="00B40DC2" w:rsidRDefault="0070200D" w:rsidP="00397533">
      <w:pPr>
        <w:jc w:val="center"/>
        <w:rPr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0DC2">
        <w:rPr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Nyári </w:t>
      </w:r>
      <w:r w:rsidR="004F1143" w:rsidRPr="00B40DC2">
        <w:rPr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Bringás</w:t>
      </w:r>
      <w:r w:rsidRPr="00B40DC2">
        <w:rPr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Vándortábor</w:t>
      </w:r>
    </w:p>
    <w:p w:rsidR="00930514" w:rsidRDefault="00930514" w:rsidP="00397533">
      <w:pPr>
        <w:jc w:val="center"/>
      </w:pPr>
      <w:r>
        <w:t>Kedves Diákok!</w:t>
      </w:r>
    </w:p>
    <w:p w:rsidR="00930514" w:rsidRDefault="006F142E" w:rsidP="008656EF">
      <w:r>
        <w:t>202</w:t>
      </w:r>
      <w:r w:rsidR="00A511A9">
        <w:t>3</w:t>
      </w:r>
      <w:r w:rsidR="004F1143">
        <w:t xml:space="preserve"> </w:t>
      </w:r>
      <w:r w:rsidR="00930514">
        <w:t xml:space="preserve">nyarán </w:t>
      </w:r>
      <w:r w:rsidR="002253AD">
        <w:t xml:space="preserve">is </w:t>
      </w:r>
      <w:r w:rsidR="004F1143">
        <w:t xml:space="preserve">biciklis </w:t>
      </w:r>
      <w:r w:rsidR="00930514">
        <w:t xml:space="preserve">vándortábort szervezünk a kalandvágyó és lelkes </w:t>
      </w:r>
      <w:r w:rsidR="00CA6194">
        <w:t>gimnazistáknak! Várjuk</w:t>
      </w:r>
      <w:r w:rsidR="00B40DC2">
        <w:t xml:space="preserve"> </w:t>
      </w:r>
      <w:r w:rsidR="00CA6194">
        <w:t xml:space="preserve">olyan </w:t>
      </w:r>
      <w:r w:rsidR="00B809B5">
        <w:t>tanuló</w:t>
      </w:r>
      <w:r w:rsidR="004F1143">
        <w:t>k</w:t>
      </w:r>
      <w:r w:rsidR="00B809B5">
        <w:t xml:space="preserve"> jelentkezését, </w:t>
      </w:r>
      <w:r w:rsidR="003071DC">
        <w:t>akik bátrak, erősek</w:t>
      </w:r>
      <w:r w:rsidR="002253AD">
        <w:t xml:space="preserve"> </w:t>
      </w:r>
      <w:r w:rsidR="003071DC">
        <w:t xml:space="preserve">és </w:t>
      </w:r>
      <w:r w:rsidR="00B809B5">
        <w:t xml:space="preserve">szívesen </w:t>
      </w:r>
      <w:r w:rsidR="004F1143">
        <w:t>kerékpároznának</w:t>
      </w:r>
      <w:r w:rsidR="00B809B5">
        <w:t xml:space="preserve"> egy héten át </w:t>
      </w:r>
      <w:r w:rsidR="00A511A9">
        <w:t>„Lenn az Alföld tengersík</w:t>
      </w:r>
      <w:r w:rsidR="004F1143">
        <w:t xml:space="preserve"> vidék</w:t>
      </w:r>
      <w:r w:rsidR="00A511A9">
        <w:t>i</w:t>
      </w:r>
      <w:r w:rsidR="004F1143">
        <w:t>n</w:t>
      </w:r>
      <w:r w:rsidR="00A511A9">
        <w:t>” a Körösök mentén</w:t>
      </w:r>
      <w:r w:rsidR="004F1143">
        <w:t>, miközben csodás helyeket látnak és rengeteg kalandot élnek át!</w:t>
      </w:r>
    </w:p>
    <w:p w:rsidR="00280CFB" w:rsidRDefault="0070200D" w:rsidP="00294E26">
      <w:r>
        <w:rPr>
          <w:b/>
        </w:rPr>
        <w:t>Amit kínálunk:</w:t>
      </w:r>
      <w:r w:rsidR="00294E26">
        <w:rPr>
          <w:b/>
        </w:rPr>
        <w:t xml:space="preserve"> </w:t>
      </w:r>
      <w:r w:rsidR="00A511A9">
        <w:t>Békési kastélyok között</w:t>
      </w:r>
      <w:r w:rsidR="00573455">
        <w:t>,</w:t>
      </w:r>
      <w:r w:rsidR="00A511A9">
        <w:t xml:space="preserve"> a Körösök</w:t>
      </w:r>
      <w:r w:rsidR="004F1143">
        <w:t xml:space="preserve"> mentén </w:t>
      </w:r>
      <w:r w:rsidR="004F1143" w:rsidRPr="004F1143">
        <w:t xml:space="preserve">előre megtervezett és biztonságos útvonalakon </w:t>
      </w:r>
      <w:r w:rsidR="004F1143">
        <w:t xml:space="preserve">kerékpározunk. </w:t>
      </w:r>
      <w:r w:rsidR="00E02EA1">
        <w:t>E</w:t>
      </w:r>
      <w:r w:rsidR="004F1143" w:rsidRPr="004F1143">
        <w:t xml:space="preserve">gy hét alatt </w:t>
      </w:r>
      <w:r w:rsidR="00A450E9">
        <w:t>30</w:t>
      </w:r>
      <w:r w:rsidR="004F1143" w:rsidRPr="004F1143">
        <w:t>0 kilométert tesz</w:t>
      </w:r>
      <w:r w:rsidR="00E02EA1">
        <w:t>ü</w:t>
      </w:r>
      <w:r w:rsidR="004F1143" w:rsidRPr="004F1143">
        <w:t>n</w:t>
      </w:r>
      <w:r w:rsidR="00280CFB">
        <w:t>k meg, és</w:t>
      </w:r>
      <w:r w:rsidR="00E02EA1">
        <w:t xml:space="preserve"> naponta váltu</w:t>
      </w:r>
      <w:r w:rsidR="004F1143" w:rsidRPr="004F1143">
        <w:t>nk táborhelyet. Útközben lehetőség van látnivalók megtekintésére, programok igénybe vételére, fürdésre, pihenésre. A brin</w:t>
      </w:r>
      <w:r w:rsidR="00E02EA1">
        <w:t>gás vándortáborokat úgy tervezté</w:t>
      </w:r>
      <w:r w:rsidR="004F1143" w:rsidRPr="004F1143">
        <w:t xml:space="preserve">k meg, hogy biztonságos és kiépített kerékpárutakon lehessen haladni, vagy, ahol ez nincs, ott kifejezetten kis </w:t>
      </w:r>
      <w:proofErr w:type="spellStart"/>
      <w:r w:rsidR="004F1143" w:rsidRPr="004F1143">
        <w:t>forgalmú</w:t>
      </w:r>
      <w:proofErr w:type="spellEnd"/>
      <w:r w:rsidR="004F1143" w:rsidRPr="004F1143">
        <w:t xml:space="preserve"> utakon vagy kerékpározható földutakon, töltéseken lehet tekerni. A </w:t>
      </w:r>
      <w:r w:rsidR="00E02EA1">
        <w:t>velünk túrázó</w:t>
      </w:r>
      <w:r w:rsidR="00840E22">
        <w:t>,</w:t>
      </w:r>
      <w:r w:rsidR="00E02EA1">
        <w:t xml:space="preserve"> </w:t>
      </w:r>
      <w:r w:rsidR="004F1143" w:rsidRPr="004F1143">
        <w:t>MAKETUSZ által biztosított kerékpáros túrakísérő az útvonalat jól ismeri. A megt</w:t>
      </w:r>
      <w:r w:rsidR="002253AD">
        <w:t xml:space="preserve">ett út hossza naponta változik </w:t>
      </w:r>
      <w:r w:rsidR="002253AD" w:rsidRPr="002253AD">
        <w:t>a mellékelt program szerint</w:t>
      </w:r>
      <w:r w:rsidR="004F1143" w:rsidRPr="004F1143">
        <w:t>.</w:t>
      </w:r>
      <w:r w:rsidR="00E02EA1">
        <w:t xml:space="preserve"> A túraútvonalakat úgy állítottá</w:t>
      </w:r>
      <w:r w:rsidR="004F1143" w:rsidRPr="004F1143">
        <w:t xml:space="preserve">k össze, hogy </w:t>
      </w:r>
      <w:r w:rsidR="002253AD">
        <w:t>1</w:t>
      </w:r>
      <w:r w:rsidR="00840E22">
        <w:t>2</w:t>
      </w:r>
      <w:r w:rsidR="004F1143" w:rsidRPr="004F1143">
        <w:t>-18 éves korosztály számára is teljesíthető távolságok legyenek, a tábor egésze fizikailag ne legyen megerőltető.</w:t>
      </w:r>
      <w:r w:rsidR="00E02EA1">
        <w:t xml:space="preserve"> </w:t>
      </w:r>
      <w:r w:rsidR="006F142E">
        <w:t>Természetesen</w:t>
      </w:r>
      <w:r w:rsidR="00472512">
        <w:t>,</w:t>
      </w:r>
      <w:r w:rsidR="006F142E">
        <w:t xml:space="preserve"> aki rendszeresen sportol, annak könnyebb az útvonal teljesítése.</w:t>
      </w:r>
      <w:r w:rsidR="00A450E9">
        <w:t xml:space="preserve"> Mivel ezen az útvonalon nincs szervezett csomagszállítás, ezért minimum 140 cm testmagasság és minimum 35 kg-os testsúlyú gyerekek</w:t>
      </w:r>
      <w:r w:rsidR="00573455">
        <w:t>nek</w:t>
      </w:r>
      <w:r w:rsidR="00A450E9">
        <w:t xml:space="preserve"> </w:t>
      </w:r>
      <w:r w:rsidR="00573455">
        <w:t>ajánlott a részvétel</w:t>
      </w:r>
      <w:r w:rsidR="00A450E9">
        <w:t xml:space="preserve">. </w:t>
      </w:r>
    </w:p>
    <w:p w:rsidR="00280CFB" w:rsidRDefault="00280CFB" w:rsidP="007516B7">
      <w:pPr>
        <w:jc w:val="both"/>
      </w:pPr>
      <w:r>
        <w:t xml:space="preserve">A szervezők által biztosított kerékpárok: </w:t>
      </w:r>
      <w:r w:rsidRPr="00280CFB">
        <w:t xml:space="preserve">Csepel Spring, Csepel </w:t>
      </w:r>
      <w:proofErr w:type="spellStart"/>
      <w:r w:rsidRPr="00280CFB">
        <w:t>Signo</w:t>
      </w:r>
      <w:proofErr w:type="spellEnd"/>
      <w:r w:rsidRPr="00280CFB">
        <w:t xml:space="preserve"> </w:t>
      </w:r>
      <w:proofErr w:type="spellStart"/>
      <w:r w:rsidRPr="00280CFB">
        <w:t>trekking</w:t>
      </w:r>
      <w:proofErr w:type="spellEnd"/>
      <w:r w:rsidRPr="00280CFB">
        <w:t xml:space="preserve"> kerékpárok (7 sebességesek, </w:t>
      </w:r>
      <w:proofErr w:type="spellStart"/>
      <w:r w:rsidRPr="00280CFB">
        <w:t>agyváltósak</w:t>
      </w:r>
      <w:proofErr w:type="spellEnd"/>
      <w:r w:rsidRPr="00280CFB">
        <w:t xml:space="preserve">, S M L méretben, 28-as kerékmérettel, a 140 cm körülieknek Csepel </w:t>
      </w:r>
      <w:proofErr w:type="spellStart"/>
      <w:r w:rsidRPr="00280CFB">
        <w:t>Zero</w:t>
      </w:r>
      <w:proofErr w:type="spellEnd"/>
      <w:r w:rsidRPr="00280CFB">
        <w:t xml:space="preserve"> kisebb MTB, 24-es kerékmérettel).</w:t>
      </w:r>
    </w:p>
    <w:p w:rsidR="00A450E9" w:rsidRDefault="00A450E9" w:rsidP="007516B7">
      <w:pPr>
        <w:jc w:val="both"/>
      </w:pPr>
      <w:r w:rsidRPr="00A450E9">
        <w:t>2023-ban a 13 útvonalból 8 útvonalon</w:t>
      </w:r>
      <w:r>
        <w:t xml:space="preserve">, így a Békési kastélyok útvonalon sem </w:t>
      </w:r>
      <w:r w:rsidRPr="00A450E9">
        <w:t>lesz csomagszállítás. Ettől nem kell megijedni, és ennek nem az a célja, hogy a pedagógusok/szülők szervezzék meg a csomagszállítást, hanem a</w:t>
      </w:r>
      <w:r w:rsidR="00573455">
        <w:t>z arra való nevelés, hogy annyi</w:t>
      </w:r>
      <w:r w:rsidRPr="00A450E9">
        <w:t xml:space="preserve"> </w:t>
      </w:r>
      <w:r w:rsidR="00573455">
        <w:t>felszereléssel induljon el</w:t>
      </w:r>
      <w:r w:rsidRPr="00A450E9">
        <w:t xml:space="preserve"> a gyermek</w:t>
      </w:r>
      <w:r w:rsidR="00573455">
        <w:t>,</w:t>
      </w:r>
      <w:r w:rsidRPr="00A450E9">
        <w:t xml:space="preserve"> amennyit képes egy héten keresztül magával vinni. Ez testileg, lelkileg megerősít és gondolkodásra késztet. A csomagszállítás nélküli útvonalak </w:t>
      </w:r>
      <w:r>
        <w:t xml:space="preserve">azért </w:t>
      </w:r>
      <w:r w:rsidRPr="00A450E9">
        <w:t>nem olcsóbbak, mert a vízhatlan táska költsége, amelyet a résztvevők használhatnak, sokkal több, mint a csomagszállítás költsége.</w:t>
      </w:r>
    </w:p>
    <w:p w:rsidR="00280CFB" w:rsidRDefault="00280CFB" w:rsidP="00280CFB">
      <w:pPr>
        <w:jc w:val="both"/>
      </w:pPr>
      <w:r>
        <w:t>A kerékpárokon első és hátsó lámpa, csengő, kitámasztó is van, a KRESZ előírásainak megfelelnek.</w:t>
      </w:r>
      <w:r w:rsidR="00294E26">
        <w:t xml:space="preserve"> </w:t>
      </w:r>
      <w:r w:rsidR="00573455">
        <w:t>Szükség esetén h</w:t>
      </w:r>
      <w:r>
        <w:t xml:space="preserve">áromféle méretben biztosítanak bukósisakokat (az egyes turnusok között </w:t>
      </w:r>
      <w:proofErr w:type="gramStart"/>
      <w:r>
        <w:t>professzionális</w:t>
      </w:r>
      <w:proofErr w:type="gramEnd"/>
      <w:r>
        <w:t xml:space="preserve"> szerrel fertőtlenítve). A bukósisakok használata minden esetben kötelező!</w:t>
      </w:r>
      <w:r w:rsidR="00294E26">
        <w:t xml:space="preserve"> </w:t>
      </w:r>
      <w:r>
        <w:t xml:space="preserve">Azoknak, akik nem a feltűnő színű </w:t>
      </w:r>
      <w:r w:rsidR="00472512">
        <w:t xml:space="preserve">ajándék </w:t>
      </w:r>
      <w:r>
        <w:t>bringásvándor pólóban tekernek, azoknak kötelező a láthatósági mellény viselése</w:t>
      </w:r>
      <w:r w:rsidR="002253AD">
        <w:t xml:space="preserve">, amit </w:t>
      </w:r>
      <w:r w:rsidR="00840E22">
        <w:t xml:space="preserve">szintén </w:t>
      </w:r>
      <w:r w:rsidR="002253AD">
        <w:t>biztosítanak számunkra</w:t>
      </w:r>
      <w:r>
        <w:t>.</w:t>
      </w:r>
    </w:p>
    <w:p w:rsidR="00A93F6D" w:rsidRPr="00280CFB" w:rsidRDefault="00A93F6D" w:rsidP="004B4FD7">
      <w:pPr>
        <w:jc w:val="center"/>
      </w:pPr>
      <w:r>
        <w:rPr>
          <w:b/>
        </w:rPr>
        <w:t xml:space="preserve">A tábor időpontja: </w:t>
      </w:r>
      <w:r w:rsidR="009D6C27">
        <w:rPr>
          <w:b/>
        </w:rPr>
        <w:t>202</w:t>
      </w:r>
      <w:r w:rsidR="00A450E9">
        <w:rPr>
          <w:b/>
        </w:rPr>
        <w:t>3</w:t>
      </w:r>
      <w:r>
        <w:rPr>
          <w:b/>
        </w:rPr>
        <w:t>.</w:t>
      </w:r>
      <w:r w:rsidR="00E02EA1">
        <w:rPr>
          <w:b/>
        </w:rPr>
        <w:t xml:space="preserve"> </w:t>
      </w:r>
      <w:r w:rsidR="00A450E9">
        <w:rPr>
          <w:b/>
        </w:rPr>
        <w:t>augusztus</w:t>
      </w:r>
      <w:r w:rsidR="00E02EA1">
        <w:rPr>
          <w:b/>
        </w:rPr>
        <w:t xml:space="preserve"> </w:t>
      </w:r>
      <w:r w:rsidR="00A450E9">
        <w:rPr>
          <w:b/>
        </w:rPr>
        <w:t>08</w:t>
      </w:r>
      <w:r w:rsidR="00E02EA1">
        <w:rPr>
          <w:b/>
        </w:rPr>
        <w:t>-</w:t>
      </w:r>
      <w:r w:rsidR="00A450E9">
        <w:rPr>
          <w:b/>
        </w:rPr>
        <w:t>14</w:t>
      </w:r>
      <w:r w:rsidR="00E02EA1">
        <w:rPr>
          <w:b/>
        </w:rPr>
        <w:t>.</w:t>
      </w:r>
    </w:p>
    <w:p w:rsidR="0084309C" w:rsidRDefault="00CA6194" w:rsidP="008656EF">
      <w:r>
        <w:t>A csoport létszáma</w:t>
      </w:r>
      <w:r w:rsidR="006F142E">
        <w:t>:</w:t>
      </w:r>
      <w:r>
        <w:t xml:space="preserve"> 15</w:t>
      </w:r>
      <w:r w:rsidR="00B809B5">
        <w:t xml:space="preserve"> fő, </w:t>
      </w:r>
      <w:r w:rsidR="0084309C">
        <w:t xml:space="preserve">jó teherbíró képességű, bátor és </w:t>
      </w:r>
      <w:r w:rsidR="00964ECC">
        <w:t>érdeklődő</w:t>
      </w:r>
      <w:r w:rsidR="00117105">
        <w:t xml:space="preserve"> </w:t>
      </w:r>
      <w:r w:rsidR="00E02EA1">
        <w:t>gimnazistá</w:t>
      </w:r>
      <w:r w:rsidR="006F142E">
        <w:t>ka</w:t>
      </w:r>
      <w:r w:rsidR="00E02EA1">
        <w:t>t</w:t>
      </w:r>
      <w:r w:rsidR="0084309C">
        <w:t xml:space="preserve"> várunk!</w:t>
      </w:r>
    </w:p>
    <w:p w:rsidR="00117105" w:rsidRDefault="00CA6194" w:rsidP="008656EF">
      <w:r>
        <w:t xml:space="preserve">Jelentkezni </w:t>
      </w:r>
      <w:r w:rsidR="00294E26">
        <w:t xml:space="preserve">legkésőbb </w:t>
      </w:r>
      <w:r w:rsidRPr="00E7491D">
        <w:rPr>
          <w:b/>
        </w:rPr>
        <w:t>20</w:t>
      </w:r>
      <w:r w:rsidR="006F142E">
        <w:rPr>
          <w:b/>
        </w:rPr>
        <w:t>2</w:t>
      </w:r>
      <w:r w:rsidR="00A450E9">
        <w:rPr>
          <w:b/>
        </w:rPr>
        <w:t>3</w:t>
      </w:r>
      <w:r w:rsidRPr="00E7491D">
        <w:rPr>
          <w:b/>
        </w:rPr>
        <w:t xml:space="preserve">. </w:t>
      </w:r>
      <w:r w:rsidR="00E02EA1" w:rsidRPr="00E7491D">
        <w:rPr>
          <w:b/>
        </w:rPr>
        <w:t>február</w:t>
      </w:r>
      <w:r w:rsidR="00117105" w:rsidRPr="00E7491D">
        <w:rPr>
          <w:b/>
        </w:rPr>
        <w:t xml:space="preserve"> </w:t>
      </w:r>
      <w:r w:rsidR="00E02EA1" w:rsidRPr="00E7491D">
        <w:rPr>
          <w:b/>
        </w:rPr>
        <w:t>1</w:t>
      </w:r>
      <w:r w:rsidR="00A450E9">
        <w:rPr>
          <w:b/>
        </w:rPr>
        <w:t>0</w:t>
      </w:r>
      <w:r w:rsidR="007516B7" w:rsidRPr="00E7491D">
        <w:rPr>
          <w:b/>
        </w:rPr>
        <w:t>-ig lehet 1</w:t>
      </w:r>
      <w:r w:rsidR="00A450E9">
        <w:rPr>
          <w:b/>
        </w:rPr>
        <w:t>5</w:t>
      </w:r>
      <w:r w:rsidRPr="00E7491D">
        <w:rPr>
          <w:b/>
        </w:rPr>
        <w:t xml:space="preserve"> 000</w:t>
      </w:r>
      <w:r w:rsidR="0084309C" w:rsidRPr="00E7491D">
        <w:rPr>
          <w:b/>
        </w:rPr>
        <w:t xml:space="preserve"> Ft előleg befizetésével</w:t>
      </w:r>
      <w:r w:rsidR="0084309C">
        <w:t xml:space="preserve"> </w:t>
      </w:r>
      <w:r w:rsidR="00A93F6D" w:rsidRPr="00E7491D">
        <w:rPr>
          <w:b/>
        </w:rPr>
        <w:t>és az aláírt szülői engedélyt bizonyító nyomtatvány leadásával</w:t>
      </w:r>
      <w:r w:rsidR="00A93F6D">
        <w:t xml:space="preserve"> </w:t>
      </w:r>
      <w:r w:rsidR="0084309C">
        <w:t xml:space="preserve">Kopasz </w:t>
      </w:r>
      <w:r w:rsidR="00E02EA1">
        <w:t xml:space="preserve">Adrien </w:t>
      </w:r>
      <w:r w:rsidR="0084309C">
        <w:t xml:space="preserve">Réka </w:t>
      </w:r>
      <w:r>
        <w:t>tanárnő</w:t>
      </w:r>
      <w:r w:rsidR="0084309C">
        <w:t>nél.</w:t>
      </w:r>
      <w:r w:rsidR="00117105">
        <w:t xml:space="preserve"> </w:t>
      </w:r>
    </w:p>
    <w:p w:rsidR="00E7491D" w:rsidRPr="00E7491D" w:rsidRDefault="00E7491D" w:rsidP="00E7491D">
      <w:pPr>
        <w:rPr>
          <w:b/>
        </w:rPr>
      </w:pPr>
      <w:r w:rsidRPr="00E7491D">
        <w:rPr>
          <w:b/>
        </w:rPr>
        <w:t xml:space="preserve">Részvételi díj </w:t>
      </w:r>
      <w:r w:rsidR="000471D7">
        <w:rPr>
          <w:b/>
        </w:rPr>
        <w:t>50</w:t>
      </w:r>
      <w:r w:rsidRPr="00E7491D">
        <w:rPr>
          <w:b/>
        </w:rPr>
        <w:t>.000.- Ft/fő, ami tartalmazza:</w:t>
      </w:r>
    </w:p>
    <w:p w:rsidR="00E7491D" w:rsidRDefault="00E7491D" w:rsidP="00E7491D">
      <w:pPr>
        <w:pStyle w:val="Listaszerbekezds"/>
        <w:numPr>
          <w:ilvl w:val="0"/>
          <w:numId w:val="7"/>
        </w:numPr>
      </w:pPr>
      <w:r>
        <w:t>napi háromszori étkezési ellátást a táborozás ideje alatt (első nap vacsora, utolsó nap reggeli</w:t>
      </w:r>
      <w:r w:rsidR="002253AD">
        <w:t>, hazaútra hidegcsomag</w:t>
      </w:r>
      <w:r>
        <w:t>);</w:t>
      </w:r>
    </w:p>
    <w:p w:rsidR="00E7491D" w:rsidRDefault="00E7491D" w:rsidP="00E7491D">
      <w:pPr>
        <w:pStyle w:val="Listaszerbekezds"/>
        <w:numPr>
          <w:ilvl w:val="0"/>
          <w:numId w:val="7"/>
        </w:numPr>
      </w:pPr>
      <w:r>
        <w:t>a szállás díját 6 éjszakára, if</w:t>
      </w:r>
      <w:r w:rsidR="002253AD">
        <w:t>júsági szállásokon, kollégiumban, gyermek- és ifjúsági táborban,</w:t>
      </w:r>
      <w:r w:rsidR="002253AD" w:rsidRPr="002253AD">
        <w:t xml:space="preserve"> </w:t>
      </w:r>
      <w:r w:rsidR="002253AD">
        <w:t>kiépített sátortáborban</w:t>
      </w:r>
      <w:r>
        <w:t>;</w:t>
      </w:r>
    </w:p>
    <w:p w:rsidR="000471D7" w:rsidRPr="000471D7" w:rsidRDefault="000471D7" w:rsidP="000471D7">
      <w:pPr>
        <w:pStyle w:val="Listaszerbekezds"/>
        <w:numPr>
          <w:ilvl w:val="0"/>
          <w:numId w:val="7"/>
        </w:numPr>
      </w:pPr>
      <w:r w:rsidRPr="000471D7">
        <w:t>a programhoz kapcsolódó kulturális, természetismereti és élményprogramok díját;</w:t>
      </w:r>
    </w:p>
    <w:p w:rsidR="000471D7" w:rsidRDefault="000471D7" w:rsidP="000471D7">
      <w:pPr>
        <w:pStyle w:val="Listaszerbekezds"/>
        <w:numPr>
          <w:ilvl w:val="0"/>
          <w:numId w:val="7"/>
        </w:numPr>
      </w:pPr>
      <w:r>
        <w:t>kerékpár, láthatósági mellény szükség esetén sisak kölcsönzését a túra során;</w:t>
      </w:r>
    </w:p>
    <w:p w:rsidR="00E7491D" w:rsidRDefault="00E7491D" w:rsidP="00E7491D">
      <w:pPr>
        <w:pStyle w:val="Listaszerbekezds"/>
        <w:numPr>
          <w:ilvl w:val="0"/>
          <w:numId w:val="7"/>
        </w:numPr>
      </w:pPr>
      <w:r>
        <w:t>a csomagok szállításá</w:t>
      </w:r>
      <w:r w:rsidR="000471D7">
        <w:t>ra alkalmas, kerékpárra szerelhető vízhatlan tásk</w:t>
      </w:r>
      <w:r w:rsidR="00573455">
        <w:t>a kölcsönzési díj</w:t>
      </w:r>
      <w:r w:rsidR="000471D7">
        <w:t>á</w:t>
      </w:r>
      <w:r>
        <w:t>t;</w:t>
      </w:r>
    </w:p>
    <w:p w:rsidR="002253AD" w:rsidRDefault="002253AD" w:rsidP="00585BED">
      <w:pPr>
        <w:pStyle w:val="Listaszerbekezds"/>
        <w:numPr>
          <w:ilvl w:val="0"/>
          <w:numId w:val="7"/>
        </w:numPr>
      </w:pPr>
      <w:r>
        <w:t>ajándék kulacsot és technikai pólót</w:t>
      </w:r>
      <w:r w:rsidR="00A4330F">
        <w:t>;</w:t>
      </w:r>
    </w:p>
    <w:p w:rsidR="00E7491D" w:rsidRDefault="002253AD" w:rsidP="002253AD">
      <w:pPr>
        <w:pStyle w:val="Listaszerbekezds"/>
        <w:numPr>
          <w:ilvl w:val="0"/>
          <w:numId w:val="7"/>
        </w:numPr>
      </w:pPr>
      <w:r w:rsidRPr="002253AD">
        <w:t xml:space="preserve">a Magyar Kerékpáros Turisztikai Szövetség </w:t>
      </w:r>
      <w:r>
        <w:t xml:space="preserve">által delegált </w:t>
      </w:r>
      <w:r w:rsidR="00A4330F">
        <w:t>kerékpáros túrakísérőt;</w:t>
      </w:r>
    </w:p>
    <w:p w:rsidR="00E7491D" w:rsidRDefault="00E7491D" w:rsidP="00E7491D">
      <w:pPr>
        <w:pStyle w:val="Listaszerbekezds"/>
        <w:numPr>
          <w:ilvl w:val="0"/>
          <w:numId w:val="7"/>
        </w:numPr>
      </w:pPr>
      <w:r>
        <w:t>az oda és visszautazás költségeit</w:t>
      </w:r>
      <w:r w:rsidR="00A4330F">
        <w:t>;</w:t>
      </w:r>
    </w:p>
    <w:p w:rsidR="001B69CC" w:rsidRDefault="00E7491D" w:rsidP="001B69CC">
      <w:pPr>
        <w:pStyle w:val="Listaszerbekezds"/>
        <w:numPr>
          <w:ilvl w:val="0"/>
          <w:numId w:val="7"/>
        </w:numPr>
      </w:pPr>
      <w:proofErr w:type="gramStart"/>
      <w:r>
        <w:t>fakultatív</w:t>
      </w:r>
      <w:proofErr w:type="gramEnd"/>
      <w:r>
        <w:t xml:space="preserve"> programok belépőit</w:t>
      </w:r>
      <w:r w:rsidR="00A4330F">
        <w:t>;</w:t>
      </w:r>
    </w:p>
    <w:p w:rsidR="001B69CC" w:rsidRDefault="001B69CC" w:rsidP="001B69CC"/>
    <w:p w:rsidR="00840E22" w:rsidRDefault="00840E22" w:rsidP="001B69CC"/>
    <w:p w:rsidR="00756835" w:rsidRDefault="00756835" w:rsidP="00756835">
      <w:r>
        <w:lastRenderedPageBreak/>
        <w:t>A fennmaradó összeget a következő részletekben lehet befizetni:</w:t>
      </w:r>
    </w:p>
    <w:p w:rsidR="00756835" w:rsidRDefault="00756835" w:rsidP="00756835">
      <w:pPr>
        <w:pStyle w:val="Listaszerbekezds"/>
        <w:numPr>
          <w:ilvl w:val="0"/>
          <w:numId w:val="8"/>
        </w:numPr>
      </w:pPr>
      <w:r>
        <w:t>március 18-ig 15.000 Ft</w:t>
      </w:r>
    </w:p>
    <w:p w:rsidR="00756835" w:rsidRPr="00E7491D" w:rsidRDefault="00756835" w:rsidP="00756835">
      <w:pPr>
        <w:pStyle w:val="Listaszerbekezds"/>
        <w:numPr>
          <w:ilvl w:val="0"/>
          <w:numId w:val="8"/>
        </w:numPr>
      </w:pPr>
      <w:r>
        <w:t>április 20-ig – 15.000 Ft</w:t>
      </w:r>
    </w:p>
    <w:p w:rsidR="00756835" w:rsidRPr="00E7491D" w:rsidRDefault="00756835" w:rsidP="00756835">
      <w:pPr>
        <w:pStyle w:val="Listaszerbekezds"/>
        <w:numPr>
          <w:ilvl w:val="0"/>
          <w:numId w:val="8"/>
        </w:numPr>
      </w:pPr>
      <w:r>
        <w:t>május 20-ig – 5.000 Ft</w:t>
      </w:r>
    </w:p>
    <w:p w:rsidR="00756835" w:rsidRDefault="00756835" w:rsidP="00756835">
      <w:r>
        <w:t xml:space="preserve">További érdekességeket olvashattok a programról a </w:t>
      </w:r>
      <w:hyperlink r:id="rId6" w:history="1">
        <w:r w:rsidRPr="00E02EA1">
          <w:rPr>
            <w:color w:val="0000FF"/>
            <w:u w:val="single"/>
          </w:rPr>
          <w:t>https://www.bringasvandor.hu/</w:t>
        </w:r>
      </w:hyperlink>
      <w:r>
        <w:t xml:space="preserve"> oldalon. </w:t>
      </w:r>
    </w:p>
    <w:p w:rsidR="00756835" w:rsidRDefault="00756835" w:rsidP="00756835">
      <w:pPr>
        <w:rPr>
          <w:b/>
        </w:rPr>
      </w:pPr>
      <w:r w:rsidRPr="00E31D06">
        <w:rPr>
          <w:b/>
        </w:rPr>
        <w:t>A túra útvonala, szálláshelyek:</w:t>
      </w:r>
    </w:p>
    <w:p w:rsidR="00756835" w:rsidRDefault="00756835" w:rsidP="00756835">
      <w:pPr>
        <w:pStyle w:val="Listaszerbekezds"/>
        <w:numPr>
          <w:ilvl w:val="0"/>
          <w:numId w:val="6"/>
        </w:numPr>
        <w:jc w:val="both"/>
      </w:pPr>
      <w:r>
        <w:t xml:space="preserve">nap: Eger – </w:t>
      </w:r>
      <w:r w:rsidR="000471D7">
        <w:t>Békéscsaba</w:t>
      </w:r>
    </w:p>
    <w:p w:rsidR="00756835" w:rsidRDefault="00756835" w:rsidP="00756835">
      <w:pPr>
        <w:pStyle w:val="Listaszerbekezds"/>
        <w:jc w:val="both"/>
      </w:pPr>
      <w:r w:rsidRPr="00E02EA1">
        <w:t xml:space="preserve">Érkezés </w:t>
      </w:r>
      <w:r w:rsidR="000471D7">
        <w:t>Békéscsabára</w:t>
      </w:r>
      <w:r w:rsidRPr="00E02EA1">
        <w:t xml:space="preserve"> vonattal. A vasútállomáson kijelölt túravezető </w:t>
      </w:r>
      <w:r>
        <w:t>várja</w:t>
      </w:r>
      <w:r w:rsidRPr="00E02EA1">
        <w:t xml:space="preserve"> </w:t>
      </w:r>
      <w:r>
        <w:t>a csoportot,</w:t>
      </w:r>
      <w:r w:rsidR="000471D7" w:rsidRPr="000471D7">
        <w:t xml:space="preserve"> </w:t>
      </w:r>
      <w:r w:rsidR="000471D7">
        <w:t>m</w:t>
      </w:r>
      <w:r w:rsidR="000471D7" w:rsidRPr="000471D7">
        <w:t xml:space="preserve">ajd busszal a város központjától 3 km-re, </w:t>
      </w:r>
      <w:r w:rsidR="00A76090">
        <w:t xml:space="preserve">egy </w:t>
      </w:r>
      <w:r w:rsidR="000471D7" w:rsidRPr="000471D7">
        <w:t xml:space="preserve">ligetes park </w:t>
      </w:r>
      <w:r w:rsidR="000471D7">
        <w:t>közepén fekvő kollégiumba utazun</w:t>
      </w:r>
      <w:r w:rsidR="000471D7" w:rsidRPr="000471D7">
        <w:t>k.</w:t>
      </w:r>
      <w:r>
        <w:t xml:space="preserve"> ahol át is vehetjük</w:t>
      </w:r>
      <w:r w:rsidRPr="00E02EA1">
        <w:t xml:space="preserve"> a bringákat,</w:t>
      </w:r>
      <w:r>
        <w:t xml:space="preserve"> amelyeket ingyenesen biztosítana</w:t>
      </w:r>
      <w:r w:rsidRPr="00E02EA1">
        <w:t>k a résztvevőknek.</w:t>
      </w:r>
      <w:r w:rsidR="00573455">
        <w:t xml:space="preserve"> Ki is próbáljuk a bringákat egy bemelegítő túrán.</w:t>
      </w:r>
    </w:p>
    <w:p w:rsidR="00756835" w:rsidRDefault="00756835" w:rsidP="00756835">
      <w:pPr>
        <w:pStyle w:val="Listaszerbekezds"/>
        <w:jc w:val="both"/>
      </w:pPr>
      <w:r>
        <w:t xml:space="preserve">Programok: </w:t>
      </w:r>
      <w:r w:rsidRPr="0011503C">
        <w:t xml:space="preserve">Érkezés, bringák átvétele és beállítása, </w:t>
      </w:r>
      <w:r w:rsidR="00A76090">
        <w:t>b</w:t>
      </w:r>
      <w:r w:rsidR="00A76090" w:rsidRPr="00A76090">
        <w:t xml:space="preserve">emelegítő túra a bányatavak felé, </w:t>
      </w:r>
      <w:r w:rsidR="00A76090">
        <w:t xml:space="preserve">ismerkedés </w:t>
      </w:r>
      <w:r w:rsidR="00A76090" w:rsidRPr="00A76090">
        <w:t>Békéscsaba belváros</w:t>
      </w:r>
      <w:r w:rsidR="00A76090">
        <w:t>áv</w:t>
      </w:r>
      <w:r w:rsidR="00A76090" w:rsidRPr="00A76090">
        <w:t>a</w:t>
      </w:r>
      <w:r w:rsidR="00A76090">
        <w:t>l</w:t>
      </w:r>
      <w:r w:rsidRPr="0011503C">
        <w:t>, kipakolás, vacsora.</w:t>
      </w:r>
    </w:p>
    <w:p w:rsidR="00756835" w:rsidRDefault="00756835" w:rsidP="00756835">
      <w:pPr>
        <w:pStyle w:val="Listaszerbekezds"/>
        <w:jc w:val="both"/>
      </w:pPr>
      <w:r>
        <w:t>Szállás:</w:t>
      </w:r>
      <w:r w:rsidR="00573455">
        <w:t xml:space="preserve"> Békéscsaba, </w:t>
      </w:r>
      <w:r w:rsidR="00A76090" w:rsidRPr="00A76090">
        <w:t>Széchenyi István Két Tanítási Nyelvű Közgazdasági Szakközépiskola és Kollégium</w:t>
      </w:r>
      <w:r w:rsidRPr="0011503C">
        <w:t>.</w:t>
      </w:r>
    </w:p>
    <w:p w:rsidR="00756835" w:rsidRDefault="00756835" w:rsidP="00A76090">
      <w:pPr>
        <w:pStyle w:val="Listaszerbekezds"/>
        <w:numPr>
          <w:ilvl w:val="0"/>
          <w:numId w:val="6"/>
        </w:numPr>
        <w:jc w:val="both"/>
      </w:pPr>
      <w:r>
        <w:t xml:space="preserve">nap: </w:t>
      </w:r>
      <w:r w:rsidR="00A76090" w:rsidRPr="00A76090">
        <w:t>Békéscsaba -</w:t>
      </w:r>
      <w:r>
        <w:t xml:space="preserve">- </w:t>
      </w:r>
      <w:r w:rsidR="00A76090">
        <w:t>Gyula</w:t>
      </w:r>
      <w:r>
        <w:t xml:space="preserve"> (</w:t>
      </w:r>
      <w:r w:rsidR="00A76090">
        <w:t>40,7</w:t>
      </w:r>
      <w:r w:rsidRPr="0011503C">
        <w:t xml:space="preserve"> km)</w:t>
      </w:r>
    </w:p>
    <w:p w:rsidR="00756835" w:rsidRDefault="00756835" w:rsidP="001C1C44">
      <w:pPr>
        <w:pStyle w:val="Listaszerbekezds"/>
        <w:jc w:val="both"/>
      </w:pPr>
      <w:r>
        <w:t xml:space="preserve">Programok: </w:t>
      </w:r>
      <w:proofErr w:type="spellStart"/>
      <w:r w:rsidR="00A76090" w:rsidRPr="00A76090">
        <w:t>Póstelek</w:t>
      </w:r>
      <w:proofErr w:type="spellEnd"/>
      <w:r w:rsidR="00A76090">
        <w:t xml:space="preserve"> </w:t>
      </w:r>
      <w:r w:rsidR="00A76090" w:rsidRPr="00A76090">
        <w:t>Széchényi-</w:t>
      </w:r>
      <w:proofErr w:type="spellStart"/>
      <w:r w:rsidR="00A76090" w:rsidRPr="00A76090">
        <w:t>Wenckheim</w:t>
      </w:r>
      <w:proofErr w:type="spellEnd"/>
      <w:r w:rsidR="00A76090" w:rsidRPr="00A76090">
        <w:t xml:space="preserve"> kastélyrom</w:t>
      </w:r>
      <w:r w:rsidR="00A76090">
        <w:t>, Gerl</w:t>
      </w:r>
      <w:r w:rsidR="00A76090" w:rsidRPr="00A76090">
        <w:t>a</w:t>
      </w:r>
      <w:r w:rsidR="00A76090">
        <w:t xml:space="preserve"> és Doboz</w:t>
      </w:r>
      <w:r w:rsidR="00A76090" w:rsidRPr="00A76090">
        <w:t xml:space="preserve"> </w:t>
      </w:r>
      <w:proofErr w:type="spellStart"/>
      <w:r w:rsidR="00A76090" w:rsidRPr="00A76090">
        <w:t>Wenckheim</w:t>
      </w:r>
      <w:proofErr w:type="spellEnd"/>
      <w:r w:rsidR="00A76090" w:rsidRPr="00A76090">
        <w:t xml:space="preserve"> Károly</w:t>
      </w:r>
      <w:r w:rsidR="00A76090">
        <w:t xml:space="preserve"> kastély, </w:t>
      </w:r>
      <w:proofErr w:type="spellStart"/>
      <w:r w:rsidR="00A76090" w:rsidRPr="00A76090">
        <w:t>Szanazugban</w:t>
      </w:r>
      <w:proofErr w:type="spellEnd"/>
      <w:r w:rsidR="00A76090">
        <w:t xml:space="preserve"> a Fekete- és Fehér-Körös összefolyásánál pihenő, ebéd</w:t>
      </w:r>
      <w:r w:rsidR="00573455">
        <w:t>,</w:t>
      </w:r>
      <w:r w:rsidR="00A76090">
        <w:t xml:space="preserve"> esetleg fürdés, Gyula – vár és az Almássy-kastély, érkezés után igény szerint kajakozás a Fehér-Körösön</w:t>
      </w:r>
      <w:r>
        <w:t>.</w:t>
      </w:r>
    </w:p>
    <w:p w:rsidR="00756835" w:rsidRDefault="00756835" w:rsidP="00756835">
      <w:pPr>
        <w:pStyle w:val="Listaszerbekezds"/>
        <w:jc w:val="both"/>
      </w:pPr>
      <w:r>
        <w:t>Szállás:</w:t>
      </w:r>
      <w:r w:rsidR="001C1C44" w:rsidRPr="001C1C44">
        <w:t xml:space="preserve"> </w:t>
      </w:r>
      <w:hyperlink r:id="rId7" w:history="1">
        <w:r w:rsidR="001C1C44" w:rsidRPr="001C1C44">
          <w:rPr>
            <w:rStyle w:val="Hiperhivatkozs"/>
            <w:rFonts w:cstheme="minorHAnsi"/>
            <w:bCs/>
            <w:color w:val="212529"/>
            <w:u w:val="none"/>
            <w:shd w:val="clear" w:color="auto" w:fill="FFFFFF"/>
          </w:rPr>
          <w:t>Gyula, Kisökörjárás Látogatóközpont</w:t>
        </w:r>
      </w:hyperlink>
      <w:r w:rsidRPr="001C1C44">
        <w:rPr>
          <w:rFonts w:cstheme="minorHAnsi"/>
        </w:rPr>
        <w:t>.</w:t>
      </w:r>
    </w:p>
    <w:p w:rsidR="00756835" w:rsidRDefault="00756835" w:rsidP="00756835">
      <w:pPr>
        <w:pStyle w:val="Listaszerbekezds"/>
        <w:numPr>
          <w:ilvl w:val="0"/>
          <w:numId w:val="6"/>
        </w:numPr>
        <w:jc w:val="both"/>
      </w:pPr>
      <w:r w:rsidRPr="0011503C">
        <w:t xml:space="preserve">nap: </w:t>
      </w:r>
      <w:r w:rsidR="006464AE">
        <w:t>Gyula</w:t>
      </w:r>
      <w:r w:rsidRPr="0011503C">
        <w:t xml:space="preserve"> - </w:t>
      </w:r>
      <w:r w:rsidR="006464AE">
        <w:t>Biharugra</w:t>
      </w:r>
      <w:r w:rsidRPr="0011503C">
        <w:t xml:space="preserve"> (</w:t>
      </w:r>
      <w:r w:rsidR="006464AE">
        <w:t>71,3</w:t>
      </w:r>
      <w:r w:rsidRPr="0011503C">
        <w:t xml:space="preserve"> km)</w:t>
      </w:r>
    </w:p>
    <w:p w:rsidR="00756835" w:rsidRDefault="00756835" w:rsidP="00756835">
      <w:pPr>
        <w:pStyle w:val="Listaszerbekezds"/>
        <w:jc w:val="both"/>
      </w:pPr>
      <w:r>
        <w:t xml:space="preserve">Programok: </w:t>
      </w:r>
      <w:r w:rsidR="006464AE" w:rsidRPr="006464AE">
        <w:t xml:space="preserve">Kastélyok (Geszt, Biharugra), Sarkad: Éden tó és kilátó - nyolc fiatornyos ref. templom, Kötegyán: </w:t>
      </w:r>
      <w:proofErr w:type="spellStart"/>
      <w:r w:rsidR="006464AE" w:rsidRPr="006464AE">
        <w:t>Ökopark</w:t>
      </w:r>
      <w:proofErr w:type="spellEnd"/>
      <w:r w:rsidR="006464AE" w:rsidRPr="006464AE">
        <w:t xml:space="preserve"> (250 db-ból álló kopjafa gyűjtemény), Geszt: Tisza kastély, kripta és </w:t>
      </w:r>
      <w:proofErr w:type="spellStart"/>
      <w:r w:rsidR="006464AE" w:rsidRPr="006464AE">
        <w:t>Begécsi</w:t>
      </w:r>
      <w:proofErr w:type="spellEnd"/>
      <w:r w:rsidR="006464AE" w:rsidRPr="006464AE">
        <w:t xml:space="preserve"> tavak, </w:t>
      </w:r>
      <w:proofErr w:type="spellStart"/>
      <w:r w:rsidR="006464AE" w:rsidRPr="006464AE">
        <w:t>Fanc</w:t>
      </w:r>
      <w:r w:rsidR="006464AE">
        <w:t>sikapuszta</w:t>
      </w:r>
      <w:proofErr w:type="spellEnd"/>
      <w:r w:rsidR="006464AE">
        <w:t>: Weisz-</w:t>
      </w:r>
      <w:proofErr w:type="spellStart"/>
      <w:r w:rsidR="006464AE">
        <w:t>Fried</w:t>
      </w:r>
      <w:proofErr w:type="spellEnd"/>
      <w:r w:rsidR="006464AE">
        <w:t xml:space="preserve"> kastély</w:t>
      </w:r>
      <w:r w:rsidR="006464AE" w:rsidRPr="006464AE">
        <w:t>rom, Biharugra: Szabó Pál Emlékház, Madárvárta kilátók, Csörsz-árok.</w:t>
      </w:r>
    </w:p>
    <w:p w:rsidR="00756835" w:rsidRDefault="00756835" w:rsidP="00756835">
      <w:pPr>
        <w:pStyle w:val="Listaszerbekezds"/>
        <w:jc w:val="both"/>
      </w:pPr>
      <w:r>
        <w:t xml:space="preserve">Szállás: </w:t>
      </w:r>
      <w:hyperlink r:id="rId8" w:history="1">
        <w:r w:rsidR="006464AE" w:rsidRPr="006464AE">
          <w:rPr>
            <w:rStyle w:val="Hiperhivatkozs"/>
            <w:rFonts w:cstheme="minorHAnsi"/>
            <w:bCs/>
            <w:color w:val="212529"/>
            <w:u w:val="none"/>
            <w:shd w:val="clear" w:color="auto" w:fill="FFFFFF"/>
          </w:rPr>
          <w:t xml:space="preserve">Bihari Madárvárta </w:t>
        </w:r>
        <w:proofErr w:type="spellStart"/>
        <w:r w:rsidR="006464AE" w:rsidRPr="006464AE">
          <w:rPr>
            <w:rStyle w:val="Hiperhivatkozs"/>
            <w:rFonts w:cstheme="minorHAnsi"/>
            <w:bCs/>
            <w:color w:val="212529"/>
            <w:u w:val="none"/>
            <w:shd w:val="clear" w:color="auto" w:fill="FFFFFF"/>
          </w:rPr>
          <w:t>Hostel</w:t>
        </w:r>
        <w:proofErr w:type="spellEnd"/>
        <w:r w:rsidR="006464AE" w:rsidRPr="006464AE">
          <w:rPr>
            <w:rStyle w:val="Hiperhivatkozs"/>
            <w:rFonts w:cstheme="minorHAnsi"/>
            <w:bCs/>
            <w:color w:val="212529"/>
            <w:u w:val="none"/>
            <w:shd w:val="clear" w:color="auto" w:fill="FFFFFF"/>
          </w:rPr>
          <w:t xml:space="preserve"> és ifjúsági szállás</w:t>
        </w:r>
      </w:hyperlink>
      <w:r w:rsidRPr="006464AE">
        <w:rPr>
          <w:rFonts w:cstheme="minorHAnsi"/>
        </w:rPr>
        <w:t>.</w:t>
      </w:r>
    </w:p>
    <w:p w:rsidR="00756835" w:rsidRDefault="00756835" w:rsidP="006464AE">
      <w:pPr>
        <w:pStyle w:val="Listaszerbekezds"/>
        <w:numPr>
          <w:ilvl w:val="0"/>
          <w:numId w:val="6"/>
        </w:numPr>
        <w:jc w:val="both"/>
      </w:pPr>
      <w:r w:rsidRPr="0011503C">
        <w:t xml:space="preserve">nap: </w:t>
      </w:r>
      <w:r w:rsidR="006464AE" w:rsidRPr="006464AE">
        <w:t>Biharugra</w:t>
      </w:r>
      <w:r w:rsidRPr="0011503C">
        <w:t xml:space="preserve">- </w:t>
      </w:r>
      <w:r w:rsidR="006464AE" w:rsidRPr="006464AE">
        <w:t xml:space="preserve">Szeghalom - Várhelyi tábor </w:t>
      </w:r>
      <w:r w:rsidRPr="0011503C">
        <w:t>(</w:t>
      </w:r>
      <w:r w:rsidR="006464AE">
        <w:t>63,</w:t>
      </w:r>
      <w:r>
        <w:t>1</w:t>
      </w:r>
      <w:r w:rsidRPr="0011503C">
        <w:t xml:space="preserve"> km)</w:t>
      </w:r>
    </w:p>
    <w:p w:rsidR="00756835" w:rsidRDefault="00756835" w:rsidP="00756835">
      <w:pPr>
        <w:pStyle w:val="Listaszerbekezds"/>
        <w:jc w:val="both"/>
      </w:pPr>
      <w:r>
        <w:t xml:space="preserve">Programok: </w:t>
      </w:r>
      <w:r w:rsidR="006464AE" w:rsidRPr="006464AE">
        <w:t>Körösnagyharsány: Sebes-Körös fenékküszöb, gabonatároló torony, (Körösújfalu Dobai puszta kastély), Vésztő: Bagolyvár és FAKISZ házak, Malom tavak, főtér (Városháza, Ref. templom), Vésztő-</w:t>
      </w:r>
      <w:proofErr w:type="spellStart"/>
      <w:r w:rsidR="006464AE" w:rsidRPr="006464AE">
        <w:t>Mágori</w:t>
      </w:r>
      <w:proofErr w:type="spellEnd"/>
      <w:r w:rsidR="006464AE" w:rsidRPr="006464AE">
        <w:t xml:space="preserve"> Történelmi Emlékpark, </w:t>
      </w:r>
      <w:proofErr w:type="spellStart"/>
      <w:r w:rsidR="006464AE" w:rsidRPr="006464AE">
        <w:t>Mágori</w:t>
      </w:r>
      <w:proofErr w:type="spellEnd"/>
      <w:r w:rsidR="006464AE" w:rsidRPr="006464AE">
        <w:t xml:space="preserve"> puszták kilátó, Szeghalom: Mundér kiállítás</w:t>
      </w:r>
      <w:r>
        <w:t>.</w:t>
      </w:r>
    </w:p>
    <w:p w:rsidR="00756835" w:rsidRDefault="00756835" w:rsidP="00756835">
      <w:pPr>
        <w:pStyle w:val="Listaszerbekezds"/>
        <w:jc w:val="both"/>
      </w:pPr>
      <w:r>
        <w:t xml:space="preserve">Szállás: </w:t>
      </w:r>
      <w:hyperlink r:id="rId9" w:history="1">
        <w:r w:rsidR="006464AE" w:rsidRPr="006464AE">
          <w:rPr>
            <w:rStyle w:val="Hiperhivatkozs"/>
            <w:rFonts w:cstheme="minorHAnsi"/>
            <w:bCs/>
            <w:color w:val="212529"/>
            <w:u w:val="none"/>
            <w:shd w:val="clear" w:color="auto" w:fill="FFFFFF"/>
          </w:rPr>
          <w:t>Szeghalom-Várhely ifjúsági tábor</w:t>
        </w:r>
      </w:hyperlink>
      <w:r w:rsidRPr="006464AE">
        <w:rPr>
          <w:rFonts w:cstheme="minorHAnsi"/>
        </w:rPr>
        <w:t>.</w:t>
      </w:r>
    </w:p>
    <w:p w:rsidR="00756835" w:rsidRDefault="00756835" w:rsidP="006464AE">
      <w:pPr>
        <w:pStyle w:val="Listaszerbekezds"/>
        <w:numPr>
          <w:ilvl w:val="0"/>
          <w:numId w:val="6"/>
        </w:numPr>
        <w:jc w:val="both"/>
      </w:pPr>
      <w:r w:rsidRPr="0011503C">
        <w:t xml:space="preserve">nap: </w:t>
      </w:r>
      <w:r w:rsidR="006464AE" w:rsidRPr="006464AE">
        <w:t>Szeghalom</w:t>
      </w:r>
      <w:r w:rsidRPr="0011503C">
        <w:t xml:space="preserve">- </w:t>
      </w:r>
      <w:r w:rsidR="006464AE" w:rsidRPr="006464AE">
        <w:t xml:space="preserve">Békés-Békés/Dánfok </w:t>
      </w:r>
      <w:r w:rsidRPr="0011503C">
        <w:t>(5</w:t>
      </w:r>
      <w:r w:rsidR="006464AE">
        <w:t>7,2</w:t>
      </w:r>
      <w:r w:rsidRPr="0011503C">
        <w:t xml:space="preserve"> km)</w:t>
      </w:r>
    </w:p>
    <w:p w:rsidR="00756835" w:rsidRDefault="00756835" w:rsidP="00756835">
      <w:pPr>
        <w:pStyle w:val="Listaszerbekezds"/>
        <w:jc w:val="both"/>
      </w:pPr>
      <w:r>
        <w:t xml:space="preserve">Programok: </w:t>
      </w:r>
      <w:r w:rsidR="00374D2D" w:rsidRPr="00374D2D">
        <w:t xml:space="preserve">Bélmegyer Fáspuszta: </w:t>
      </w:r>
      <w:proofErr w:type="spellStart"/>
      <w:r w:rsidR="00374D2D" w:rsidRPr="00374D2D">
        <w:t>Wenckheim</w:t>
      </w:r>
      <w:proofErr w:type="spellEnd"/>
      <w:r w:rsidR="00374D2D" w:rsidRPr="00374D2D">
        <w:t xml:space="preserve"> Béla kastély, Bélmegyer: Kárász kastély, Köles-ér Alföldi Kisvasút Fáspusztai vonal </w:t>
      </w:r>
      <w:proofErr w:type="spellStart"/>
      <w:r w:rsidR="00374D2D" w:rsidRPr="00374D2D">
        <w:t>kishídja</w:t>
      </w:r>
      <w:proofErr w:type="spellEnd"/>
      <w:r w:rsidR="00374D2D" w:rsidRPr="00374D2D">
        <w:t xml:space="preserve">, Hosszúfok: </w:t>
      </w:r>
      <w:proofErr w:type="spellStart"/>
      <w:r w:rsidR="00374D2D" w:rsidRPr="00374D2D">
        <w:t>Bodoky</w:t>
      </w:r>
      <w:proofErr w:type="spellEnd"/>
      <w:r w:rsidR="00374D2D" w:rsidRPr="00374D2D">
        <w:t xml:space="preserve"> Károly Vízügyi Múzeum, </w:t>
      </w:r>
      <w:proofErr w:type="spellStart"/>
      <w:r w:rsidR="00374D2D" w:rsidRPr="00374D2D">
        <w:t>Mezőberényi</w:t>
      </w:r>
      <w:proofErr w:type="spellEnd"/>
      <w:r w:rsidR="00374D2D" w:rsidRPr="00374D2D">
        <w:t xml:space="preserve"> híd lábánál Petőfi emlékmű, Mezőberény: </w:t>
      </w:r>
      <w:proofErr w:type="spellStart"/>
      <w:r w:rsidR="00374D2D" w:rsidRPr="00374D2D">
        <w:t>Wenckheim</w:t>
      </w:r>
      <w:proofErr w:type="spellEnd"/>
      <w:r w:rsidR="00374D2D" w:rsidRPr="00374D2D">
        <w:t xml:space="preserve">-Fejérváry-kastély, </w:t>
      </w:r>
      <w:proofErr w:type="spellStart"/>
      <w:r w:rsidR="00374D2D" w:rsidRPr="00374D2D">
        <w:t>Szendrey</w:t>
      </w:r>
      <w:proofErr w:type="spellEnd"/>
      <w:r w:rsidR="00374D2D" w:rsidRPr="00374D2D">
        <w:t xml:space="preserve"> Júlia szobor, Békés/ Dánfok: duzzasztómű, fürdőzés Dánfokon</w:t>
      </w:r>
      <w:r>
        <w:t>.</w:t>
      </w:r>
    </w:p>
    <w:p w:rsidR="00756835" w:rsidRDefault="00756835" w:rsidP="00756835">
      <w:pPr>
        <w:pStyle w:val="Listaszerbekezds"/>
        <w:jc w:val="both"/>
      </w:pPr>
      <w:r>
        <w:t xml:space="preserve">Szállás: </w:t>
      </w:r>
      <w:r w:rsidR="00374D2D" w:rsidRPr="00374D2D">
        <w:t>Békés-Dánfok, Üdülőközpont</w:t>
      </w:r>
      <w:r>
        <w:t>.</w:t>
      </w:r>
    </w:p>
    <w:p w:rsidR="00756835" w:rsidRDefault="00756835" w:rsidP="00374D2D">
      <w:pPr>
        <w:pStyle w:val="Listaszerbekezds"/>
        <w:numPr>
          <w:ilvl w:val="0"/>
          <w:numId w:val="6"/>
        </w:numPr>
        <w:jc w:val="both"/>
      </w:pPr>
      <w:r>
        <w:t xml:space="preserve">nap: </w:t>
      </w:r>
      <w:r w:rsidR="00374D2D" w:rsidRPr="00374D2D">
        <w:t>Békés/Dánfok-Békéscsaba</w:t>
      </w:r>
      <w:r w:rsidRPr="0011503C">
        <w:t xml:space="preserve">- </w:t>
      </w:r>
      <w:r w:rsidR="00374D2D" w:rsidRPr="00374D2D">
        <w:t>Kápolnahalom-Békéscsaba</w:t>
      </w:r>
      <w:r w:rsidRPr="0011503C">
        <w:t xml:space="preserve"> (</w:t>
      </w:r>
      <w:r>
        <w:t>5</w:t>
      </w:r>
      <w:r w:rsidR="00374D2D">
        <w:t>1,2</w:t>
      </w:r>
      <w:r w:rsidRPr="0011503C">
        <w:t xml:space="preserve"> km)</w:t>
      </w:r>
    </w:p>
    <w:p w:rsidR="00756835" w:rsidRDefault="00756835" w:rsidP="00756835">
      <w:pPr>
        <w:pStyle w:val="Listaszerbekezds"/>
        <w:jc w:val="both"/>
      </w:pPr>
      <w:r>
        <w:t xml:space="preserve">Programok: </w:t>
      </w:r>
      <w:r w:rsidR="00374D2D" w:rsidRPr="00374D2D">
        <w:t xml:space="preserve">Békéscsaba: Bandikafák, Szabadkígyós: </w:t>
      </w:r>
      <w:proofErr w:type="spellStart"/>
      <w:r w:rsidR="00374D2D" w:rsidRPr="00374D2D">
        <w:t>Wenckheim</w:t>
      </w:r>
      <w:proofErr w:type="spellEnd"/>
      <w:r w:rsidR="00374D2D" w:rsidRPr="00374D2D">
        <w:t xml:space="preserve"> kastély, </w:t>
      </w:r>
      <w:proofErr w:type="spellStart"/>
      <w:r w:rsidR="00374D2D" w:rsidRPr="00374D2D">
        <w:t>Kígyósi</w:t>
      </w:r>
      <w:proofErr w:type="spellEnd"/>
      <w:r w:rsidR="00374D2D" w:rsidRPr="00374D2D">
        <w:t xml:space="preserve">-puszta </w:t>
      </w:r>
      <w:proofErr w:type="spellStart"/>
      <w:r w:rsidR="00374D2D" w:rsidRPr="00374D2D">
        <w:t>madárles</w:t>
      </w:r>
      <w:proofErr w:type="spellEnd"/>
      <w:r w:rsidR="00374D2D" w:rsidRPr="00374D2D">
        <w:t xml:space="preserve">, </w:t>
      </w:r>
      <w:proofErr w:type="spellStart"/>
      <w:r w:rsidR="00374D2D" w:rsidRPr="00374D2D">
        <w:t>Steigervald</w:t>
      </w:r>
      <w:proofErr w:type="spellEnd"/>
      <w:r w:rsidR="00374D2D" w:rsidRPr="00374D2D">
        <w:t xml:space="preserve"> tanya (őshonos állatok, ménes, bivalycsorda megtekintése), Tanyamúzeum, Fényes: Kápolnahalom</w:t>
      </w:r>
    </w:p>
    <w:p w:rsidR="00756835" w:rsidRDefault="00756835" w:rsidP="00756835">
      <w:pPr>
        <w:pStyle w:val="Listaszerbekezds"/>
        <w:jc w:val="both"/>
      </w:pPr>
      <w:r>
        <w:t xml:space="preserve">Szállás: </w:t>
      </w:r>
      <w:r w:rsidR="00374D2D" w:rsidRPr="00374D2D">
        <w:t>Békéscsaba, Széchenyi István Két Tanítási Nyelvű Közgazdasági Szakközépiskola és Kollégium</w:t>
      </w:r>
      <w:r>
        <w:t>.</w:t>
      </w:r>
    </w:p>
    <w:p w:rsidR="00756835" w:rsidRDefault="00756835" w:rsidP="00756835">
      <w:pPr>
        <w:pStyle w:val="Listaszerbekezds"/>
        <w:numPr>
          <w:ilvl w:val="0"/>
          <w:numId w:val="6"/>
        </w:numPr>
        <w:jc w:val="both"/>
      </w:pPr>
      <w:r>
        <w:t>nap: Kerékpárok leadása, utazás haza</w:t>
      </w:r>
    </w:p>
    <w:p w:rsidR="00756835" w:rsidRDefault="00756835" w:rsidP="00756835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konkrét</w:t>
      </w:r>
      <w:proofErr w:type="gramEnd"/>
      <w:r>
        <w:rPr>
          <w:b/>
        </w:rPr>
        <w:t xml:space="preserve"> tudnivalókat az indulással-érkezéssel kapcsolatban a táborba jelentkezőkkel közölni fogjuk.</w:t>
      </w:r>
    </w:p>
    <w:p w:rsidR="00756835" w:rsidRDefault="00756835" w:rsidP="001B69CC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68821D5E" wp14:editId="62AD88A5">
            <wp:extent cx="1748413" cy="1748413"/>
            <wp:effectExtent l="0" t="0" r="444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92" cy="175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9CC" w:rsidRPr="001B69CC">
        <w:t xml:space="preserve"> </w:t>
      </w:r>
      <w:r w:rsidR="001B69CC">
        <w:rPr>
          <w:noProof/>
          <w:lang w:eastAsia="hu-HU"/>
        </w:rPr>
        <w:drawing>
          <wp:inline distT="0" distB="0" distL="0" distR="0" wp14:anchorId="2DD47CF1">
            <wp:extent cx="1609725" cy="902335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9CC">
        <w:rPr>
          <w:noProof/>
          <w:lang w:eastAsia="hu-HU"/>
        </w:rPr>
        <w:drawing>
          <wp:inline distT="0" distB="0" distL="0" distR="0" wp14:anchorId="6F622B2A">
            <wp:extent cx="2066925" cy="116459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E7491D" w:rsidRDefault="00E7491D" w:rsidP="008656EF">
      <w:pPr>
        <w:rPr>
          <w:b/>
        </w:rPr>
      </w:pPr>
    </w:p>
    <w:p w:rsidR="00260E54" w:rsidRPr="00A26653" w:rsidRDefault="00260E54" w:rsidP="00A26653">
      <w:pPr>
        <w:jc w:val="center"/>
        <w:rPr>
          <w:b/>
          <w:sz w:val="24"/>
        </w:rPr>
      </w:pPr>
      <w:r w:rsidRPr="00A26653">
        <w:rPr>
          <w:b/>
          <w:sz w:val="24"/>
        </w:rPr>
        <w:t>Jelentkezési lap Bringás Vándortáborra</w:t>
      </w:r>
    </w:p>
    <w:p w:rsidR="00A26653" w:rsidRDefault="00A26653" w:rsidP="00A50B85"/>
    <w:p w:rsidR="00A26653" w:rsidRDefault="00A26653" w:rsidP="00A50B85"/>
    <w:p w:rsidR="0004346C" w:rsidRPr="002C3AA2" w:rsidRDefault="00260E54" w:rsidP="00A50B85">
      <w:r>
        <w:t xml:space="preserve">Jelentkezem </w:t>
      </w:r>
      <w:r w:rsidR="0004346C">
        <w:t xml:space="preserve">a tábori kiírás információinak </w:t>
      </w:r>
      <w:r w:rsidR="0004346C" w:rsidRPr="002C3AA2">
        <w:t>megismerésével</w:t>
      </w:r>
      <w:r w:rsidR="00A26653" w:rsidRPr="002C3AA2">
        <w:t xml:space="preserve"> </w:t>
      </w:r>
      <w:proofErr w:type="gramStart"/>
      <w:r w:rsidR="00A26653" w:rsidRPr="002C3AA2">
        <w:t>a</w:t>
      </w:r>
      <w:proofErr w:type="gramEnd"/>
      <w:r w:rsidR="00A26653" w:rsidRPr="002C3AA2">
        <w:t xml:space="preserve"> </w:t>
      </w:r>
    </w:p>
    <w:p w:rsidR="00260E54" w:rsidRDefault="00573455" w:rsidP="00A50B85">
      <w:r>
        <w:t>Békési Kastélyok</w:t>
      </w:r>
      <w:r w:rsidR="0004346C">
        <w:t xml:space="preserve"> </w:t>
      </w:r>
      <w:r w:rsidR="00260E54">
        <w:t>Bringás Vándortáborra 1</w:t>
      </w:r>
      <w:r>
        <w:t>5</w:t>
      </w:r>
      <w:r w:rsidR="00260E54">
        <w:t>000 Ft előleg befizetésével.</w:t>
      </w:r>
    </w:p>
    <w:p w:rsidR="0004346C" w:rsidRDefault="0004346C" w:rsidP="00A50B85"/>
    <w:p w:rsidR="00260E54" w:rsidRDefault="00260E54" w:rsidP="00A50B85">
      <w:r>
        <w:t>Név</w:t>
      </w:r>
      <w:proofErr w:type="gramStart"/>
      <w:r>
        <w:t>:</w:t>
      </w:r>
      <w:r w:rsidR="002C3AA2">
        <w:t xml:space="preserve"> </w:t>
      </w:r>
      <w:r>
        <w:t>…</w:t>
      </w:r>
      <w:proofErr w:type="gramEnd"/>
      <w:r>
        <w:t>……………………………………………………</w:t>
      </w:r>
      <w:r>
        <w:tab/>
        <w:t>Osztály:……</w:t>
      </w:r>
      <w:r>
        <w:tab/>
        <w:t>TAJ szám:………………………………………..</w:t>
      </w:r>
    </w:p>
    <w:p w:rsidR="002C3AA2" w:rsidRDefault="002C3AA2" w:rsidP="00A50B85"/>
    <w:p w:rsidR="0004346C" w:rsidRDefault="0004346C" w:rsidP="00A50B85">
      <w:r>
        <w:t>OM-azonosító jel</w:t>
      </w:r>
      <w:proofErr w:type="gramStart"/>
      <w:r>
        <w:t xml:space="preserve">: </w:t>
      </w:r>
      <w:r w:rsidR="002C3AA2">
        <w:t>…</w:t>
      </w:r>
      <w:proofErr w:type="gramEnd"/>
      <w:r w:rsidR="002C3AA2">
        <w:t>……………………………………………………</w:t>
      </w:r>
    </w:p>
    <w:p w:rsidR="002C3AA2" w:rsidRDefault="002C3AA2" w:rsidP="00A50B85"/>
    <w:p w:rsidR="0004346C" w:rsidRDefault="0004346C" w:rsidP="00A50B85">
      <w:r>
        <w:t>Pólóméret</w:t>
      </w:r>
      <w:r w:rsidR="002C3AA2">
        <w:t xml:space="preserve"> (XS</w:t>
      </w:r>
      <w:proofErr w:type="gramStart"/>
      <w:r w:rsidR="002C3AA2">
        <w:t>,S</w:t>
      </w:r>
      <w:proofErr w:type="gramEnd"/>
      <w:r w:rsidR="002C3AA2">
        <w:t xml:space="preserve">,M,L,XL, </w:t>
      </w:r>
      <w:proofErr w:type="spellStart"/>
      <w:r w:rsidR="002C3AA2">
        <w:t>stb</w:t>
      </w:r>
      <w:proofErr w:type="spellEnd"/>
      <w:r w:rsidR="002C3AA2">
        <w:t>)</w:t>
      </w:r>
      <w:r>
        <w:t>:</w:t>
      </w:r>
      <w:r w:rsidR="002C3AA2">
        <w:t xml:space="preserve"> ………………………………………………………</w:t>
      </w:r>
    </w:p>
    <w:p w:rsidR="002C3AA2" w:rsidRDefault="002C3AA2" w:rsidP="00A50B85"/>
    <w:p w:rsidR="0004346C" w:rsidRDefault="0004346C" w:rsidP="00A50B85">
      <w:r>
        <w:t>Testmagasság</w:t>
      </w:r>
      <w:proofErr w:type="gramStart"/>
      <w:r>
        <w:t>:</w:t>
      </w:r>
      <w:r w:rsidR="002C3AA2">
        <w:t xml:space="preserve"> …</w:t>
      </w:r>
      <w:proofErr w:type="gramEnd"/>
      <w:r w:rsidR="002C3AA2">
        <w:t>……………………………………………………</w:t>
      </w:r>
    </w:p>
    <w:p w:rsidR="002C3AA2" w:rsidRDefault="002C3AA2" w:rsidP="00A50B85"/>
    <w:p w:rsidR="0004346C" w:rsidRDefault="0004346C" w:rsidP="00A50B85">
      <w:r>
        <w:t>Ételallergia</w:t>
      </w:r>
      <w:proofErr w:type="gramStart"/>
      <w:r>
        <w:t>:</w:t>
      </w:r>
      <w:r w:rsidR="002C3AA2">
        <w:t xml:space="preserve"> …</w:t>
      </w:r>
      <w:proofErr w:type="gramEnd"/>
      <w:r w:rsidR="002C3AA2">
        <w:t>……………………………………………………</w:t>
      </w:r>
    </w:p>
    <w:p w:rsidR="002C3AA2" w:rsidRDefault="002C3AA2" w:rsidP="00A50B85"/>
    <w:p w:rsidR="0004346C" w:rsidRDefault="0004346C" w:rsidP="00A50B85">
      <w:r>
        <w:t>Egyéb fontos megjegyzések</w:t>
      </w:r>
      <w:proofErr w:type="gramStart"/>
      <w:r>
        <w:t>:</w:t>
      </w:r>
      <w:r w:rsidR="002C3AA2">
        <w:t xml:space="preserve"> …</w:t>
      </w:r>
      <w:proofErr w:type="gramEnd"/>
      <w:r w:rsidR="002C3AA2">
        <w:t>……………………………………………………</w:t>
      </w:r>
    </w:p>
    <w:p w:rsidR="0004346C" w:rsidRDefault="0004346C" w:rsidP="00A50B85"/>
    <w:p w:rsidR="009D6C27" w:rsidRDefault="009D6C27" w:rsidP="00A50B85">
      <w:r>
        <w:t xml:space="preserve">Rendszeresen sportolok: igen / nem </w:t>
      </w:r>
      <w:r>
        <w:tab/>
        <w:t>Sportágam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9D6C27" w:rsidRDefault="009D6C27" w:rsidP="00A50B85">
      <w:r>
        <w:t>Heti edzések száma</w:t>
      </w:r>
      <w:proofErr w:type="gramStart"/>
      <w:r>
        <w:t>: …</w:t>
      </w:r>
      <w:proofErr w:type="gramEnd"/>
      <w:r>
        <w:t>……………………………..</w:t>
      </w:r>
    </w:p>
    <w:p w:rsidR="00A26653" w:rsidRDefault="00A26653" w:rsidP="00A50B85"/>
    <w:p w:rsidR="00A26653" w:rsidRDefault="00A26653" w:rsidP="00A50B85">
      <w:r>
        <w:t>202</w:t>
      </w:r>
      <w:r w:rsidR="00573455">
        <w:t>3</w:t>
      </w:r>
      <w:r>
        <w:t>. …</w:t>
      </w:r>
      <w:proofErr w:type="gramStart"/>
      <w:r>
        <w:t>……….………….</w:t>
      </w:r>
      <w:proofErr w:type="gramEnd"/>
      <w:r>
        <w:t xml:space="preserve"> hó …….. . nap</w:t>
      </w:r>
    </w:p>
    <w:p w:rsidR="00A26653" w:rsidRDefault="00A26653" w:rsidP="00A50B85"/>
    <w:p w:rsidR="00E7491D" w:rsidRDefault="005E6217" w:rsidP="00A50B85">
      <w:r>
        <w:t>………………………………………………………</w:t>
      </w:r>
      <w:r>
        <w:tab/>
      </w:r>
    </w:p>
    <w:p w:rsidR="004B4FD7" w:rsidRDefault="004B4FD7" w:rsidP="00B40DC2">
      <w:pPr>
        <w:ind w:firstLine="708"/>
      </w:pPr>
      <w:r>
        <w:t xml:space="preserve"> </w:t>
      </w:r>
      <w:proofErr w:type="gramStart"/>
      <w:r w:rsidRPr="004B4FD7">
        <w:t>jelentkező</w:t>
      </w:r>
      <w:proofErr w:type="gramEnd"/>
      <w:r w:rsidRPr="004B4FD7">
        <w:t xml:space="preserve"> tanuló</w:t>
      </w:r>
    </w:p>
    <w:p w:rsidR="002C3AA2" w:rsidRDefault="002C3AA2" w:rsidP="00A50B85"/>
    <w:p w:rsidR="00E7491D" w:rsidRDefault="00E7491D" w:rsidP="00A50B85">
      <w:r>
        <w:t>Gyermekem jelentkezését a táborba engedélyezem:</w:t>
      </w:r>
    </w:p>
    <w:p w:rsidR="00E7491D" w:rsidRDefault="00E7491D" w:rsidP="00A50B85"/>
    <w:p w:rsidR="005E6217" w:rsidRDefault="005E6217" w:rsidP="00A50B85">
      <w:r>
        <w:t>……………………………………………………</w:t>
      </w:r>
    </w:p>
    <w:p w:rsidR="005E6217" w:rsidRDefault="005E6217" w:rsidP="00B40DC2">
      <w:pPr>
        <w:ind w:left="708" w:firstLine="708"/>
      </w:pPr>
      <w:proofErr w:type="gramStart"/>
      <w:r>
        <w:t>szülő</w:t>
      </w:r>
      <w:proofErr w:type="gramEnd"/>
    </w:p>
    <w:p w:rsidR="001B69CC" w:rsidRDefault="001B69CC" w:rsidP="001B69CC">
      <w:pPr>
        <w:rPr>
          <w:b/>
        </w:rPr>
      </w:pPr>
    </w:p>
    <w:p w:rsidR="001B69CC" w:rsidRDefault="001B69CC" w:rsidP="001B69CC">
      <w:pPr>
        <w:rPr>
          <w:b/>
        </w:rPr>
      </w:pPr>
    </w:p>
    <w:p w:rsidR="001B69CC" w:rsidRDefault="001B69CC" w:rsidP="001B69CC">
      <w:pPr>
        <w:rPr>
          <w:b/>
        </w:rPr>
      </w:pPr>
      <w:bookmarkStart w:id="0" w:name="_GoBack"/>
      <w:bookmarkEnd w:id="0"/>
    </w:p>
    <w:sectPr w:rsidR="001B69CC" w:rsidSect="005408F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CBB"/>
    <w:multiLevelType w:val="hybridMultilevel"/>
    <w:tmpl w:val="69DEE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445C"/>
    <w:multiLevelType w:val="hybridMultilevel"/>
    <w:tmpl w:val="AAE4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7F5"/>
    <w:multiLevelType w:val="hybridMultilevel"/>
    <w:tmpl w:val="20DE5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0822"/>
    <w:multiLevelType w:val="hybridMultilevel"/>
    <w:tmpl w:val="AAE4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722"/>
    <w:multiLevelType w:val="hybridMultilevel"/>
    <w:tmpl w:val="C88E6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1F9"/>
    <w:multiLevelType w:val="hybridMultilevel"/>
    <w:tmpl w:val="DC02F326"/>
    <w:lvl w:ilvl="0" w:tplc="8292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2757"/>
    <w:multiLevelType w:val="hybridMultilevel"/>
    <w:tmpl w:val="AAE4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6AE8"/>
    <w:multiLevelType w:val="hybridMultilevel"/>
    <w:tmpl w:val="661E1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9"/>
    <w:rsid w:val="0004346C"/>
    <w:rsid w:val="000471D7"/>
    <w:rsid w:val="00082AF5"/>
    <w:rsid w:val="000B4092"/>
    <w:rsid w:val="000D0EA3"/>
    <w:rsid w:val="0011503C"/>
    <w:rsid w:val="00117105"/>
    <w:rsid w:val="00125516"/>
    <w:rsid w:val="00151767"/>
    <w:rsid w:val="001B3C83"/>
    <w:rsid w:val="001B69CC"/>
    <w:rsid w:val="001C1C44"/>
    <w:rsid w:val="002253AD"/>
    <w:rsid w:val="00233FFC"/>
    <w:rsid w:val="00260E54"/>
    <w:rsid w:val="00280CFB"/>
    <w:rsid w:val="00294E26"/>
    <w:rsid w:val="002B783A"/>
    <w:rsid w:val="002C3AA2"/>
    <w:rsid w:val="00301E77"/>
    <w:rsid w:val="003071DC"/>
    <w:rsid w:val="00374D2D"/>
    <w:rsid w:val="00383210"/>
    <w:rsid w:val="00397533"/>
    <w:rsid w:val="00423286"/>
    <w:rsid w:val="00464253"/>
    <w:rsid w:val="00472512"/>
    <w:rsid w:val="004B4FD7"/>
    <w:rsid w:val="004F1143"/>
    <w:rsid w:val="0050291C"/>
    <w:rsid w:val="00526FEA"/>
    <w:rsid w:val="005408FA"/>
    <w:rsid w:val="00573455"/>
    <w:rsid w:val="005E6217"/>
    <w:rsid w:val="00602189"/>
    <w:rsid w:val="006464AE"/>
    <w:rsid w:val="00682420"/>
    <w:rsid w:val="006B7229"/>
    <w:rsid w:val="006E221D"/>
    <w:rsid w:val="006F142E"/>
    <w:rsid w:val="0070200D"/>
    <w:rsid w:val="007516B7"/>
    <w:rsid w:val="00756835"/>
    <w:rsid w:val="00774055"/>
    <w:rsid w:val="007909C5"/>
    <w:rsid w:val="00840E22"/>
    <w:rsid w:val="0084309C"/>
    <w:rsid w:val="008656EF"/>
    <w:rsid w:val="0088631E"/>
    <w:rsid w:val="00930514"/>
    <w:rsid w:val="00964ECC"/>
    <w:rsid w:val="009D6C27"/>
    <w:rsid w:val="009E54C8"/>
    <w:rsid w:val="00A26653"/>
    <w:rsid w:val="00A4330F"/>
    <w:rsid w:val="00A450E9"/>
    <w:rsid w:val="00A50B85"/>
    <w:rsid w:val="00A511A9"/>
    <w:rsid w:val="00A6185C"/>
    <w:rsid w:val="00A76090"/>
    <w:rsid w:val="00A85178"/>
    <w:rsid w:val="00A93F6D"/>
    <w:rsid w:val="00B3573E"/>
    <w:rsid w:val="00B40DC2"/>
    <w:rsid w:val="00B47BF7"/>
    <w:rsid w:val="00B809B5"/>
    <w:rsid w:val="00BB5279"/>
    <w:rsid w:val="00C111E7"/>
    <w:rsid w:val="00CA6194"/>
    <w:rsid w:val="00CD038D"/>
    <w:rsid w:val="00CD6ECC"/>
    <w:rsid w:val="00CE7387"/>
    <w:rsid w:val="00DC49F7"/>
    <w:rsid w:val="00DD19CF"/>
    <w:rsid w:val="00E02EA1"/>
    <w:rsid w:val="00E31D06"/>
    <w:rsid w:val="00E7491D"/>
    <w:rsid w:val="00EB2D59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E445"/>
  <w15:chartTrackingRefBased/>
  <w15:docId w15:val="{07A52CDA-BA98-4519-AA8A-67A4D92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28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56E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np.hu/hu/bihari-madarvarta-biharug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yulasport.hu/kisokorjaras-latogatokozpon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ngasvandor.h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zeghalmikultura.hu/varhelyi-tab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808-6D80-4C90-84A7-F505334E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2</cp:revision>
  <cp:lastPrinted>2018-05-11T08:11:00Z</cp:lastPrinted>
  <dcterms:created xsi:type="dcterms:W3CDTF">2023-02-01T16:06:00Z</dcterms:created>
  <dcterms:modified xsi:type="dcterms:W3CDTF">2023-02-01T16:06:00Z</dcterms:modified>
</cp:coreProperties>
</file>