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D20B93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>Az ének - zene 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86"/>
        <w:gridCol w:w="1432"/>
        <w:gridCol w:w="3569"/>
        <w:gridCol w:w="1234"/>
        <w:gridCol w:w="797"/>
        <w:gridCol w:w="1097"/>
        <w:gridCol w:w="707"/>
        <w:gridCol w:w="1099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CF" w:rsidRDefault="00642018" w:rsidP="008136CF">
            <w:pPr>
              <w:numPr>
                <w:ilvl w:val="0"/>
                <w:numId w:val="19"/>
              </w:numPr>
              <w:tabs>
                <w:tab w:val="left" w:pos="3402"/>
              </w:tabs>
              <w:ind w:firstLine="0"/>
              <w:jc w:val="both"/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8136CF" w:rsidRDefault="008136CF" w:rsidP="008136CF">
            <w:pPr>
              <w:tabs>
                <w:tab w:val="left" w:pos="3402"/>
              </w:tabs>
              <w:ind w:left="-5" w:firstLine="0"/>
              <w:jc w:val="both"/>
            </w:pPr>
            <w:r>
              <w:t>II. Elméleti ismeretek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7F6D9E" w:rsidRDefault="008136CF" w:rsidP="00DD7524">
      <w:pPr>
        <w:ind w:lef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21668" w:rsidRPr="007F6D9E">
        <w:rPr>
          <w:b/>
          <w:sz w:val="28"/>
          <w:szCs w:val="28"/>
        </w:rPr>
        <w:t xml:space="preserve">. osztály </w:t>
      </w:r>
    </w:p>
    <w:p w:rsidR="00D75E5C" w:rsidRDefault="00221668" w:rsidP="00DD7524">
      <w:pPr>
        <w:spacing w:after="23" w:line="259" w:lineRule="auto"/>
        <w:ind w:left="0" w:firstLine="0"/>
        <w:jc w:val="both"/>
      </w:pPr>
      <w:r>
        <w:t xml:space="preserve"> </w:t>
      </w:r>
    </w:p>
    <w:p w:rsidR="00D75E5C" w:rsidRPr="00BB1531" w:rsidRDefault="00221668" w:rsidP="00DD7524">
      <w:pPr>
        <w:ind w:left="-5"/>
        <w:jc w:val="both"/>
        <w:rPr>
          <w:sz w:val="28"/>
          <w:szCs w:val="28"/>
        </w:rPr>
      </w:pPr>
      <w:r w:rsidRPr="00BB1531">
        <w:rPr>
          <w:sz w:val="28"/>
          <w:szCs w:val="28"/>
        </w:rPr>
        <w:t xml:space="preserve">Írásbeli </w:t>
      </w:r>
    </w:p>
    <w:p w:rsidR="00D75E5C" w:rsidRDefault="00221668" w:rsidP="00DD7524">
      <w:pPr>
        <w:ind w:left="-5"/>
        <w:jc w:val="both"/>
      </w:pPr>
      <w:r>
        <w:t>Az</w:t>
      </w:r>
      <w:r w:rsidR="00C350B9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DD7524">
      <w:pPr>
        <w:ind w:left="-5"/>
        <w:jc w:val="both"/>
      </w:pPr>
      <w:r>
        <w:t xml:space="preserve">I. </w:t>
      </w:r>
      <w:proofErr w:type="gramStart"/>
      <w:r>
        <w:t>A</w:t>
      </w:r>
      <w:proofErr w:type="gramEnd"/>
      <w:r>
        <w:t xml:space="preserve"> magyar népzene: </w:t>
      </w:r>
    </w:p>
    <w:p w:rsidR="00D75E5C" w:rsidRDefault="00CC4347" w:rsidP="00CC4347">
      <w:pPr>
        <w:ind w:left="-5"/>
        <w:jc w:val="both"/>
      </w:pPr>
      <w:r>
        <w:t xml:space="preserve">–Magyar és más népek </w:t>
      </w:r>
      <w:proofErr w:type="spellStart"/>
      <w:r>
        <w:t>zenéj</w:t>
      </w:r>
      <w:proofErr w:type="gramStart"/>
      <w:r>
        <w:t>,</w:t>
      </w:r>
      <w:r w:rsidR="00221668">
        <w:t>új</w:t>
      </w:r>
      <w:proofErr w:type="spellEnd"/>
      <w:proofErr w:type="gramEnd"/>
      <w:r w:rsidR="00221668">
        <w:t xml:space="preserve"> é</w:t>
      </w:r>
      <w:r w:rsidR="00BB1531">
        <w:t>s régi stílusú népdalok</w:t>
      </w:r>
      <w:r w:rsidR="00221668">
        <w:t xml:space="preserve"> el</w:t>
      </w:r>
      <w:r w:rsidR="00BB1531">
        <w:t>emzése, elemzési szempontok</w:t>
      </w:r>
      <w:r w:rsidR="00221668">
        <w:t xml:space="preserve"> </w:t>
      </w:r>
    </w:p>
    <w:p w:rsidR="008136CF" w:rsidRDefault="008136CF" w:rsidP="00CC4347">
      <w:pPr>
        <w:ind w:left="-5"/>
        <w:jc w:val="both"/>
      </w:pPr>
    </w:p>
    <w:p w:rsidR="008136CF" w:rsidRDefault="008136CF" w:rsidP="00CC4347">
      <w:pPr>
        <w:ind w:left="-5"/>
        <w:jc w:val="both"/>
      </w:pPr>
      <w:r>
        <w:t>II. Fogalmak</w:t>
      </w:r>
    </w:p>
    <w:p w:rsidR="008136CF" w:rsidRDefault="008136CF" w:rsidP="00CC4347">
      <w:pPr>
        <w:ind w:left="-5"/>
        <w:jc w:val="both"/>
      </w:pPr>
    </w:p>
    <w:p w:rsidR="00CC4347" w:rsidRPr="008136CF" w:rsidRDefault="00CC4347" w:rsidP="008136CF">
      <w:pPr>
        <w:pStyle w:val="Listaszerbekezds"/>
        <w:numPr>
          <w:ilvl w:val="0"/>
          <w:numId w:val="44"/>
        </w:numPr>
        <w:tabs>
          <w:tab w:val="left" w:pos="0"/>
        </w:tabs>
        <w:spacing w:after="0"/>
        <w:ind w:right="-432"/>
        <w:jc w:val="both"/>
        <w:rPr>
          <w:position w:val="-2"/>
        </w:rPr>
      </w:pPr>
      <w:r w:rsidRPr="008136CF">
        <w:rPr>
          <w:position w:val="-2"/>
        </w:rPr>
        <w:t>Régi és új stílusú népdal</w:t>
      </w:r>
    </w:p>
    <w:p w:rsidR="00CC4347" w:rsidRPr="008136CF" w:rsidRDefault="00CC4347" w:rsidP="008136CF">
      <w:pPr>
        <w:pStyle w:val="Listaszerbekezds"/>
        <w:numPr>
          <w:ilvl w:val="0"/>
          <w:numId w:val="44"/>
        </w:numPr>
        <w:tabs>
          <w:tab w:val="left" w:pos="0"/>
        </w:tabs>
        <w:spacing w:after="0"/>
        <w:ind w:right="-432"/>
        <w:jc w:val="both"/>
        <w:rPr>
          <w:position w:val="-2"/>
        </w:rPr>
      </w:pPr>
      <w:r w:rsidRPr="008136CF">
        <w:rPr>
          <w:position w:val="-2"/>
        </w:rPr>
        <w:t>kvintváltás</w:t>
      </w:r>
      <w:r w:rsidRPr="008136CF">
        <w:rPr>
          <w:position w:val="-2"/>
        </w:rPr>
        <w:t xml:space="preserve"> </w:t>
      </w:r>
    </w:p>
    <w:p w:rsidR="00CC4347" w:rsidRPr="008136CF" w:rsidRDefault="00CC4347" w:rsidP="008136CF">
      <w:pPr>
        <w:pStyle w:val="Listaszerbekezds"/>
        <w:numPr>
          <w:ilvl w:val="0"/>
          <w:numId w:val="44"/>
        </w:numPr>
        <w:tabs>
          <w:tab w:val="left" w:pos="0"/>
        </w:tabs>
        <w:spacing w:after="0"/>
        <w:ind w:right="-432"/>
        <w:jc w:val="both"/>
        <w:rPr>
          <w:position w:val="-2"/>
        </w:rPr>
      </w:pPr>
      <w:r w:rsidRPr="008136CF">
        <w:rPr>
          <w:position w:val="-2"/>
        </w:rPr>
        <w:t>ereszkedő és kupolás dallamvonal</w:t>
      </w:r>
      <w:r w:rsidRPr="008136CF">
        <w:rPr>
          <w:position w:val="-2"/>
        </w:rPr>
        <w:t xml:space="preserve"> </w:t>
      </w:r>
    </w:p>
    <w:p w:rsidR="00CC4347" w:rsidRPr="008136CF" w:rsidRDefault="00CC4347" w:rsidP="008136CF">
      <w:pPr>
        <w:pStyle w:val="Listaszerbekezds"/>
        <w:numPr>
          <w:ilvl w:val="0"/>
          <w:numId w:val="44"/>
        </w:numPr>
        <w:tabs>
          <w:tab w:val="left" w:pos="0"/>
        </w:tabs>
        <w:spacing w:after="0"/>
        <w:ind w:right="-432"/>
        <w:jc w:val="both"/>
        <w:rPr>
          <w:position w:val="-2"/>
        </w:rPr>
      </w:pPr>
      <w:r w:rsidRPr="008136CF">
        <w:rPr>
          <w:position w:val="-2"/>
        </w:rPr>
        <w:t xml:space="preserve">adatközlő </w:t>
      </w:r>
    </w:p>
    <w:p w:rsidR="00CC4347" w:rsidRDefault="00CC4347" w:rsidP="008136CF">
      <w:pPr>
        <w:pStyle w:val="Listaszerbekezds"/>
        <w:numPr>
          <w:ilvl w:val="0"/>
          <w:numId w:val="44"/>
        </w:numPr>
        <w:spacing w:after="0"/>
        <w:jc w:val="both"/>
      </w:pPr>
      <w:r>
        <w:t xml:space="preserve">a </w:t>
      </w:r>
      <w:proofErr w:type="spellStart"/>
      <w:r>
        <w:t>cappella</w:t>
      </w:r>
      <w:proofErr w:type="spellEnd"/>
    </w:p>
    <w:p w:rsidR="00CC4347" w:rsidRPr="008136CF" w:rsidRDefault="00CC4347" w:rsidP="008136CF">
      <w:pPr>
        <w:pStyle w:val="Listaszerbekezds"/>
        <w:numPr>
          <w:ilvl w:val="0"/>
          <w:numId w:val="44"/>
        </w:numPr>
        <w:spacing w:after="0"/>
        <w:jc w:val="both"/>
        <w:rPr>
          <w:position w:val="-2"/>
        </w:rPr>
      </w:pPr>
      <w:r w:rsidRPr="008136CF">
        <w:rPr>
          <w:position w:val="-2"/>
        </w:rPr>
        <w:t>kamaraének – társasének</w:t>
      </w:r>
      <w:r w:rsidRPr="008136CF">
        <w:rPr>
          <w:position w:val="-2"/>
        </w:rPr>
        <w:t xml:space="preserve"> </w:t>
      </w:r>
    </w:p>
    <w:p w:rsidR="00CC4347" w:rsidRPr="008136CF" w:rsidRDefault="00CC4347" w:rsidP="008136CF">
      <w:pPr>
        <w:pStyle w:val="Listaszerbekezds"/>
        <w:numPr>
          <w:ilvl w:val="0"/>
          <w:numId w:val="44"/>
        </w:numPr>
        <w:spacing w:after="0"/>
        <w:jc w:val="both"/>
        <w:rPr>
          <w:position w:val="-2"/>
        </w:rPr>
      </w:pPr>
      <w:proofErr w:type="spellStart"/>
      <w:r w:rsidRPr="008136CF">
        <w:rPr>
          <w:position w:val="-2"/>
        </w:rPr>
        <w:t>versmegzenésítés</w:t>
      </w:r>
      <w:proofErr w:type="spellEnd"/>
    </w:p>
    <w:p w:rsidR="00CC4347" w:rsidRDefault="00CC4347" w:rsidP="008136CF">
      <w:pPr>
        <w:pStyle w:val="Listaszerbekezds"/>
        <w:numPr>
          <w:ilvl w:val="0"/>
          <w:numId w:val="44"/>
        </w:numPr>
        <w:spacing w:after="0"/>
        <w:jc w:val="both"/>
      </w:pPr>
      <w:proofErr w:type="spellStart"/>
      <w:r w:rsidRPr="00C858CC">
        <w:t>tempo</w:t>
      </w:r>
      <w:proofErr w:type="spellEnd"/>
      <w:r w:rsidRPr="00C858CC">
        <w:t xml:space="preserve"> </w:t>
      </w:r>
      <w:proofErr w:type="spellStart"/>
      <w:r w:rsidRPr="00C858CC">
        <w:t>giusto</w:t>
      </w:r>
      <w:proofErr w:type="spellEnd"/>
      <w:r w:rsidRPr="00C858CC">
        <w:t xml:space="preserve">, </w:t>
      </w:r>
      <w:proofErr w:type="spellStart"/>
      <w:r w:rsidRPr="00C858CC">
        <w:t>parlando</w:t>
      </w:r>
      <w:proofErr w:type="spellEnd"/>
      <w:r>
        <w:t>, rubato</w:t>
      </w:r>
      <w:r w:rsidRPr="00C858CC">
        <w:t xml:space="preserve"> </w:t>
      </w:r>
    </w:p>
    <w:p w:rsidR="00CC4347" w:rsidRDefault="00CC4347" w:rsidP="008136CF">
      <w:pPr>
        <w:pStyle w:val="Listaszerbekezds"/>
        <w:numPr>
          <w:ilvl w:val="0"/>
          <w:numId w:val="44"/>
        </w:numPr>
        <w:spacing w:after="0"/>
        <w:jc w:val="both"/>
      </w:pPr>
      <w:r w:rsidRPr="00C858CC">
        <w:t>mezzoforte.</w:t>
      </w:r>
    </w:p>
    <w:p w:rsidR="00CC4347" w:rsidRDefault="008136CF" w:rsidP="00CC4347">
      <w:pPr>
        <w:spacing w:after="0"/>
        <w:jc w:val="both"/>
      </w:pPr>
      <w:r>
        <w:t>III. Elméleti ismeretek</w:t>
      </w:r>
    </w:p>
    <w:p w:rsidR="00CC4347" w:rsidRPr="00C858CC" w:rsidRDefault="00CC4347" w:rsidP="008136CF">
      <w:pPr>
        <w:numPr>
          <w:ilvl w:val="0"/>
          <w:numId w:val="44"/>
        </w:numPr>
        <w:spacing w:after="120" w:line="276" w:lineRule="auto"/>
        <w:ind w:right="-432"/>
        <w:contextualSpacing/>
        <w:jc w:val="both"/>
      </w:pPr>
      <w:r w:rsidRPr="00C858CC">
        <w:t>a legelterjedtebb magyar népi hangszerek (pl. tekerő, duda, cimbalom, citera, doromb, furulya, tárogató, síp) ismerete</w:t>
      </w:r>
    </w:p>
    <w:p w:rsidR="00CC4347" w:rsidRPr="00C858CC" w:rsidRDefault="00CC4347" w:rsidP="008136CF">
      <w:pPr>
        <w:numPr>
          <w:ilvl w:val="0"/>
          <w:numId w:val="44"/>
        </w:numPr>
        <w:spacing w:after="120" w:line="276" w:lineRule="auto"/>
        <w:ind w:right="-432"/>
        <w:contextualSpacing/>
        <w:jc w:val="both"/>
        <w:rPr>
          <w:position w:val="-2"/>
        </w:rPr>
      </w:pPr>
      <w:r w:rsidRPr="00C858CC">
        <w:t xml:space="preserve">A </w:t>
      </w:r>
      <w:proofErr w:type="gramStart"/>
      <w:r w:rsidRPr="00C858CC">
        <w:t>klasszikus</w:t>
      </w:r>
      <w:proofErr w:type="gramEnd"/>
      <w:r w:rsidRPr="00C858CC">
        <w:t xml:space="preserve"> zenekar hangszercsaládjainak felsorolása, és alapvető hangszereinek megnevezése (fafúvók rézfúvók, vonós, ütős) </w:t>
      </w:r>
    </w:p>
    <w:p w:rsidR="00CC4347" w:rsidRPr="00DF765F" w:rsidRDefault="00CC4347" w:rsidP="008136CF">
      <w:pPr>
        <w:numPr>
          <w:ilvl w:val="0"/>
          <w:numId w:val="44"/>
        </w:numPr>
        <w:spacing w:after="120" w:line="276" w:lineRule="auto"/>
        <w:ind w:right="-432"/>
        <w:contextualSpacing/>
        <w:jc w:val="both"/>
        <w:rPr>
          <w:position w:val="-2"/>
        </w:rPr>
      </w:pPr>
      <w:r w:rsidRPr="00C858CC">
        <w:rPr>
          <w:position w:val="-2"/>
        </w:rPr>
        <w:t xml:space="preserve">A karmester és a karvezető különböző </w:t>
      </w:r>
      <w:r>
        <w:rPr>
          <w:position w:val="-2"/>
        </w:rPr>
        <w:t>szerepe</w:t>
      </w:r>
    </w:p>
    <w:p w:rsidR="00CC4347" w:rsidRPr="00C858CC" w:rsidRDefault="00CC4347" w:rsidP="008136CF">
      <w:pPr>
        <w:numPr>
          <w:ilvl w:val="0"/>
          <w:numId w:val="44"/>
        </w:numPr>
        <w:spacing w:after="120" w:line="276" w:lineRule="auto"/>
        <w:ind w:right="-432"/>
        <w:contextualSpacing/>
        <w:jc w:val="both"/>
        <w:rPr>
          <w:position w:val="-2"/>
        </w:rPr>
      </w:pPr>
      <w:r>
        <w:t xml:space="preserve">gregorián dallamvilág </w:t>
      </w:r>
    </w:p>
    <w:p w:rsidR="00CC4347" w:rsidRDefault="00CC4347" w:rsidP="008136CF">
      <w:pPr>
        <w:numPr>
          <w:ilvl w:val="0"/>
          <w:numId w:val="44"/>
        </w:numPr>
        <w:spacing w:after="200" w:line="276" w:lineRule="auto"/>
        <w:ind w:right="-432"/>
        <w:contextualSpacing/>
        <w:jc w:val="both"/>
      </w:pPr>
      <w:r w:rsidRPr="00C858CC">
        <w:t xml:space="preserve">A </w:t>
      </w:r>
      <w:proofErr w:type="spellStart"/>
      <w:r w:rsidRPr="00C858CC">
        <w:t>madrigalizmus</w:t>
      </w:r>
      <w:proofErr w:type="spellEnd"/>
      <w:r w:rsidRPr="00C858CC">
        <w:t xml:space="preserve"> (szövegfestés) megfigyelése a különböző korokban, a szöveges és </w:t>
      </w:r>
      <w:proofErr w:type="gramStart"/>
      <w:r w:rsidRPr="00C858CC">
        <w:t>abszolút</w:t>
      </w:r>
      <w:proofErr w:type="gramEnd"/>
      <w:r w:rsidRPr="00C858CC">
        <w:t xml:space="preserve"> zenében</w:t>
      </w:r>
    </w:p>
    <w:p w:rsidR="008136CF" w:rsidRPr="00C858CC" w:rsidRDefault="008136CF" w:rsidP="008136CF">
      <w:pPr>
        <w:numPr>
          <w:ilvl w:val="0"/>
          <w:numId w:val="44"/>
        </w:numPr>
        <w:spacing w:after="200" w:line="276" w:lineRule="auto"/>
        <w:ind w:right="-432"/>
        <w:contextualSpacing/>
        <w:jc w:val="both"/>
      </w:pPr>
      <w:r>
        <w:t>ABC-s törzshangok violinkulcsban c’-</w:t>
      </w:r>
      <w:proofErr w:type="spellStart"/>
      <w:r>
        <w:t>től</w:t>
      </w:r>
      <w:proofErr w:type="spellEnd"/>
      <w:r>
        <w:t xml:space="preserve"> g”-ig</w:t>
      </w:r>
      <w:bookmarkStart w:id="0" w:name="_GoBack"/>
      <w:bookmarkEnd w:id="0"/>
    </w:p>
    <w:p w:rsidR="00CC4347" w:rsidRDefault="00CC4347" w:rsidP="00CC4347">
      <w:pPr>
        <w:spacing w:after="0"/>
        <w:jc w:val="both"/>
      </w:pPr>
    </w:p>
    <w:p w:rsidR="008464B8" w:rsidRDefault="00221668" w:rsidP="00DE6052">
      <w:pPr>
        <w:spacing w:after="22" w:line="259" w:lineRule="auto"/>
        <w:ind w:left="0" w:firstLine="0"/>
        <w:jc w:val="both"/>
      </w:pPr>
      <w:r>
        <w:t xml:space="preserve"> IV. Zenefelismerés</w:t>
      </w:r>
    </w:p>
    <w:p w:rsidR="00D75E5C" w:rsidRDefault="00221668" w:rsidP="0095208B">
      <w:pPr>
        <w:spacing w:after="22" w:line="259" w:lineRule="auto"/>
        <w:ind w:left="0" w:firstLine="0"/>
        <w:jc w:val="both"/>
      </w:pPr>
      <w:r>
        <w:t xml:space="preserve"> </w:t>
      </w:r>
    </w:p>
    <w:p w:rsidR="00FC6731" w:rsidRDefault="00221668" w:rsidP="0095208B">
      <w:pPr>
        <w:ind w:left="-5"/>
        <w:jc w:val="both"/>
      </w:pPr>
      <w:r>
        <w:t>Zeneművek (teljes vagy részletek)</w:t>
      </w:r>
    </w:p>
    <w:p w:rsidR="00CC4347" w:rsidRPr="00C858CC" w:rsidRDefault="00CC4347" w:rsidP="00CC4347">
      <w:pPr>
        <w:spacing w:after="0"/>
        <w:jc w:val="both"/>
      </w:pPr>
      <w:r w:rsidRPr="00C858CC">
        <w:t>Dunántúli ugrós táncok</w:t>
      </w:r>
    </w:p>
    <w:p w:rsidR="00CC4347" w:rsidRPr="00C858CC" w:rsidRDefault="00CC4347" w:rsidP="00CC4347">
      <w:pPr>
        <w:spacing w:after="0"/>
        <w:jc w:val="both"/>
      </w:pPr>
      <w:r w:rsidRPr="00C858CC">
        <w:t xml:space="preserve">Kodály Zoltán: Háry János: Sej, </w:t>
      </w:r>
      <w:proofErr w:type="spellStart"/>
      <w:r w:rsidRPr="00C858CC">
        <w:t>Nagyabonyban</w:t>
      </w:r>
      <w:proofErr w:type="spellEnd"/>
      <w:r w:rsidRPr="00C858CC">
        <w:t xml:space="preserve">; Székelyfonó: </w:t>
      </w:r>
      <w:proofErr w:type="spellStart"/>
      <w:r w:rsidRPr="00C858CC">
        <w:t>Kitrákotty</w:t>
      </w:r>
      <w:proofErr w:type="spellEnd"/>
      <w:r w:rsidRPr="00C858CC">
        <w:t xml:space="preserve"> mese; Karácsonyi pásztortánc: gyermekkar</w:t>
      </w:r>
    </w:p>
    <w:p w:rsidR="00CC4347" w:rsidRPr="00C858CC" w:rsidRDefault="00CC4347" w:rsidP="00CC4347">
      <w:pPr>
        <w:spacing w:after="0"/>
        <w:jc w:val="both"/>
      </w:pPr>
      <w:r w:rsidRPr="00C858CC">
        <w:t xml:space="preserve">Bartók Béla: Magyar képek: Este a székelyeknél; </w:t>
      </w:r>
      <w:proofErr w:type="spellStart"/>
      <w:r w:rsidRPr="00C858CC">
        <w:t>Ürögi</w:t>
      </w:r>
      <w:proofErr w:type="spellEnd"/>
      <w:r w:rsidRPr="00C858CC">
        <w:t xml:space="preserve"> kanásztánc; Román népi táncok: 6</w:t>
      </w:r>
      <w:proofErr w:type="gramStart"/>
      <w:r w:rsidRPr="00C858CC">
        <w:t>.,</w:t>
      </w:r>
      <w:proofErr w:type="gramEnd"/>
      <w:r w:rsidRPr="00C858CC">
        <w:t xml:space="preserve"> 7. tétel</w:t>
      </w:r>
    </w:p>
    <w:p w:rsidR="00CC4347" w:rsidRPr="00C858CC" w:rsidRDefault="00CC4347" w:rsidP="00CC4347">
      <w:pPr>
        <w:spacing w:after="0"/>
        <w:jc w:val="both"/>
      </w:pPr>
      <w:r w:rsidRPr="00C858CC">
        <w:t>Bárdos Lajos: Régi táncdal - vegyeskar</w:t>
      </w:r>
    </w:p>
    <w:p w:rsidR="00CC4347" w:rsidRPr="00C858CC" w:rsidRDefault="00CC4347" w:rsidP="00CC4347">
      <w:pPr>
        <w:spacing w:after="0"/>
        <w:jc w:val="both"/>
      </w:pPr>
      <w:r w:rsidRPr="00C858CC">
        <w:t>Zene Mátyás király udvarából</w:t>
      </w:r>
    </w:p>
    <w:p w:rsidR="00CC4347" w:rsidRPr="00C858CC" w:rsidRDefault="00CC4347" w:rsidP="00CC4347">
      <w:pPr>
        <w:spacing w:after="0"/>
        <w:jc w:val="both"/>
      </w:pPr>
      <w:r w:rsidRPr="00C858CC">
        <w:t xml:space="preserve">J. S. Bach: Parasztkantáta: (Mer </w:t>
      </w:r>
      <w:proofErr w:type="spellStart"/>
      <w:r w:rsidRPr="00C858CC">
        <w:t>hahn</w:t>
      </w:r>
      <w:proofErr w:type="spellEnd"/>
      <w:r w:rsidRPr="00C858CC">
        <w:t xml:space="preserve"> en </w:t>
      </w:r>
      <w:proofErr w:type="spellStart"/>
      <w:r w:rsidRPr="00C858CC">
        <w:t>neue</w:t>
      </w:r>
      <w:proofErr w:type="spellEnd"/>
      <w:r w:rsidRPr="00C858CC">
        <w:t xml:space="preserve"> </w:t>
      </w:r>
      <w:proofErr w:type="spellStart"/>
      <w:r w:rsidRPr="00C858CC">
        <w:t>Oberkeet</w:t>
      </w:r>
      <w:proofErr w:type="spellEnd"/>
      <w:r w:rsidRPr="00C858CC">
        <w:t>)</w:t>
      </w:r>
    </w:p>
    <w:p w:rsidR="00CC4347" w:rsidRPr="00C858CC" w:rsidRDefault="00CC4347" w:rsidP="00CC4347">
      <w:pPr>
        <w:spacing w:after="0"/>
        <w:jc w:val="both"/>
        <w:rPr>
          <w:bCs/>
        </w:rPr>
      </w:pPr>
      <w:r w:rsidRPr="00C858CC">
        <w:t xml:space="preserve">W. A. Mozart: Egy kis éji zene; </w:t>
      </w:r>
      <w:proofErr w:type="gramStart"/>
      <w:r w:rsidRPr="00C858CC">
        <w:rPr>
          <w:bCs/>
        </w:rPr>
        <w:t>A-</w:t>
      </w:r>
      <w:proofErr w:type="gramEnd"/>
      <w:r w:rsidRPr="00C858CC">
        <w:rPr>
          <w:bCs/>
        </w:rPr>
        <w:t xml:space="preserve"> dúr zongoraszonáta - III. Török induló</w:t>
      </w:r>
    </w:p>
    <w:p w:rsidR="00CC4347" w:rsidRPr="00C858CC" w:rsidRDefault="00CC4347" w:rsidP="00CC4347">
      <w:pPr>
        <w:spacing w:after="0"/>
        <w:jc w:val="both"/>
      </w:pPr>
      <w:r w:rsidRPr="00C858CC">
        <w:t>Liszt Ferenc: Manók tánca</w:t>
      </w:r>
    </w:p>
    <w:p w:rsidR="00CC4347" w:rsidRPr="00C858CC" w:rsidRDefault="00CC4347" w:rsidP="00CC4347">
      <w:pPr>
        <w:spacing w:after="0"/>
        <w:jc w:val="both"/>
      </w:pPr>
      <w:r w:rsidRPr="00C858CC">
        <w:t>Johannes Brahms: V. magyar tánc</w:t>
      </w:r>
    </w:p>
    <w:p w:rsidR="00CC4347" w:rsidRPr="00C858CC" w:rsidRDefault="00CC4347" w:rsidP="00CC4347">
      <w:pPr>
        <w:spacing w:after="0"/>
        <w:jc w:val="both"/>
      </w:pPr>
      <w:proofErr w:type="spellStart"/>
      <w:r w:rsidRPr="00C858CC">
        <w:t>Mogyeszt</w:t>
      </w:r>
      <w:proofErr w:type="spellEnd"/>
      <w:r w:rsidRPr="00C858CC">
        <w:t xml:space="preserve"> Muszorgszkij: Egy kiállítás képei –Ódon várkastély; </w:t>
      </w:r>
      <w:proofErr w:type="spellStart"/>
      <w:r w:rsidRPr="00C858CC">
        <w:t>Tüilériák</w:t>
      </w:r>
      <w:proofErr w:type="spellEnd"/>
      <w:r w:rsidRPr="00C858CC">
        <w:t xml:space="preserve"> kertje</w:t>
      </w:r>
    </w:p>
    <w:p w:rsidR="00CC4347" w:rsidRPr="00C858CC" w:rsidRDefault="00CC4347" w:rsidP="00CC4347">
      <w:pPr>
        <w:spacing w:after="0"/>
        <w:jc w:val="both"/>
        <w:rPr>
          <w:bCs/>
        </w:rPr>
      </w:pPr>
      <w:r w:rsidRPr="00C858CC">
        <w:rPr>
          <w:bCs/>
        </w:rPr>
        <w:t>Farkas Ferenc: Régi magyar táncok – Lapockás tánc, Ugrós</w:t>
      </w:r>
    </w:p>
    <w:p w:rsidR="00CC4347" w:rsidRPr="00C858CC" w:rsidRDefault="00CC4347" w:rsidP="00CC4347">
      <w:pPr>
        <w:spacing w:after="0"/>
        <w:jc w:val="both"/>
        <w:rPr>
          <w:bCs/>
        </w:rPr>
      </w:pPr>
      <w:r w:rsidRPr="00C858CC">
        <w:rPr>
          <w:bCs/>
        </w:rPr>
        <w:t>Ligeti György: Síppal, dobbal, nádi hegedűvel - dalciklus Weöres Sándor verseire</w:t>
      </w:r>
    </w:p>
    <w:p w:rsidR="00CC4347" w:rsidRPr="00C858CC" w:rsidRDefault="00CC4347" w:rsidP="00CC4347">
      <w:pPr>
        <w:spacing w:after="0"/>
        <w:jc w:val="both"/>
        <w:rPr>
          <w:bCs/>
        </w:rPr>
      </w:pPr>
      <w:r w:rsidRPr="00C858CC">
        <w:rPr>
          <w:bCs/>
        </w:rPr>
        <w:t>John Williams: Csillagok háborúja – induló</w:t>
      </w:r>
    </w:p>
    <w:p w:rsidR="00CC4347" w:rsidRDefault="00CC4347" w:rsidP="0095208B">
      <w:pPr>
        <w:ind w:left="-5"/>
        <w:jc w:val="both"/>
      </w:pPr>
    </w:p>
    <w:p w:rsidR="00EF0817" w:rsidRDefault="00EF0817" w:rsidP="0095208B">
      <w:pPr>
        <w:ind w:left="-5"/>
        <w:jc w:val="both"/>
      </w:pPr>
    </w:p>
    <w:p w:rsidR="00EF0817" w:rsidRDefault="00EF0817" w:rsidP="0095208B">
      <w:pPr>
        <w:ind w:left="-5"/>
        <w:jc w:val="both"/>
      </w:pPr>
    </w:p>
    <w:p w:rsidR="00D75E5C" w:rsidRPr="00BB1531" w:rsidRDefault="00BB1531" w:rsidP="00DD7524">
      <w:pPr>
        <w:spacing w:after="14" w:line="259" w:lineRule="auto"/>
        <w:ind w:left="0" w:firstLine="0"/>
        <w:jc w:val="both"/>
        <w:rPr>
          <w:sz w:val="28"/>
          <w:szCs w:val="28"/>
        </w:rPr>
      </w:pPr>
      <w:r w:rsidRPr="00BB1531">
        <w:rPr>
          <w:sz w:val="28"/>
          <w:szCs w:val="28"/>
        </w:rPr>
        <w:t>Szóbeli</w:t>
      </w:r>
    </w:p>
    <w:p w:rsidR="00BB1531" w:rsidRDefault="00BB1531" w:rsidP="00DD7524">
      <w:pPr>
        <w:spacing w:after="14" w:line="259" w:lineRule="auto"/>
        <w:ind w:left="0" w:firstLine="0"/>
        <w:jc w:val="both"/>
      </w:pPr>
    </w:p>
    <w:p w:rsidR="00D75E5C" w:rsidRDefault="00221668" w:rsidP="00DD7524">
      <w:pPr>
        <w:ind w:left="-5"/>
        <w:jc w:val="both"/>
      </w:pPr>
      <w:r>
        <w:t xml:space="preserve">A tanuló tudja a dalt emlékezetből tisztán, érthető szövegkiejtéssel, pontos ritmusban elénekelni, majd tankönyvből szolmizálni. </w:t>
      </w:r>
    </w:p>
    <w:p w:rsidR="00EF0817" w:rsidRDefault="00EF0817" w:rsidP="00EF0817">
      <w:pPr>
        <w:ind w:left="0" w:firstLine="0"/>
        <w:jc w:val="both"/>
      </w:pPr>
    </w:p>
    <w:p w:rsidR="00AD2C7E" w:rsidRDefault="00EF0817" w:rsidP="00EF0817">
      <w:pPr>
        <w:ind w:left="0" w:firstLine="0"/>
        <w:jc w:val="both"/>
      </w:pPr>
      <w:r>
        <w:t>Magyar népdalok:</w:t>
      </w:r>
    </w:p>
    <w:p w:rsidR="00AD2C7E" w:rsidRDefault="00AD2C7E" w:rsidP="00EF0817">
      <w:pPr>
        <w:ind w:left="0" w:firstLine="0"/>
        <w:jc w:val="both"/>
      </w:pP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>A bundának nincs gallérja</w:t>
      </w:r>
      <w:r>
        <w:rPr>
          <w:bCs/>
        </w:rPr>
        <w:t xml:space="preserve">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 xml:space="preserve"> A kapuban a szekér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 xml:space="preserve">A </w:t>
      </w:r>
      <w:proofErr w:type="spellStart"/>
      <w:r w:rsidRPr="00AD2C7E">
        <w:rPr>
          <w:bCs/>
        </w:rPr>
        <w:t>karádi</w:t>
      </w:r>
      <w:proofErr w:type="spellEnd"/>
      <w:r w:rsidRPr="00AD2C7E">
        <w:rPr>
          <w:bCs/>
        </w:rPr>
        <w:t xml:space="preserve"> faluvégen 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 xml:space="preserve">Aki dudás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>
        <w:rPr>
          <w:bCs/>
          <w:iCs/>
        </w:rPr>
        <w:t>Csínom Palkó, Csínom Jankó</w:t>
      </w:r>
      <w:r w:rsidRPr="00AD2C7E">
        <w:rPr>
          <w:bCs/>
        </w:rPr>
        <w:t xml:space="preserve">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C858CC">
        <w:t>Erdő, erdő, de magos a teteje</w:t>
      </w:r>
      <w:r w:rsidRPr="00AD2C7E">
        <w:rPr>
          <w:bCs/>
        </w:rPr>
        <w:t xml:space="preserve">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>Erdő, erdő, erdő</w:t>
      </w:r>
      <w:r>
        <w:rPr>
          <w:bCs/>
        </w:rPr>
        <w:t xml:space="preserve">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Érik a </w:t>
      </w:r>
      <w:proofErr w:type="spellStart"/>
      <w:r>
        <w:rPr>
          <w:bCs/>
        </w:rPr>
        <w:t>szől</w:t>
      </w:r>
      <w:proofErr w:type="spellEnd"/>
      <w:r w:rsidRPr="00AD2C7E">
        <w:rPr>
          <w:bCs/>
        </w:rPr>
        <w:t>;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 xml:space="preserve"> Esik az eső, ázik a heveder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 xml:space="preserve">Hej, Dunáról fúj a szél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proofErr w:type="spellStart"/>
      <w:r w:rsidRPr="00AD2C7E">
        <w:rPr>
          <w:bCs/>
        </w:rPr>
        <w:t>Hidló</w:t>
      </w:r>
      <w:proofErr w:type="spellEnd"/>
      <w:r w:rsidRPr="00AD2C7E">
        <w:rPr>
          <w:bCs/>
        </w:rPr>
        <w:t xml:space="preserve"> végén </w:t>
      </w:r>
    </w:p>
    <w:p w:rsidR="00AD2C7E" w:rsidRP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>
        <w:t xml:space="preserve">Hol jártál az </w:t>
      </w:r>
      <w:proofErr w:type="spellStart"/>
      <w:r>
        <w:t>éjje</w:t>
      </w:r>
      <w:proofErr w:type="spellEnd"/>
      <w:r w:rsidRPr="00C858CC">
        <w:t>;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C858CC">
        <w:t xml:space="preserve"> </w:t>
      </w:r>
      <w:r w:rsidRPr="00AD2C7E">
        <w:rPr>
          <w:bCs/>
        </w:rPr>
        <w:t xml:space="preserve">Hull a szilva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proofErr w:type="spellStart"/>
      <w:r w:rsidRPr="00AD2C7E">
        <w:rPr>
          <w:bCs/>
        </w:rPr>
        <w:t>Megyen</w:t>
      </w:r>
      <w:proofErr w:type="spellEnd"/>
      <w:r w:rsidRPr="00AD2C7E">
        <w:rPr>
          <w:bCs/>
        </w:rPr>
        <w:t xml:space="preserve"> már a hajnalcsillag lefelé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 xml:space="preserve">Még azt mondják, nem illik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 xml:space="preserve">Megismerni a kanászt </w:t>
      </w:r>
    </w:p>
    <w:p w:rsidR="00AD2C7E" w:rsidRDefault="00AD2C7E" w:rsidP="00AD2C7E">
      <w:pPr>
        <w:pStyle w:val="Listaszerbekezds"/>
        <w:numPr>
          <w:ilvl w:val="0"/>
          <w:numId w:val="41"/>
        </w:numPr>
        <w:jc w:val="both"/>
        <w:rPr>
          <w:bCs/>
        </w:rPr>
      </w:pPr>
      <w:r w:rsidRPr="00AD2C7E">
        <w:rPr>
          <w:bCs/>
        </w:rPr>
        <w:t xml:space="preserve">R égi táncdal, </w:t>
      </w:r>
    </w:p>
    <w:p w:rsid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proofErr w:type="spellStart"/>
      <w:r w:rsidRPr="00AC3742">
        <w:rPr>
          <w:bCs/>
          <w:iCs/>
        </w:rPr>
        <w:t>Báránkámon</w:t>
      </w:r>
      <w:proofErr w:type="spellEnd"/>
      <w:r w:rsidRPr="00AC3742">
        <w:rPr>
          <w:bCs/>
          <w:iCs/>
        </w:rPr>
        <w:t xml:space="preserve"> csengő szól</w:t>
      </w:r>
    </w:p>
    <w:p w:rsidR="00AC3742" w:rsidRP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r w:rsidRPr="00AC3742">
        <w:rPr>
          <w:bCs/>
          <w:iCs/>
        </w:rPr>
        <w:t xml:space="preserve"> </w:t>
      </w:r>
      <w:r w:rsidRPr="00AC3742">
        <w:rPr>
          <w:bCs/>
        </w:rPr>
        <w:t>Bárcsak régen felébredtem volna</w:t>
      </w:r>
    </w:p>
    <w:p w:rsidR="00AC3742" w:rsidRP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r w:rsidRPr="00AC3742">
        <w:rPr>
          <w:bCs/>
        </w:rPr>
        <w:t xml:space="preserve"> Föl, föl vitézek</w:t>
      </w:r>
      <w:r>
        <w:rPr>
          <w:bCs/>
        </w:rPr>
        <w:t xml:space="preserve"> </w:t>
      </w:r>
    </w:p>
    <w:p w:rsidR="00AC3742" w:rsidRP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r w:rsidRPr="00AC3742">
        <w:rPr>
          <w:bCs/>
        </w:rPr>
        <w:t xml:space="preserve">Kossuth Lajos azt írta </w:t>
      </w:r>
    </w:p>
    <w:p w:rsidR="00AC3742" w:rsidRP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r w:rsidRPr="00AC3742">
        <w:rPr>
          <w:bCs/>
        </w:rPr>
        <w:t xml:space="preserve">Pásztorok, keljünk fel </w:t>
      </w:r>
    </w:p>
    <w:p w:rsidR="00AC3742" w:rsidRP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r w:rsidRPr="00AC3742">
        <w:rPr>
          <w:bCs/>
        </w:rPr>
        <w:t>Regős ének</w:t>
      </w:r>
    </w:p>
    <w:p w:rsid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r>
        <w:rPr>
          <w:bCs/>
          <w:iCs/>
        </w:rPr>
        <w:t>Fel nagy örömre 3 versszak</w:t>
      </w:r>
    </w:p>
    <w:p w:rsid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r>
        <w:rPr>
          <w:bCs/>
          <w:iCs/>
        </w:rPr>
        <w:t>Szent Bernát Himnusz</w:t>
      </w:r>
      <w:r w:rsidRPr="00AC3742">
        <w:rPr>
          <w:bCs/>
          <w:iCs/>
        </w:rPr>
        <w:t xml:space="preserve"> </w:t>
      </w:r>
    </w:p>
    <w:p w:rsid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r>
        <w:rPr>
          <w:bCs/>
          <w:iCs/>
        </w:rPr>
        <w:t>Pápai Himnusz 1 verssz.</w:t>
      </w:r>
      <w:r w:rsidRPr="00AC3742">
        <w:rPr>
          <w:bCs/>
          <w:iCs/>
        </w:rPr>
        <w:t xml:space="preserve"> </w:t>
      </w:r>
    </w:p>
    <w:p w:rsidR="00AC3742" w:rsidRPr="00AC3742" w:rsidRDefault="00AC3742" w:rsidP="00AC3742">
      <w:pPr>
        <w:pStyle w:val="Listaszerbekezds"/>
        <w:numPr>
          <w:ilvl w:val="0"/>
          <w:numId w:val="41"/>
        </w:numPr>
        <w:spacing w:after="0"/>
        <w:jc w:val="both"/>
        <w:rPr>
          <w:bCs/>
          <w:iCs/>
        </w:rPr>
      </w:pPr>
      <w:r w:rsidRPr="00AC3742">
        <w:rPr>
          <w:bCs/>
          <w:iCs/>
        </w:rPr>
        <w:t>Boldogasszony anyánk 2 verssz.</w:t>
      </w:r>
    </w:p>
    <w:p w:rsidR="00AC3742" w:rsidRPr="00AC3742" w:rsidRDefault="00AC3742" w:rsidP="00AC3742">
      <w:pPr>
        <w:jc w:val="both"/>
        <w:rPr>
          <w:bCs/>
        </w:rPr>
      </w:pPr>
    </w:p>
    <w:p w:rsidR="00AC3742" w:rsidRDefault="00AC3742" w:rsidP="00AC3742">
      <w:pPr>
        <w:spacing w:after="0"/>
        <w:jc w:val="both"/>
      </w:pPr>
      <w:r>
        <w:t>Műdalok, más népek dalai:</w:t>
      </w:r>
    </w:p>
    <w:p w:rsidR="00CC4347" w:rsidRDefault="00CC4347" w:rsidP="00AC3742">
      <w:pPr>
        <w:spacing w:after="0"/>
        <w:jc w:val="both"/>
      </w:pPr>
    </w:p>
    <w:p w:rsidR="00CC4347" w:rsidRPr="00CC4347" w:rsidRDefault="00AC3742" w:rsidP="00CC4347">
      <w:pPr>
        <w:pStyle w:val="Listaszerbekezds"/>
        <w:numPr>
          <w:ilvl w:val="0"/>
          <w:numId w:val="42"/>
        </w:numPr>
        <w:spacing w:after="0"/>
        <w:jc w:val="both"/>
        <w:rPr>
          <w:bCs/>
          <w:i/>
        </w:rPr>
      </w:pPr>
      <w:r w:rsidRPr="00CC4347">
        <w:rPr>
          <w:bCs/>
        </w:rPr>
        <w:t xml:space="preserve">M. </w:t>
      </w:r>
      <w:proofErr w:type="spellStart"/>
      <w:r w:rsidRPr="00CC4347">
        <w:rPr>
          <w:bCs/>
        </w:rPr>
        <w:t>Praetorius</w:t>
      </w:r>
      <w:proofErr w:type="spellEnd"/>
      <w:r w:rsidRPr="00CC4347">
        <w:rPr>
          <w:bCs/>
        </w:rPr>
        <w:t xml:space="preserve">: </w:t>
      </w:r>
      <w:proofErr w:type="spellStart"/>
      <w:r w:rsidRPr="00CC4347">
        <w:rPr>
          <w:bCs/>
        </w:rPr>
        <w:t>Viva</w:t>
      </w:r>
      <w:proofErr w:type="spellEnd"/>
      <w:r w:rsidRPr="00CC4347">
        <w:rPr>
          <w:bCs/>
        </w:rPr>
        <w:t xml:space="preserve"> la </w:t>
      </w:r>
      <w:proofErr w:type="spellStart"/>
      <w:r w:rsidRPr="00CC4347">
        <w:rPr>
          <w:bCs/>
        </w:rPr>
        <w:t>Musica</w:t>
      </w:r>
      <w:proofErr w:type="spellEnd"/>
      <w:r w:rsidRPr="00CC4347">
        <w:rPr>
          <w:bCs/>
        </w:rPr>
        <w:t xml:space="preserve"> (kánon) </w:t>
      </w:r>
    </w:p>
    <w:p w:rsidR="00CC4347" w:rsidRPr="00CC4347" w:rsidRDefault="00AC3742" w:rsidP="00CC4347">
      <w:pPr>
        <w:pStyle w:val="Listaszerbekezds"/>
        <w:numPr>
          <w:ilvl w:val="0"/>
          <w:numId w:val="42"/>
        </w:numPr>
        <w:spacing w:after="0"/>
        <w:jc w:val="both"/>
        <w:rPr>
          <w:bCs/>
          <w:i/>
        </w:rPr>
      </w:pPr>
      <w:r w:rsidRPr="00CC4347">
        <w:rPr>
          <w:bCs/>
        </w:rPr>
        <w:t>J</w:t>
      </w:r>
      <w:proofErr w:type="gramStart"/>
      <w:r w:rsidRPr="00CC4347">
        <w:rPr>
          <w:bCs/>
        </w:rPr>
        <w:t>.S</w:t>
      </w:r>
      <w:proofErr w:type="gramEnd"/>
      <w:r w:rsidRPr="00CC4347">
        <w:rPr>
          <w:bCs/>
        </w:rPr>
        <w:t xml:space="preserve">. Bach: Üdv rád és házad népére </w:t>
      </w:r>
    </w:p>
    <w:p w:rsidR="00CC4347" w:rsidRPr="00CC4347" w:rsidRDefault="00AC3742" w:rsidP="00CC4347">
      <w:pPr>
        <w:pStyle w:val="Listaszerbekezds"/>
        <w:numPr>
          <w:ilvl w:val="0"/>
          <w:numId w:val="42"/>
        </w:numPr>
        <w:spacing w:after="0"/>
        <w:jc w:val="both"/>
        <w:rPr>
          <w:bCs/>
          <w:i/>
        </w:rPr>
      </w:pPr>
      <w:r w:rsidRPr="00CC4347">
        <w:rPr>
          <w:bCs/>
          <w:iCs/>
        </w:rPr>
        <w:t xml:space="preserve">L. </w:t>
      </w:r>
      <w:r w:rsidR="00CC4347">
        <w:rPr>
          <w:bCs/>
          <w:iCs/>
        </w:rPr>
        <w:t>van Beethoven</w:t>
      </w:r>
      <w:r w:rsidRPr="00CC4347">
        <w:rPr>
          <w:bCs/>
          <w:iCs/>
        </w:rPr>
        <w:t xml:space="preserve"> </w:t>
      </w:r>
      <w:r w:rsidR="00CC4347">
        <w:rPr>
          <w:bCs/>
          <w:iCs/>
        </w:rPr>
        <w:t>.</w:t>
      </w:r>
      <w:proofErr w:type="gramStart"/>
      <w:r w:rsidRPr="00CC4347">
        <w:rPr>
          <w:bCs/>
          <w:iCs/>
        </w:rPr>
        <w:t>A</w:t>
      </w:r>
      <w:proofErr w:type="gramEnd"/>
      <w:r w:rsidRPr="00CC4347">
        <w:rPr>
          <w:bCs/>
          <w:iCs/>
        </w:rPr>
        <w:t xml:space="preserve"> mormotás fiú dala </w:t>
      </w:r>
    </w:p>
    <w:p w:rsidR="00CC4347" w:rsidRPr="00CC4347" w:rsidRDefault="00AC3742" w:rsidP="00CC4347">
      <w:pPr>
        <w:pStyle w:val="Listaszerbekezds"/>
        <w:numPr>
          <w:ilvl w:val="0"/>
          <w:numId w:val="42"/>
        </w:numPr>
        <w:spacing w:after="0"/>
        <w:jc w:val="both"/>
        <w:rPr>
          <w:bCs/>
          <w:i/>
        </w:rPr>
      </w:pPr>
      <w:r w:rsidRPr="00CC4347">
        <w:rPr>
          <w:bCs/>
          <w:iCs/>
        </w:rPr>
        <w:t>Johannes Brahms: Bölcsődal</w:t>
      </w:r>
      <w:r w:rsidRPr="00CC4347">
        <w:rPr>
          <w:bCs/>
        </w:rPr>
        <w:t xml:space="preserve"> </w:t>
      </w:r>
    </w:p>
    <w:p w:rsidR="00CC4347" w:rsidRPr="00CC4347" w:rsidRDefault="00AC3742" w:rsidP="00CC4347">
      <w:pPr>
        <w:pStyle w:val="Listaszerbekezds"/>
        <w:numPr>
          <w:ilvl w:val="0"/>
          <w:numId w:val="42"/>
        </w:numPr>
        <w:spacing w:after="0"/>
        <w:jc w:val="both"/>
        <w:rPr>
          <w:bCs/>
          <w:i/>
        </w:rPr>
      </w:pPr>
      <w:r w:rsidRPr="00CC4347">
        <w:rPr>
          <w:bCs/>
          <w:iCs/>
        </w:rPr>
        <w:t>Pál, Kata, Péter</w:t>
      </w:r>
      <w:r w:rsidRPr="00CC4347">
        <w:rPr>
          <w:bCs/>
          <w:i/>
        </w:rPr>
        <w:t xml:space="preserve"> </w:t>
      </w:r>
      <w:r w:rsidRPr="00CC4347">
        <w:rPr>
          <w:bCs/>
        </w:rPr>
        <w:t xml:space="preserve">(francia) </w:t>
      </w:r>
    </w:p>
    <w:p w:rsidR="00AC3742" w:rsidRPr="00CC4347" w:rsidRDefault="00AC3742" w:rsidP="00CC4347">
      <w:pPr>
        <w:pStyle w:val="Listaszerbekezds"/>
        <w:numPr>
          <w:ilvl w:val="0"/>
          <w:numId w:val="42"/>
        </w:numPr>
        <w:spacing w:after="0"/>
        <w:jc w:val="both"/>
        <w:rPr>
          <w:bCs/>
          <w:i/>
        </w:rPr>
      </w:pPr>
      <w:r w:rsidRPr="00CC4347">
        <w:rPr>
          <w:bCs/>
        </w:rPr>
        <w:t>Áll egy ifjú nyírfa (orosz népdal.)</w:t>
      </w:r>
    </w:p>
    <w:p w:rsidR="00AC3742" w:rsidRDefault="00AC3742" w:rsidP="003272FF">
      <w:pPr>
        <w:spacing w:after="0"/>
        <w:jc w:val="both"/>
      </w:pPr>
    </w:p>
    <w:p w:rsidR="003272FF" w:rsidRDefault="003272FF" w:rsidP="003272FF">
      <w:pPr>
        <w:spacing w:after="0"/>
        <w:jc w:val="both"/>
      </w:pPr>
    </w:p>
    <w:p w:rsidR="00D75E5C" w:rsidRDefault="00D75E5C" w:rsidP="00DD7524">
      <w:pPr>
        <w:ind w:left="-5"/>
        <w:jc w:val="both"/>
      </w:pPr>
    </w:p>
    <w:p w:rsidR="005072A0" w:rsidRDefault="005072A0" w:rsidP="005072A0">
      <w:pPr>
        <w:jc w:val="both"/>
      </w:pPr>
    </w:p>
    <w:p w:rsidR="005072A0" w:rsidRPr="00C858CC" w:rsidRDefault="005072A0" w:rsidP="005072A0">
      <w:pPr>
        <w:spacing w:after="0"/>
        <w:jc w:val="both"/>
      </w:pPr>
    </w:p>
    <w:p w:rsidR="005072A0" w:rsidRPr="00C858CC" w:rsidRDefault="005072A0" w:rsidP="005072A0">
      <w:pPr>
        <w:spacing w:after="0"/>
        <w:jc w:val="both"/>
      </w:pPr>
    </w:p>
    <w:p w:rsidR="005072A0" w:rsidRPr="00C858CC" w:rsidRDefault="005072A0" w:rsidP="005072A0">
      <w:pPr>
        <w:jc w:val="both"/>
      </w:pPr>
    </w:p>
    <w:p w:rsidR="005072A0" w:rsidRDefault="005072A0" w:rsidP="00DD7524">
      <w:pPr>
        <w:ind w:left="-5"/>
        <w:jc w:val="both"/>
      </w:pP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A929C7" w:rsidRDefault="00A929C7" w:rsidP="00A929C7"/>
    <w:p w:rsidR="00D75E5C" w:rsidRDefault="00221668" w:rsidP="00EE009B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71D3D"/>
    <w:multiLevelType w:val="hybridMultilevel"/>
    <w:tmpl w:val="77AA4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711E"/>
    <w:multiLevelType w:val="hybridMultilevel"/>
    <w:tmpl w:val="A84C1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0EB0"/>
    <w:multiLevelType w:val="hybridMultilevel"/>
    <w:tmpl w:val="F28A472C"/>
    <w:lvl w:ilvl="0" w:tplc="E632CFDA">
      <w:start w:val="1"/>
      <w:numFmt w:val="bullet"/>
      <w:pStyle w:val="Kzepesrcs12jellszn1"/>
      <w:lvlText w:val=""/>
      <w:lvlJc w:val="left"/>
      <w:pPr>
        <w:ind w:left="1308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6C6FB1"/>
    <w:multiLevelType w:val="hybridMultilevel"/>
    <w:tmpl w:val="58E49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63D72"/>
    <w:multiLevelType w:val="hybridMultilevel"/>
    <w:tmpl w:val="013844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CF6F0E"/>
    <w:multiLevelType w:val="hybridMultilevel"/>
    <w:tmpl w:val="8E781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150DBF"/>
    <w:multiLevelType w:val="hybridMultilevel"/>
    <w:tmpl w:val="312E0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5ACA37A7"/>
    <w:multiLevelType w:val="hybridMultilevel"/>
    <w:tmpl w:val="342C08D2"/>
    <w:lvl w:ilvl="0" w:tplc="D2A6ADA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3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C73C1B"/>
    <w:multiLevelType w:val="hybridMultilevel"/>
    <w:tmpl w:val="2AE4E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A04B42"/>
    <w:multiLevelType w:val="hybridMultilevel"/>
    <w:tmpl w:val="C180DC3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5216AD"/>
    <w:multiLevelType w:val="hybridMultilevel"/>
    <w:tmpl w:val="2F44B9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D38C3"/>
    <w:multiLevelType w:val="hybridMultilevel"/>
    <w:tmpl w:val="93BC05C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35"/>
  </w:num>
  <w:num w:numId="5">
    <w:abstractNumId w:val="10"/>
  </w:num>
  <w:num w:numId="6">
    <w:abstractNumId w:val="5"/>
  </w:num>
  <w:num w:numId="7">
    <w:abstractNumId w:val="20"/>
  </w:num>
  <w:num w:numId="8">
    <w:abstractNumId w:val="9"/>
  </w:num>
  <w:num w:numId="9">
    <w:abstractNumId w:val="0"/>
  </w:num>
  <w:num w:numId="10">
    <w:abstractNumId w:val="39"/>
  </w:num>
  <w:num w:numId="11">
    <w:abstractNumId w:val="19"/>
  </w:num>
  <w:num w:numId="12">
    <w:abstractNumId w:val="26"/>
  </w:num>
  <w:num w:numId="13">
    <w:abstractNumId w:val="18"/>
  </w:num>
  <w:num w:numId="14">
    <w:abstractNumId w:val="37"/>
  </w:num>
  <w:num w:numId="15">
    <w:abstractNumId w:val="36"/>
  </w:num>
  <w:num w:numId="16">
    <w:abstractNumId w:val="27"/>
  </w:num>
  <w:num w:numId="17">
    <w:abstractNumId w:val="23"/>
  </w:num>
  <w:num w:numId="18">
    <w:abstractNumId w:val="22"/>
  </w:num>
  <w:num w:numId="19">
    <w:abstractNumId w:val="41"/>
  </w:num>
  <w:num w:numId="20">
    <w:abstractNumId w:val="24"/>
  </w:num>
  <w:num w:numId="21">
    <w:abstractNumId w:val="33"/>
  </w:num>
  <w:num w:numId="22">
    <w:abstractNumId w:val="13"/>
  </w:num>
  <w:num w:numId="23">
    <w:abstractNumId w:val="21"/>
  </w:num>
  <w:num w:numId="24">
    <w:abstractNumId w:val="30"/>
  </w:num>
  <w:num w:numId="25">
    <w:abstractNumId w:val="17"/>
  </w:num>
  <w:num w:numId="26">
    <w:abstractNumId w:val="34"/>
  </w:num>
  <w:num w:numId="27">
    <w:abstractNumId w:val="2"/>
  </w:num>
  <w:num w:numId="28">
    <w:abstractNumId w:val="28"/>
  </w:num>
  <w:num w:numId="29">
    <w:abstractNumId w:val="4"/>
  </w:num>
  <w:num w:numId="30">
    <w:abstractNumId w:val="12"/>
  </w:num>
  <w:num w:numId="31">
    <w:abstractNumId w:val="16"/>
  </w:num>
  <w:num w:numId="32">
    <w:abstractNumId w:val="31"/>
  </w:num>
  <w:num w:numId="33">
    <w:abstractNumId w:val="15"/>
  </w:num>
  <w:num w:numId="34">
    <w:abstractNumId w:val="6"/>
  </w:num>
  <w:num w:numId="35">
    <w:abstractNumId w:val="8"/>
  </w:num>
  <w:num w:numId="36">
    <w:abstractNumId w:val="43"/>
  </w:num>
  <w:num w:numId="37">
    <w:abstractNumId w:val="42"/>
  </w:num>
  <w:num w:numId="38">
    <w:abstractNumId w:val="29"/>
  </w:num>
  <w:num w:numId="39">
    <w:abstractNumId w:val="40"/>
  </w:num>
  <w:num w:numId="40">
    <w:abstractNumId w:val="14"/>
  </w:num>
  <w:num w:numId="41">
    <w:abstractNumId w:val="7"/>
  </w:num>
  <w:num w:numId="42">
    <w:abstractNumId w:val="25"/>
  </w:num>
  <w:num w:numId="43">
    <w:abstractNumId w:val="3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176EC7"/>
    <w:rsid w:val="00221668"/>
    <w:rsid w:val="003272FF"/>
    <w:rsid w:val="005072A0"/>
    <w:rsid w:val="0052592B"/>
    <w:rsid w:val="00642018"/>
    <w:rsid w:val="007F6D9E"/>
    <w:rsid w:val="008136CF"/>
    <w:rsid w:val="008464B8"/>
    <w:rsid w:val="00874C7E"/>
    <w:rsid w:val="0095208B"/>
    <w:rsid w:val="009C1CA5"/>
    <w:rsid w:val="00A00FEA"/>
    <w:rsid w:val="00A929C7"/>
    <w:rsid w:val="00AC3742"/>
    <w:rsid w:val="00AD2C7E"/>
    <w:rsid w:val="00B83362"/>
    <w:rsid w:val="00BB1531"/>
    <w:rsid w:val="00C350B9"/>
    <w:rsid w:val="00C60652"/>
    <w:rsid w:val="00CC4347"/>
    <w:rsid w:val="00D20B93"/>
    <w:rsid w:val="00D75E5C"/>
    <w:rsid w:val="00DD7524"/>
    <w:rsid w:val="00DE6052"/>
    <w:rsid w:val="00EE009B"/>
    <w:rsid w:val="00EF0817"/>
    <w:rsid w:val="00FC6731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5767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zepesrcs12jellszn1">
    <w:name w:val="Közepes rács 1 – 2. jelölőszín1"/>
    <w:aliases w:val="lista_2,Listaszerű bekezdés1"/>
    <w:basedOn w:val="Norml"/>
    <w:link w:val="Kzepesrcs12jellsznChar"/>
    <w:uiPriority w:val="34"/>
    <w:qFormat/>
    <w:rsid w:val="00FC6731"/>
    <w:pPr>
      <w:numPr>
        <w:numId w:val="35"/>
      </w:numPr>
      <w:spacing w:after="120" w:line="276" w:lineRule="auto"/>
      <w:ind w:left="426"/>
      <w:contextualSpacing/>
      <w:jc w:val="both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Kzepesrcs12jellsznChar">
    <w:name w:val="Közepes rács 1 – 2. jelölőszín Char"/>
    <w:aliases w:val="lista_2 Char,Listaszerű bekezdés1 Char"/>
    <w:link w:val="Kzepesrcs12jellszn1"/>
    <w:uiPriority w:val="34"/>
    <w:rsid w:val="00FC673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6</cp:revision>
  <dcterms:created xsi:type="dcterms:W3CDTF">2022-01-09T08:36:00Z</dcterms:created>
  <dcterms:modified xsi:type="dcterms:W3CDTF">2022-01-11T15:15:00Z</dcterms:modified>
</cp:coreProperties>
</file>