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8A304" w14:textId="77777777" w:rsidR="003026F9" w:rsidRPr="00DA7A63" w:rsidRDefault="003026F9" w:rsidP="003026F9">
      <w:pPr>
        <w:jc w:val="center"/>
        <w:rPr>
          <w:sz w:val="24"/>
          <w:szCs w:val="24"/>
        </w:rPr>
      </w:pPr>
      <w:r w:rsidRPr="00DA7A63">
        <w:rPr>
          <w:sz w:val="24"/>
          <w:szCs w:val="24"/>
        </w:rPr>
        <w:t>Az osztályozóvizsga követelményei</w:t>
      </w:r>
    </w:p>
    <w:p w14:paraId="11C2BF93" w14:textId="77777777" w:rsidR="003026F9" w:rsidRPr="00DA7A63" w:rsidRDefault="003026F9" w:rsidP="003026F9">
      <w:pPr>
        <w:jc w:val="center"/>
        <w:rPr>
          <w:sz w:val="24"/>
          <w:szCs w:val="24"/>
        </w:rPr>
      </w:pPr>
      <w:r w:rsidRPr="00DA7A63">
        <w:rPr>
          <w:b/>
          <w:sz w:val="24"/>
          <w:szCs w:val="24"/>
        </w:rPr>
        <w:t>Kémia</w:t>
      </w:r>
      <w:r w:rsidRPr="00DA7A63">
        <w:rPr>
          <w:sz w:val="24"/>
          <w:szCs w:val="24"/>
        </w:rPr>
        <w:t xml:space="preserve"> tantárgyból</w:t>
      </w:r>
    </w:p>
    <w:p w14:paraId="5A7819B5" w14:textId="758261D0" w:rsidR="003026F9" w:rsidRPr="00DA7A63" w:rsidRDefault="00D41893" w:rsidP="003026F9">
      <w:pPr>
        <w:jc w:val="center"/>
        <w:rPr>
          <w:sz w:val="24"/>
          <w:szCs w:val="24"/>
        </w:rPr>
      </w:pPr>
      <w:r>
        <w:rPr>
          <w:sz w:val="24"/>
          <w:szCs w:val="24"/>
        </w:rPr>
        <w:t>angol-magyar két tanítási nyelvű gimnáziumi képzés</w:t>
      </w:r>
      <w:r w:rsidR="003026F9" w:rsidRPr="00DA7A63">
        <w:rPr>
          <w:sz w:val="24"/>
          <w:szCs w:val="24"/>
        </w:rPr>
        <w:t xml:space="preserve"> (</w:t>
      </w:r>
      <w:r>
        <w:rPr>
          <w:sz w:val="24"/>
          <w:szCs w:val="24"/>
        </w:rPr>
        <w:t>5</w:t>
      </w:r>
      <w:r w:rsidR="003026F9" w:rsidRPr="00DA7A63">
        <w:rPr>
          <w:sz w:val="24"/>
          <w:szCs w:val="24"/>
        </w:rPr>
        <w:t xml:space="preserve"> év)</w:t>
      </w:r>
    </w:p>
    <w:p w14:paraId="4C7F20BA" w14:textId="77777777" w:rsidR="003026F9" w:rsidRPr="00DA7A63" w:rsidRDefault="003026F9" w:rsidP="003026F9">
      <w:pPr>
        <w:jc w:val="center"/>
        <w:rPr>
          <w:sz w:val="24"/>
          <w:szCs w:val="24"/>
        </w:rPr>
      </w:pPr>
      <w:r>
        <w:rPr>
          <w:sz w:val="24"/>
          <w:szCs w:val="24"/>
        </w:rPr>
        <w:t>10</w:t>
      </w:r>
      <w:r w:rsidRPr="00DA7A63">
        <w:rPr>
          <w:sz w:val="24"/>
          <w:szCs w:val="24"/>
        </w:rPr>
        <w:t>. évfolyama</w:t>
      </w:r>
    </w:p>
    <w:p w14:paraId="44174F98" w14:textId="77777777" w:rsidR="003026F9" w:rsidRPr="00DA7A63" w:rsidRDefault="003026F9" w:rsidP="003026F9">
      <w:pPr>
        <w:jc w:val="center"/>
        <w:rPr>
          <w:sz w:val="24"/>
          <w:szCs w:val="24"/>
        </w:rPr>
      </w:pPr>
      <w:r w:rsidRPr="00DA7A63">
        <w:rPr>
          <w:sz w:val="24"/>
          <w:szCs w:val="24"/>
        </w:rPr>
        <w:t>számára</w:t>
      </w:r>
    </w:p>
    <w:p w14:paraId="4D5553C2" w14:textId="77777777" w:rsidR="003026F9" w:rsidRPr="00DA7A63" w:rsidRDefault="003026F9" w:rsidP="003026F9">
      <w:pPr>
        <w:jc w:val="center"/>
        <w:rPr>
          <w:sz w:val="24"/>
          <w:szCs w:val="24"/>
        </w:rPr>
      </w:pPr>
    </w:p>
    <w:p w14:paraId="5D7B15A3" w14:textId="77777777" w:rsidR="003026F9" w:rsidRPr="00DA7A63" w:rsidRDefault="003026F9" w:rsidP="003026F9">
      <w:pPr>
        <w:rPr>
          <w:sz w:val="24"/>
          <w:szCs w:val="24"/>
        </w:rPr>
      </w:pPr>
      <w:r w:rsidRPr="00DA7A63">
        <w:rPr>
          <w:sz w:val="24"/>
          <w:szCs w:val="24"/>
        </w:rPr>
        <w:t>Különbözeti vizsga, javítóvizsga, osztályozó vizsga:</w:t>
      </w:r>
    </w:p>
    <w:p w14:paraId="55F9F816" w14:textId="77777777" w:rsidR="003026F9" w:rsidRPr="00DA7A63" w:rsidRDefault="003026F9" w:rsidP="003026F9">
      <w:pPr>
        <w:rPr>
          <w:sz w:val="24"/>
          <w:szCs w:val="24"/>
        </w:rPr>
      </w:pPr>
      <w:r w:rsidRPr="00DA7A63">
        <w:rPr>
          <w:sz w:val="24"/>
          <w:szCs w:val="24"/>
        </w:rPr>
        <w:t>A különbözeti vizsga, a javítóvizsga, az osztályozó vizsga írásbeli és szóbeli vizsgarészből áll minden évfolyamon. Az egyes évfolyamok vizsgakövetelményeit a helyi tanterv tartalmazza. Az írásbeli vizsga egy minimum 60 perces, az adott tanév helyi tantervének legfontosabb tanulmányi követelményeit magában foglaló írásbeli feladatlap megírásából áll. Az írásbeli vizsgarész értékelése megegyezik az érettségi vizsga értékelésével:</w:t>
      </w:r>
    </w:p>
    <w:p w14:paraId="71AF5714" w14:textId="77777777" w:rsidR="003026F9" w:rsidRPr="00DA7A63" w:rsidRDefault="003026F9" w:rsidP="003026F9">
      <w:pPr>
        <w:rPr>
          <w:sz w:val="24"/>
          <w:szCs w:val="24"/>
        </w:rPr>
      </w:pPr>
      <w:r w:rsidRPr="00DA7A63">
        <w:rPr>
          <w:sz w:val="24"/>
          <w:szCs w:val="24"/>
        </w:rPr>
        <w:t>0-24% = elégtelen,</w:t>
      </w:r>
    </w:p>
    <w:p w14:paraId="6EAC9A77" w14:textId="77777777" w:rsidR="003026F9" w:rsidRPr="00DA7A63" w:rsidRDefault="003026F9" w:rsidP="003026F9">
      <w:pPr>
        <w:rPr>
          <w:sz w:val="24"/>
          <w:szCs w:val="24"/>
        </w:rPr>
      </w:pPr>
      <w:r w:rsidRPr="00DA7A63">
        <w:rPr>
          <w:sz w:val="24"/>
          <w:szCs w:val="24"/>
        </w:rPr>
        <w:t xml:space="preserve">25%-39% = elégséges, </w:t>
      </w:r>
    </w:p>
    <w:p w14:paraId="6EAEBF57" w14:textId="77777777" w:rsidR="003026F9" w:rsidRPr="00DA7A63" w:rsidRDefault="003026F9" w:rsidP="003026F9">
      <w:pPr>
        <w:rPr>
          <w:sz w:val="24"/>
          <w:szCs w:val="24"/>
        </w:rPr>
      </w:pPr>
      <w:r w:rsidRPr="00DA7A63">
        <w:rPr>
          <w:sz w:val="24"/>
          <w:szCs w:val="24"/>
        </w:rPr>
        <w:t xml:space="preserve">40%-59% = közepes, </w:t>
      </w:r>
    </w:p>
    <w:p w14:paraId="40EF4D0A" w14:textId="77777777" w:rsidR="003026F9" w:rsidRPr="00DA7A63" w:rsidRDefault="003026F9" w:rsidP="003026F9">
      <w:pPr>
        <w:rPr>
          <w:sz w:val="24"/>
          <w:szCs w:val="24"/>
        </w:rPr>
      </w:pPr>
      <w:r w:rsidRPr="00DA7A63">
        <w:rPr>
          <w:sz w:val="24"/>
          <w:szCs w:val="24"/>
        </w:rPr>
        <w:t>60%-79% = jó,</w:t>
      </w:r>
    </w:p>
    <w:p w14:paraId="376B49C8" w14:textId="77777777" w:rsidR="003026F9" w:rsidRPr="00DA7A63" w:rsidRDefault="003026F9" w:rsidP="003026F9">
      <w:pPr>
        <w:rPr>
          <w:sz w:val="24"/>
          <w:szCs w:val="24"/>
        </w:rPr>
      </w:pPr>
      <w:r w:rsidRPr="00DA7A63">
        <w:rPr>
          <w:sz w:val="24"/>
          <w:szCs w:val="24"/>
        </w:rPr>
        <w:t xml:space="preserve">80%- 100% = jeles. </w:t>
      </w:r>
    </w:p>
    <w:p w14:paraId="29FA4CA2" w14:textId="77777777" w:rsidR="003026F9" w:rsidRPr="00DA7A63" w:rsidRDefault="003026F9" w:rsidP="003026F9">
      <w:pPr>
        <w:rPr>
          <w:sz w:val="24"/>
          <w:szCs w:val="24"/>
        </w:rPr>
      </w:pPr>
      <w:r w:rsidRPr="00DA7A63">
        <w:rPr>
          <w:sz w:val="24"/>
          <w:szCs w:val="24"/>
        </w:rPr>
        <w:t xml:space="preserve">A végleges vizsgaeredmény az írásbeli és szóbeli vizsga osztályzatának átlageredménye. </w:t>
      </w:r>
    </w:p>
    <w:p w14:paraId="025AA791" w14:textId="77777777" w:rsidR="003026F9" w:rsidRPr="00DA7A63" w:rsidRDefault="003026F9" w:rsidP="003026F9">
      <w:pPr>
        <w:rPr>
          <w:sz w:val="24"/>
          <w:szCs w:val="24"/>
        </w:rPr>
      </w:pPr>
      <w:r w:rsidRPr="00DA7A63">
        <w:rPr>
          <w:sz w:val="24"/>
          <w:szCs w:val="24"/>
        </w:rPr>
        <w:t>A vizsgázónak minden vizsgarészből legalább 12%-ot kell teljesítenie.</w:t>
      </w:r>
    </w:p>
    <w:p w14:paraId="6ADB0871" w14:textId="77777777" w:rsidR="003026F9" w:rsidRDefault="003026F9" w:rsidP="003026F9"/>
    <w:p w14:paraId="6FDFBBAE" w14:textId="77777777" w:rsidR="003026F9" w:rsidRPr="001E018C" w:rsidRDefault="003026F9" w:rsidP="003026F9">
      <w:pPr>
        <w:spacing w:line="360" w:lineRule="auto"/>
        <w:rPr>
          <w:sz w:val="24"/>
          <w:szCs w:val="24"/>
        </w:rPr>
      </w:pPr>
      <w:r w:rsidRPr="001E018C">
        <w:rPr>
          <w:sz w:val="24"/>
          <w:szCs w:val="24"/>
        </w:rPr>
        <w:t xml:space="preserve">Óraszám: </w:t>
      </w:r>
      <w:r w:rsidRPr="001E018C">
        <w:rPr>
          <w:sz w:val="24"/>
          <w:szCs w:val="24"/>
        </w:rPr>
        <w:tab/>
      </w:r>
      <w:r>
        <w:rPr>
          <w:sz w:val="24"/>
          <w:szCs w:val="24"/>
        </w:rPr>
        <w:t>2</w:t>
      </w:r>
      <w:r w:rsidRPr="001E018C">
        <w:rPr>
          <w:sz w:val="24"/>
          <w:szCs w:val="24"/>
        </w:rPr>
        <w:t xml:space="preserve"> óra /hét</w:t>
      </w:r>
    </w:p>
    <w:p w14:paraId="752FF0E1" w14:textId="77777777" w:rsidR="003026F9" w:rsidRPr="001E018C" w:rsidRDefault="003026F9" w:rsidP="003026F9">
      <w:pPr>
        <w:spacing w:line="360" w:lineRule="auto"/>
        <w:rPr>
          <w:sz w:val="24"/>
          <w:szCs w:val="24"/>
        </w:rPr>
      </w:pPr>
      <w:r w:rsidRPr="001E018C">
        <w:rPr>
          <w:sz w:val="24"/>
          <w:szCs w:val="24"/>
        </w:rPr>
        <w:tab/>
      </w:r>
      <w:r w:rsidRPr="001E018C">
        <w:rPr>
          <w:sz w:val="24"/>
          <w:szCs w:val="24"/>
        </w:rPr>
        <w:tab/>
      </w:r>
      <w:r>
        <w:rPr>
          <w:sz w:val="24"/>
          <w:szCs w:val="24"/>
        </w:rPr>
        <w:t>68</w:t>
      </w:r>
      <w:r w:rsidRPr="001E018C">
        <w:rPr>
          <w:sz w:val="24"/>
          <w:szCs w:val="24"/>
        </w:rPr>
        <w:t xml:space="preserve"> óra/év</w:t>
      </w:r>
    </w:p>
    <w:p w14:paraId="4B38CC84" w14:textId="77777777" w:rsidR="003026F9" w:rsidRPr="00A848D0" w:rsidRDefault="003026F9" w:rsidP="003026F9">
      <w:pPr>
        <w:rPr>
          <w:b/>
          <w:bCs/>
        </w:rPr>
      </w:pPr>
      <w:r w:rsidRPr="00A848D0">
        <w:rPr>
          <w:b/>
          <w:bCs/>
        </w:rPr>
        <w:t>Témakörök:</w:t>
      </w:r>
    </w:p>
    <w:p w14:paraId="5D0AC9A1" w14:textId="77777777" w:rsidR="003026F9" w:rsidRPr="00A848D0" w:rsidRDefault="003026F9" w:rsidP="003026F9">
      <w:pPr>
        <w:pStyle w:val="Listaszerbekezds"/>
        <w:widowControl w:val="0"/>
        <w:numPr>
          <w:ilvl w:val="0"/>
          <w:numId w:val="1"/>
        </w:numPr>
        <w:spacing w:before="120" w:after="0" w:line="360" w:lineRule="auto"/>
        <w:rPr>
          <w:iCs/>
          <w:sz w:val="24"/>
          <w:szCs w:val="24"/>
        </w:rPr>
      </w:pPr>
      <w:r w:rsidRPr="00A848D0">
        <w:rPr>
          <w:iCs/>
          <w:sz w:val="24"/>
          <w:szCs w:val="24"/>
        </w:rPr>
        <w:t>Bevezetés a szerves kémiába, szerves vegyületek csoportosítása</w:t>
      </w:r>
    </w:p>
    <w:p w14:paraId="01E611FD" w14:textId="77777777" w:rsidR="003026F9" w:rsidRPr="00A848D0" w:rsidRDefault="003026F9" w:rsidP="003026F9">
      <w:pPr>
        <w:pStyle w:val="Listaszerbekezds"/>
        <w:widowControl w:val="0"/>
        <w:numPr>
          <w:ilvl w:val="0"/>
          <w:numId w:val="1"/>
        </w:numPr>
        <w:spacing w:before="120" w:after="0" w:line="360" w:lineRule="auto"/>
        <w:rPr>
          <w:iCs/>
          <w:sz w:val="24"/>
          <w:szCs w:val="24"/>
        </w:rPr>
      </w:pPr>
      <w:r w:rsidRPr="00A848D0">
        <w:rPr>
          <w:iCs/>
          <w:sz w:val="24"/>
          <w:szCs w:val="24"/>
        </w:rPr>
        <w:t xml:space="preserve">Az alkánok és </w:t>
      </w:r>
      <w:proofErr w:type="spellStart"/>
      <w:r w:rsidRPr="00A848D0">
        <w:rPr>
          <w:iCs/>
          <w:sz w:val="24"/>
          <w:szCs w:val="24"/>
        </w:rPr>
        <w:t>cikloalkánok</w:t>
      </w:r>
      <w:proofErr w:type="spellEnd"/>
    </w:p>
    <w:p w14:paraId="724CCAFC" w14:textId="77777777" w:rsidR="003026F9" w:rsidRPr="00A848D0" w:rsidRDefault="003026F9" w:rsidP="003026F9">
      <w:pPr>
        <w:pStyle w:val="Listaszerbekezds"/>
        <w:widowControl w:val="0"/>
        <w:numPr>
          <w:ilvl w:val="0"/>
          <w:numId w:val="1"/>
        </w:numPr>
        <w:spacing w:before="120" w:after="0" w:line="360" w:lineRule="auto"/>
        <w:rPr>
          <w:iCs/>
          <w:sz w:val="24"/>
          <w:szCs w:val="24"/>
        </w:rPr>
      </w:pPr>
      <w:r w:rsidRPr="00A848D0">
        <w:rPr>
          <w:iCs/>
          <w:sz w:val="24"/>
          <w:szCs w:val="24"/>
        </w:rPr>
        <w:t>Az alkének (olefinek)</w:t>
      </w:r>
    </w:p>
    <w:p w14:paraId="0714089C" w14:textId="77777777" w:rsidR="003026F9" w:rsidRPr="00A848D0" w:rsidRDefault="003026F9" w:rsidP="003026F9">
      <w:pPr>
        <w:pStyle w:val="Listaszerbekezds"/>
        <w:widowControl w:val="0"/>
        <w:numPr>
          <w:ilvl w:val="0"/>
          <w:numId w:val="1"/>
        </w:numPr>
        <w:spacing w:before="120" w:after="0" w:line="360" w:lineRule="auto"/>
        <w:rPr>
          <w:iCs/>
          <w:sz w:val="24"/>
          <w:szCs w:val="24"/>
        </w:rPr>
      </w:pPr>
      <w:r w:rsidRPr="00A848D0">
        <w:rPr>
          <w:iCs/>
          <w:sz w:val="24"/>
          <w:szCs w:val="24"/>
        </w:rPr>
        <w:t xml:space="preserve">A </w:t>
      </w:r>
      <w:proofErr w:type="spellStart"/>
      <w:r w:rsidRPr="00A848D0">
        <w:rPr>
          <w:iCs/>
          <w:sz w:val="24"/>
          <w:szCs w:val="24"/>
        </w:rPr>
        <w:t>diének</w:t>
      </w:r>
      <w:proofErr w:type="spellEnd"/>
      <w:r w:rsidRPr="00A848D0">
        <w:rPr>
          <w:iCs/>
          <w:sz w:val="24"/>
          <w:szCs w:val="24"/>
        </w:rPr>
        <w:t xml:space="preserve"> és a </w:t>
      </w:r>
      <w:proofErr w:type="spellStart"/>
      <w:r w:rsidRPr="00A848D0">
        <w:rPr>
          <w:iCs/>
          <w:sz w:val="24"/>
          <w:szCs w:val="24"/>
        </w:rPr>
        <w:t>poliének</w:t>
      </w:r>
      <w:proofErr w:type="spellEnd"/>
    </w:p>
    <w:p w14:paraId="269AF1CF" w14:textId="77777777" w:rsidR="003026F9" w:rsidRPr="00A848D0" w:rsidRDefault="003026F9" w:rsidP="003026F9">
      <w:pPr>
        <w:pStyle w:val="Listaszerbekezds"/>
        <w:widowControl w:val="0"/>
        <w:numPr>
          <w:ilvl w:val="0"/>
          <w:numId w:val="1"/>
        </w:numPr>
        <w:spacing w:before="120" w:after="0" w:line="360" w:lineRule="auto"/>
        <w:rPr>
          <w:iCs/>
          <w:sz w:val="24"/>
          <w:szCs w:val="24"/>
        </w:rPr>
      </w:pPr>
      <w:r w:rsidRPr="00A848D0">
        <w:rPr>
          <w:iCs/>
          <w:sz w:val="24"/>
          <w:szCs w:val="24"/>
        </w:rPr>
        <w:t>Az acetilén</w:t>
      </w:r>
    </w:p>
    <w:p w14:paraId="213B6153" w14:textId="77777777" w:rsidR="003026F9" w:rsidRPr="00A848D0" w:rsidRDefault="003026F9" w:rsidP="003026F9">
      <w:pPr>
        <w:pStyle w:val="Listaszerbekezds"/>
        <w:widowControl w:val="0"/>
        <w:numPr>
          <w:ilvl w:val="0"/>
          <w:numId w:val="1"/>
        </w:numPr>
        <w:spacing w:before="120" w:after="0" w:line="360" w:lineRule="auto"/>
        <w:rPr>
          <w:iCs/>
          <w:sz w:val="24"/>
          <w:szCs w:val="24"/>
        </w:rPr>
      </w:pPr>
      <w:r w:rsidRPr="00A848D0">
        <w:rPr>
          <w:iCs/>
          <w:sz w:val="24"/>
          <w:szCs w:val="24"/>
        </w:rPr>
        <w:t>Az aromás szénhidrogének</w:t>
      </w:r>
    </w:p>
    <w:p w14:paraId="7E117FCB" w14:textId="77777777" w:rsidR="003026F9" w:rsidRPr="00A848D0" w:rsidRDefault="003026F9" w:rsidP="003026F9">
      <w:pPr>
        <w:pStyle w:val="Listaszerbekezds"/>
        <w:widowControl w:val="0"/>
        <w:numPr>
          <w:ilvl w:val="0"/>
          <w:numId w:val="1"/>
        </w:numPr>
        <w:spacing w:before="120" w:after="0" w:line="360" w:lineRule="auto"/>
        <w:rPr>
          <w:iCs/>
          <w:sz w:val="24"/>
          <w:szCs w:val="24"/>
        </w:rPr>
      </w:pPr>
      <w:r w:rsidRPr="00A848D0">
        <w:rPr>
          <w:iCs/>
          <w:sz w:val="24"/>
          <w:szCs w:val="24"/>
        </w:rPr>
        <w:t>A halogéntartalmú szénhidrogének</w:t>
      </w:r>
    </w:p>
    <w:p w14:paraId="00609C5D" w14:textId="77777777" w:rsidR="003026F9" w:rsidRPr="00A848D0" w:rsidRDefault="003026F9" w:rsidP="003026F9">
      <w:pPr>
        <w:pStyle w:val="Listaszerbekezds"/>
        <w:widowControl w:val="0"/>
        <w:numPr>
          <w:ilvl w:val="0"/>
          <w:numId w:val="1"/>
        </w:numPr>
        <w:spacing w:before="120" w:after="0" w:line="360" w:lineRule="auto"/>
        <w:rPr>
          <w:iCs/>
          <w:sz w:val="24"/>
          <w:szCs w:val="24"/>
        </w:rPr>
      </w:pPr>
      <w:r w:rsidRPr="00A848D0">
        <w:rPr>
          <w:iCs/>
          <w:sz w:val="24"/>
          <w:szCs w:val="24"/>
        </w:rPr>
        <w:lastRenderedPageBreak/>
        <w:t>Az alkoholok</w:t>
      </w:r>
    </w:p>
    <w:p w14:paraId="155B5AF4" w14:textId="77777777" w:rsidR="003026F9" w:rsidRPr="00A848D0" w:rsidRDefault="003026F9" w:rsidP="003026F9">
      <w:pPr>
        <w:pStyle w:val="Listaszerbekezds"/>
        <w:widowControl w:val="0"/>
        <w:numPr>
          <w:ilvl w:val="0"/>
          <w:numId w:val="1"/>
        </w:numPr>
        <w:spacing w:before="120" w:after="0" w:line="360" w:lineRule="auto"/>
        <w:rPr>
          <w:iCs/>
          <w:sz w:val="24"/>
          <w:szCs w:val="24"/>
        </w:rPr>
      </w:pPr>
      <w:r w:rsidRPr="00A848D0">
        <w:rPr>
          <w:iCs/>
          <w:sz w:val="24"/>
          <w:szCs w:val="24"/>
        </w:rPr>
        <w:t>A fenolok</w:t>
      </w:r>
    </w:p>
    <w:p w14:paraId="6CBCFAD6" w14:textId="77777777" w:rsidR="003026F9" w:rsidRPr="00A848D0" w:rsidRDefault="003026F9" w:rsidP="003026F9">
      <w:pPr>
        <w:pStyle w:val="Listaszerbekezds"/>
        <w:widowControl w:val="0"/>
        <w:numPr>
          <w:ilvl w:val="0"/>
          <w:numId w:val="1"/>
        </w:numPr>
        <w:spacing w:before="120" w:after="0" w:line="360" w:lineRule="auto"/>
        <w:rPr>
          <w:iCs/>
          <w:sz w:val="24"/>
          <w:szCs w:val="24"/>
        </w:rPr>
      </w:pPr>
      <w:r w:rsidRPr="00A848D0">
        <w:rPr>
          <w:iCs/>
          <w:sz w:val="24"/>
          <w:szCs w:val="24"/>
        </w:rPr>
        <w:t>Az éterek</w:t>
      </w:r>
    </w:p>
    <w:p w14:paraId="28EFD4CB" w14:textId="77777777" w:rsidR="003026F9" w:rsidRPr="00A848D0" w:rsidRDefault="003026F9" w:rsidP="003026F9">
      <w:pPr>
        <w:pStyle w:val="Listaszerbekezds"/>
        <w:widowControl w:val="0"/>
        <w:numPr>
          <w:ilvl w:val="0"/>
          <w:numId w:val="1"/>
        </w:numPr>
        <w:spacing w:before="120" w:after="0" w:line="360" w:lineRule="auto"/>
        <w:rPr>
          <w:iCs/>
          <w:sz w:val="24"/>
          <w:szCs w:val="24"/>
        </w:rPr>
      </w:pPr>
      <w:r w:rsidRPr="00A848D0">
        <w:rPr>
          <w:iCs/>
          <w:sz w:val="24"/>
          <w:szCs w:val="24"/>
        </w:rPr>
        <w:t xml:space="preserve">Az </w:t>
      </w:r>
      <w:proofErr w:type="spellStart"/>
      <w:r w:rsidRPr="00A848D0">
        <w:rPr>
          <w:iCs/>
          <w:sz w:val="24"/>
          <w:szCs w:val="24"/>
        </w:rPr>
        <w:t>oxovegyületek</w:t>
      </w:r>
      <w:proofErr w:type="spellEnd"/>
    </w:p>
    <w:p w14:paraId="13C32EC4" w14:textId="77777777" w:rsidR="003026F9" w:rsidRPr="00A848D0" w:rsidRDefault="003026F9" w:rsidP="003026F9">
      <w:pPr>
        <w:pStyle w:val="Listaszerbekezds"/>
        <w:widowControl w:val="0"/>
        <w:numPr>
          <w:ilvl w:val="0"/>
          <w:numId w:val="1"/>
        </w:numPr>
        <w:spacing w:before="120" w:after="0" w:line="360" w:lineRule="auto"/>
        <w:rPr>
          <w:iCs/>
          <w:sz w:val="24"/>
          <w:szCs w:val="24"/>
        </w:rPr>
      </w:pPr>
      <w:r w:rsidRPr="00A848D0">
        <w:rPr>
          <w:iCs/>
          <w:sz w:val="24"/>
          <w:szCs w:val="24"/>
        </w:rPr>
        <w:t>A karbonsavak és sóik</w:t>
      </w:r>
    </w:p>
    <w:p w14:paraId="41E5BF77" w14:textId="77777777" w:rsidR="003026F9" w:rsidRPr="00A848D0" w:rsidRDefault="003026F9" w:rsidP="003026F9">
      <w:pPr>
        <w:pStyle w:val="Listaszerbekezds"/>
        <w:widowControl w:val="0"/>
        <w:numPr>
          <w:ilvl w:val="0"/>
          <w:numId w:val="1"/>
        </w:numPr>
        <w:spacing w:before="120" w:after="0" w:line="360" w:lineRule="auto"/>
        <w:rPr>
          <w:iCs/>
          <w:sz w:val="24"/>
          <w:szCs w:val="24"/>
        </w:rPr>
      </w:pPr>
      <w:r w:rsidRPr="00A848D0">
        <w:rPr>
          <w:iCs/>
          <w:sz w:val="24"/>
          <w:szCs w:val="24"/>
        </w:rPr>
        <w:t>Az észterek</w:t>
      </w:r>
    </w:p>
    <w:p w14:paraId="25EEFCCB" w14:textId="77777777" w:rsidR="003026F9" w:rsidRPr="00A848D0" w:rsidRDefault="003026F9" w:rsidP="003026F9">
      <w:pPr>
        <w:pStyle w:val="Listaszerbekezds"/>
        <w:widowControl w:val="0"/>
        <w:numPr>
          <w:ilvl w:val="0"/>
          <w:numId w:val="1"/>
        </w:numPr>
        <w:spacing w:before="120" w:after="0" w:line="360" w:lineRule="auto"/>
        <w:rPr>
          <w:iCs/>
          <w:sz w:val="24"/>
          <w:szCs w:val="24"/>
        </w:rPr>
      </w:pPr>
      <w:r w:rsidRPr="00A848D0">
        <w:rPr>
          <w:iCs/>
          <w:sz w:val="24"/>
          <w:szCs w:val="24"/>
        </w:rPr>
        <w:t xml:space="preserve">Az </w:t>
      </w:r>
      <w:proofErr w:type="spellStart"/>
      <w:r w:rsidRPr="00A848D0">
        <w:rPr>
          <w:iCs/>
          <w:sz w:val="24"/>
          <w:szCs w:val="24"/>
        </w:rPr>
        <w:t>aminok</w:t>
      </w:r>
      <w:proofErr w:type="spellEnd"/>
    </w:p>
    <w:p w14:paraId="5C64B2F0" w14:textId="77777777" w:rsidR="003026F9" w:rsidRPr="00A848D0" w:rsidRDefault="003026F9" w:rsidP="003026F9">
      <w:pPr>
        <w:pStyle w:val="Listaszerbekezds"/>
        <w:widowControl w:val="0"/>
        <w:numPr>
          <w:ilvl w:val="0"/>
          <w:numId w:val="1"/>
        </w:numPr>
        <w:spacing w:before="120" w:after="0" w:line="360" w:lineRule="auto"/>
        <w:rPr>
          <w:iCs/>
          <w:sz w:val="24"/>
          <w:szCs w:val="24"/>
        </w:rPr>
      </w:pPr>
      <w:r w:rsidRPr="00A848D0">
        <w:rPr>
          <w:iCs/>
          <w:sz w:val="24"/>
          <w:szCs w:val="24"/>
        </w:rPr>
        <w:t xml:space="preserve">Az </w:t>
      </w:r>
      <w:proofErr w:type="spellStart"/>
      <w:r w:rsidRPr="00A848D0">
        <w:rPr>
          <w:iCs/>
          <w:sz w:val="24"/>
          <w:szCs w:val="24"/>
        </w:rPr>
        <w:t>amidok</w:t>
      </w:r>
      <w:proofErr w:type="spellEnd"/>
    </w:p>
    <w:p w14:paraId="1E318E10" w14:textId="77777777" w:rsidR="003026F9" w:rsidRPr="00A848D0" w:rsidRDefault="003026F9" w:rsidP="003026F9">
      <w:pPr>
        <w:pStyle w:val="Listaszerbekezds"/>
        <w:widowControl w:val="0"/>
        <w:numPr>
          <w:ilvl w:val="0"/>
          <w:numId w:val="1"/>
        </w:numPr>
        <w:spacing w:before="120" w:after="0" w:line="360" w:lineRule="auto"/>
        <w:rPr>
          <w:iCs/>
          <w:sz w:val="24"/>
          <w:szCs w:val="24"/>
        </w:rPr>
      </w:pPr>
      <w:r w:rsidRPr="00A848D0">
        <w:rPr>
          <w:iCs/>
          <w:sz w:val="24"/>
          <w:szCs w:val="24"/>
        </w:rPr>
        <w:t>A nitrogéntartalmú heterociklusos vegyületek</w:t>
      </w:r>
    </w:p>
    <w:p w14:paraId="6E23AC5D" w14:textId="77777777" w:rsidR="003026F9" w:rsidRPr="00A848D0" w:rsidRDefault="003026F9" w:rsidP="003026F9">
      <w:pPr>
        <w:pStyle w:val="Listaszerbekezds"/>
        <w:keepNext/>
        <w:widowControl w:val="0"/>
        <w:numPr>
          <w:ilvl w:val="0"/>
          <w:numId w:val="1"/>
        </w:numPr>
        <w:spacing w:before="120" w:after="120" w:line="360" w:lineRule="auto"/>
        <w:rPr>
          <w:sz w:val="24"/>
          <w:szCs w:val="24"/>
        </w:rPr>
      </w:pPr>
      <w:r w:rsidRPr="00A848D0">
        <w:rPr>
          <w:sz w:val="24"/>
          <w:szCs w:val="24"/>
        </w:rPr>
        <w:t xml:space="preserve">A </w:t>
      </w:r>
      <w:proofErr w:type="spellStart"/>
      <w:r w:rsidRPr="00A848D0">
        <w:rPr>
          <w:sz w:val="24"/>
          <w:szCs w:val="24"/>
        </w:rPr>
        <w:t>lipidek</w:t>
      </w:r>
      <w:proofErr w:type="spellEnd"/>
    </w:p>
    <w:p w14:paraId="69986099" w14:textId="77777777" w:rsidR="003026F9" w:rsidRPr="00A848D0" w:rsidRDefault="003026F9" w:rsidP="003026F9">
      <w:pPr>
        <w:pStyle w:val="Listaszerbekezds"/>
        <w:widowControl w:val="0"/>
        <w:numPr>
          <w:ilvl w:val="0"/>
          <w:numId w:val="1"/>
        </w:numPr>
        <w:spacing w:before="120" w:after="0" w:line="360" w:lineRule="auto"/>
        <w:rPr>
          <w:iCs/>
          <w:sz w:val="24"/>
          <w:szCs w:val="24"/>
        </w:rPr>
      </w:pPr>
      <w:r w:rsidRPr="00A848D0">
        <w:rPr>
          <w:iCs/>
          <w:sz w:val="24"/>
          <w:szCs w:val="24"/>
        </w:rPr>
        <w:t>Az aminosavak</w:t>
      </w:r>
    </w:p>
    <w:p w14:paraId="15BEAE51" w14:textId="77777777" w:rsidR="003026F9" w:rsidRPr="00A848D0" w:rsidRDefault="003026F9" w:rsidP="003026F9">
      <w:pPr>
        <w:pStyle w:val="Listaszerbekezds"/>
        <w:widowControl w:val="0"/>
        <w:numPr>
          <w:ilvl w:val="0"/>
          <w:numId w:val="1"/>
        </w:numPr>
        <w:spacing w:before="120" w:after="0" w:line="360" w:lineRule="auto"/>
        <w:rPr>
          <w:iCs/>
          <w:sz w:val="24"/>
          <w:szCs w:val="24"/>
        </w:rPr>
      </w:pPr>
      <w:r w:rsidRPr="00A848D0">
        <w:rPr>
          <w:iCs/>
          <w:sz w:val="24"/>
          <w:szCs w:val="24"/>
        </w:rPr>
        <w:t>A fehérjék</w:t>
      </w:r>
    </w:p>
    <w:p w14:paraId="4F322002" w14:textId="77777777" w:rsidR="003026F9" w:rsidRPr="00A848D0" w:rsidRDefault="003026F9" w:rsidP="003026F9">
      <w:pPr>
        <w:pStyle w:val="Listaszerbekezds"/>
        <w:widowControl w:val="0"/>
        <w:numPr>
          <w:ilvl w:val="0"/>
          <w:numId w:val="1"/>
        </w:numPr>
        <w:spacing w:before="120" w:after="0" w:line="360" w:lineRule="auto"/>
        <w:rPr>
          <w:iCs/>
          <w:sz w:val="24"/>
          <w:szCs w:val="24"/>
        </w:rPr>
      </w:pPr>
      <w:r w:rsidRPr="00A848D0">
        <w:rPr>
          <w:iCs/>
          <w:sz w:val="24"/>
          <w:szCs w:val="24"/>
        </w:rPr>
        <w:t>A szénhidrátok</w:t>
      </w:r>
    </w:p>
    <w:p w14:paraId="5102CA9C" w14:textId="77777777" w:rsidR="003026F9" w:rsidRPr="00A848D0" w:rsidRDefault="003026F9" w:rsidP="003026F9">
      <w:pPr>
        <w:pStyle w:val="Listaszerbekezds"/>
        <w:widowControl w:val="0"/>
        <w:numPr>
          <w:ilvl w:val="0"/>
          <w:numId w:val="1"/>
        </w:numPr>
        <w:spacing w:before="120" w:after="0" w:line="360" w:lineRule="auto"/>
        <w:rPr>
          <w:iCs/>
          <w:sz w:val="24"/>
          <w:szCs w:val="24"/>
        </w:rPr>
      </w:pPr>
      <w:r w:rsidRPr="00A848D0">
        <w:rPr>
          <w:iCs/>
          <w:sz w:val="24"/>
          <w:szCs w:val="24"/>
        </w:rPr>
        <w:t>A nukleinsavak</w:t>
      </w:r>
    </w:p>
    <w:p w14:paraId="7323B35C" w14:textId="77777777" w:rsidR="003026F9" w:rsidRPr="00A848D0" w:rsidRDefault="003026F9" w:rsidP="003026F9">
      <w:pPr>
        <w:pStyle w:val="Nincstrkz1"/>
        <w:widowControl w:val="0"/>
        <w:numPr>
          <w:ilvl w:val="0"/>
          <w:numId w:val="1"/>
        </w:numPr>
        <w:spacing w:before="80" w:after="80" w:line="360" w:lineRule="auto"/>
        <w:rPr>
          <w:rFonts w:ascii="Times New Roman" w:hAnsi="Times New Roman"/>
          <w:iCs/>
          <w:sz w:val="24"/>
          <w:szCs w:val="24"/>
        </w:rPr>
      </w:pPr>
      <w:r w:rsidRPr="00A848D0">
        <w:rPr>
          <w:rFonts w:ascii="Times New Roman" w:hAnsi="Times New Roman"/>
          <w:iCs/>
          <w:sz w:val="24"/>
          <w:szCs w:val="24"/>
        </w:rPr>
        <w:t>A szervetlen kémia tárgya</w:t>
      </w:r>
    </w:p>
    <w:p w14:paraId="3BA4D7D1" w14:textId="77777777" w:rsidR="003026F9" w:rsidRPr="00A848D0" w:rsidRDefault="003026F9" w:rsidP="003026F9">
      <w:pPr>
        <w:pStyle w:val="Nincstrkz1"/>
        <w:widowControl w:val="0"/>
        <w:numPr>
          <w:ilvl w:val="0"/>
          <w:numId w:val="1"/>
        </w:numPr>
        <w:spacing w:before="80" w:after="80" w:line="360" w:lineRule="auto"/>
        <w:rPr>
          <w:rFonts w:ascii="Times New Roman" w:hAnsi="Times New Roman"/>
          <w:iCs/>
          <w:sz w:val="24"/>
          <w:szCs w:val="24"/>
        </w:rPr>
      </w:pPr>
      <w:r w:rsidRPr="00A848D0">
        <w:rPr>
          <w:rFonts w:ascii="Times New Roman" w:hAnsi="Times New Roman"/>
          <w:iCs/>
          <w:sz w:val="24"/>
          <w:szCs w:val="24"/>
        </w:rPr>
        <w:t>Hidrogén</w:t>
      </w:r>
    </w:p>
    <w:p w14:paraId="3DF84F75" w14:textId="77777777" w:rsidR="003026F9" w:rsidRPr="00A848D0" w:rsidRDefault="003026F9" w:rsidP="003026F9">
      <w:pPr>
        <w:pStyle w:val="Nincstrkz1"/>
        <w:widowControl w:val="0"/>
        <w:numPr>
          <w:ilvl w:val="0"/>
          <w:numId w:val="1"/>
        </w:numPr>
        <w:spacing w:before="80" w:after="80" w:line="360" w:lineRule="auto"/>
        <w:rPr>
          <w:rFonts w:ascii="Times New Roman" w:hAnsi="Times New Roman"/>
          <w:iCs/>
          <w:sz w:val="24"/>
          <w:szCs w:val="24"/>
        </w:rPr>
      </w:pPr>
      <w:r w:rsidRPr="00A848D0">
        <w:rPr>
          <w:rFonts w:ascii="Times New Roman" w:hAnsi="Times New Roman"/>
          <w:iCs/>
          <w:sz w:val="24"/>
          <w:szCs w:val="24"/>
        </w:rPr>
        <w:t>Nemesgázok</w:t>
      </w:r>
    </w:p>
    <w:p w14:paraId="7A0D0FDF" w14:textId="77777777" w:rsidR="003026F9" w:rsidRPr="00A848D0" w:rsidRDefault="003026F9" w:rsidP="003026F9">
      <w:pPr>
        <w:pStyle w:val="Nincstrkz1"/>
        <w:widowControl w:val="0"/>
        <w:numPr>
          <w:ilvl w:val="0"/>
          <w:numId w:val="1"/>
        </w:numPr>
        <w:spacing w:before="80" w:after="80" w:line="360" w:lineRule="auto"/>
        <w:rPr>
          <w:rFonts w:ascii="Times New Roman" w:hAnsi="Times New Roman"/>
          <w:iCs/>
          <w:sz w:val="24"/>
          <w:szCs w:val="24"/>
        </w:rPr>
      </w:pPr>
      <w:r w:rsidRPr="00A848D0">
        <w:rPr>
          <w:rFonts w:ascii="Times New Roman" w:hAnsi="Times New Roman"/>
          <w:iCs/>
          <w:sz w:val="24"/>
          <w:szCs w:val="24"/>
        </w:rPr>
        <w:t>Halogének</w:t>
      </w:r>
    </w:p>
    <w:p w14:paraId="6226CC14" w14:textId="77777777" w:rsidR="003026F9" w:rsidRPr="00A848D0" w:rsidRDefault="003026F9" w:rsidP="003026F9">
      <w:pPr>
        <w:pStyle w:val="Nincstrkz1"/>
        <w:widowControl w:val="0"/>
        <w:numPr>
          <w:ilvl w:val="0"/>
          <w:numId w:val="1"/>
        </w:numPr>
        <w:spacing w:before="80" w:after="80" w:line="360" w:lineRule="auto"/>
        <w:rPr>
          <w:rFonts w:ascii="Times New Roman" w:hAnsi="Times New Roman"/>
          <w:iCs/>
          <w:sz w:val="24"/>
          <w:szCs w:val="24"/>
        </w:rPr>
      </w:pPr>
      <w:r w:rsidRPr="00A848D0">
        <w:rPr>
          <w:rFonts w:ascii="Times New Roman" w:hAnsi="Times New Roman"/>
          <w:iCs/>
          <w:sz w:val="24"/>
          <w:szCs w:val="24"/>
        </w:rPr>
        <w:t>Hidrogén-klorid</w:t>
      </w:r>
    </w:p>
    <w:p w14:paraId="05701507" w14:textId="77777777" w:rsidR="003026F9" w:rsidRPr="00A848D0" w:rsidRDefault="003026F9" w:rsidP="003026F9">
      <w:pPr>
        <w:pStyle w:val="Nincstrkz1"/>
        <w:widowControl w:val="0"/>
        <w:numPr>
          <w:ilvl w:val="0"/>
          <w:numId w:val="1"/>
        </w:numPr>
        <w:spacing w:before="120" w:line="360" w:lineRule="auto"/>
        <w:rPr>
          <w:rFonts w:ascii="Times New Roman" w:hAnsi="Times New Roman"/>
          <w:iCs/>
          <w:sz w:val="24"/>
          <w:szCs w:val="24"/>
        </w:rPr>
      </w:pPr>
      <w:r w:rsidRPr="00A848D0">
        <w:rPr>
          <w:rFonts w:ascii="Times New Roman" w:hAnsi="Times New Roman"/>
          <w:iCs/>
          <w:sz w:val="24"/>
          <w:szCs w:val="24"/>
        </w:rPr>
        <w:t>Oxigén és ózon</w:t>
      </w:r>
    </w:p>
    <w:p w14:paraId="37E36763" w14:textId="77777777" w:rsidR="003026F9" w:rsidRPr="00A848D0" w:rsidRDefault="003026F9" w:rsidP="003026F9">
      <w:pPr>
        <w:pStyle w:val="Nincstrkz1"/>
        <w:widowControl w:val="0"/>
        <w:numPr>
          <w:ilvl w:val="0"/>
          <w:numId w:val="1"/>
        </w:numPr>
        <w:spacing w:before="120" w:line="360" w:lineRule="auto"/>
        <w:rPr>
          <w:rFonts w:ascii="Times New Roman" w:hAnsi="Times New Roman"/>
          <w:iCs/>
          <w:sz w:val="24"/>
          <w:szCs w:val="24"/>
        </w:rPr>
      </w:pPr>
      <w:r w:rsidRPr="00A848D0">
        <w:rPr>
          <w:rFonts w:ascii="Times New Roman" w:hAnsi="Times New Roman"/>
          <w:iCs/>
          <w:sz w:val="24"/>
          <w:szCs w:val="24"/>
        </w:rPr>
        <w:t>Víz és hidrogén-peroxid</w:t>
      </w:r>
    </w:p>
    <w:p w14:paraId="2A02237F" w14:textId="77777777" w:rsidR="003026F9" w:rsidRPr="00A848D0" w:rsidRDefault="003026F9" w:rsidP="003026F9">
      <w:pPr>
        <w:pStyle w:val="Nincstrkz1"/>
        <w:widowControl w:val="0"/>
        <w:numPr>
          <w:ilvl w:val="0"/>
          <w:numId w:val="1"/>
        </w:numPr>
        <w:spacing w:before="120" w:line="360" w:lineRule="auto"/>
        <w:rPr>
          <w:rFonts w:ascii="Times New Roman" w:hAnsi="Times New Roman"/>
          <w:iCs/>
          <w:sz w:val="24"/>
          <w:szCs w:val="24"/>
        </w:rPr>
      </w:pPr>
      <w:r w:rsidRPr="00A848D0">
        <w:rPr>
          <w:rFonts w:ascii="Times New Roman" w:hAnsi="Times New Roman"/>
          <w:iCs/>
          <w:sz w:val="24"/>
          <w:szCs w:val="24"/>
        </w:rPr>
        <w:t>Kén és vegyületei</w:t>
      </w:r>
    </w:p>
    <w:p w14:paraId="2F189382" w14:textId="77777777" w:rsidR="003026F9" w:rsidRPr="00A848D0" w:rsidRDefault="003026F9" w:rsidP="003026F9">
      <w:pPr>
        <w:pStyle w:val="Nincstrkz1"/>
        <w:widowControl w:val="0"/>
        <w:numPr>
          <w:ilvl w:val="0"/>
          <w:numId w:val="1"/>
        </w:numPr>
        <w:spacing w:before="120" w:line="360" w:lineRule="auto"/>
        <w:rPr>
          <w:rFonts w:ascii="Times New Roman" w:hAnsi="Times New Roman"/>
          <w:iCs/>
          <w:sz w:val="24"/>
          <w:szCs w:val="24"/>
        </w:rPr>
      </w:pPr>
      <w:r w:rsidRPr="00A848D0">
        <w:rPr>
          <w:rFonts w:ascii="Times New Roman" w:hAnsi="Times New Roman"/>
          <w:iCs/>
          <w:sz w:val="24"/>
          <w:szCs w:val="24"/>
        </w:rPr>
        <w:t>Nitrogén és az ammónia</w:t>
      </w:r>
    </w:p>
    <w:p w14:paraId="5CDFA9EE" w14:textId="77777777" w:rsidR="003026F9" w:rsidRPr="00A848D0" w:rsidRDefault="003026F9" w:rsidP="003026F9">
      <w:pPr>
        <w:pStyle w:val="Nincstrkz1"/>
        <w:widowControl w:val="0"/>
        <w:numPr>
          <w:ilvl w:val="0"/>
          <w:numId w:val="1"/>
        </w:numPr>
        <w:spacing w:line="360" w:lineRule="auto"/>
        <w:rPr>
          <w:rFonts w:ascii="Times New Roman" w:hAnsi="Times New Roman"/>
          <w:iCs/>
          <w:sz w:val="24"/>
          <w:szCs w:val="24"/>
        </w:rPr>
      </w:pPr>
      <w:r w:rsidRPr="00A848D0">
        <w:rPr>
          <w:rFonts w:ascii="Times New Roman" w:hAnsi="Times New Roman"/>
          <w:iCs/>
          <w:sz w:val="24"/>
          <w:szCs w:val="24"/>
        </w:rPr>
        <w:t>A nitrogén oxidjai és a salétromsav</w:t>
      </w:r>
    </w:p>
    <w:p w14:paraId="0B870926" w14:textId="77777777" w:rsidR="003026F9" w:rsidRPr="00A848D0" w:rsidRDefault="003026F9" w:rsidP="003026F9">
      <w:pPr>
        <w:pStyle w:val="Nincstrkz1"/>
        <w:widowControl w:val="0"/>
        <w:numPr>
          <w:ilvl w:val="0"/>
          <w:numId w:val="1"/>
        </w:numPr>
        <w:spacing w:before="120" w:line="360" w:lineRule="auto"/>
        <w:rPr>
          <w:rFonts w:ascii="Times New Roman" w:hAnsi="Times New Roman"/>
          <w:iCs/>
          <w:sz w:val="24"/>
          <w:szCs w:val="24"/>
        </w:rPr>
      </w:pPr>
      <w:r w:rsidRPr="00A848D0">
        <w:rPr>
          <w:rFonts w:ascii="Times New Roman" w:hAnsi="Times New Roman"/>
          <w:iCs/>
          <w:sz w:val="24"/>
          <w:szCs w:val="24"/>
        </w:rPr>
        <w:t>Foszfor és vegyületei</w:t>
      </w:r>
    </w:p>
    <w:p w14:paraId="5676A9AE" w14:textId="77777777" w:rsidR="003026F9" w:rsidRPr="00A848D0" w:rsidRDefault="003026F9" w:rsidP="003026F9">
      <w:pPr>
        <w:pStyle w:val="Nincstrkz"/>
        <w:widowControl w:val="0"/>
        <w:numPr>
          <w:ilvl w:val="0"/>
          <w:numId w:val="1"/>
        </w:numPr>
        <w:spacing w:before="120" w:line="360" w:lineRule="auto"/>
        <w:rPr>
          <w:rFonts w:ascii="Times New Roman" w:hAnsi="Times New Roman"/>
          <w:iCs/>
          <w:sz w:val="24"/>
          <w:szCs w:val="24"/>
        </w:rPr>
      </w:pPr>
      <w:r w:rsidRPr="00A848D0">
        <w:rPr>
          <w:rFonts w:ascii="Times New Roman" w:hAnsi="Times New Roman"/>
          <w:iCs/>
          <w:sz w:val="24"/>
          <w:szCs w:val="24"/>
        </w:rPr>
        <w:t>Szén, szén oxidjai, szénsav</w:t>
      </w:r>
    </w:p>
    <w:p w14:paraId="21585EDD" w14:textId="77777777" w:rsidR="003026F9" w:rsidRPr="00A848D0" w:rsidRDefault="003026F9" w:rsidP="003026F9">
      <w:pPr>
        <w:pStyle w:val="Nincstrkz"/>
        <w:widowControl w:val="0"/>
        <w:numPr>
          <w:ilvl w:val="0"/>
          <w:numId w:val="1"/>
        </w:numPr>
        <w:spacing w:before="120" w:line="360" w:lineRule="auto"/>
        <w:rPr>
          <w:rFonts w:ascii="Times New Roman" w:hAnsi="Times New Roman"/>
          <w:iCs/>
          <w:sz w:val="24"/>
          <w:szCs w:val="24"/>
        </w:rPr>
      </w:pPr>
      <w:r w:rsidRPr="00A848D0">
        <w:rPr>
          <w:rFonts w:ascii="Times New Roman" w:hAnsi="Times New Roman"/>
          <w:iCs/>
          <w:sz w:val="24"/>
          <w:szCs w:val="24"/>
        </w:rPr>
        <w:t>Szilícium és vegyületei</w:t>
      </w:r>
    </w:p>
    <w:p w14:paraId="563C1847" w14:textId="77777777" w:rsidR="003026F9" w:rsidRPr="00A848D0" w:rsidRDefault="003026F9" w:rsidP="003026F9">
      <w:pPr>
        <w:pStyle w:val="Nincstrkz1"/>
        <w:widowControl w:val="0"/>
        <w:numPr>
          <w:ilvl w:val="0"/>
          <w:numId w:val="1"/>
        </w:numPr>
        <w:spacing w:line="360" w:lineRule="auto"/>
        <w:rPr>
          <w:rFonts w:ascii="Times New Roman" w:hAnsi="Times New Roman"/>
          <w:sz w:val="24"/>
          <w:szCs w:val="24"/>
        </w:rPr>
      </w:pPr>
      <w:r w:rsidRPr="00A848D0">
        <w:rPr>
          <w:rFonts w:ascii="Times New Roman" w:hAnsi="Times New Roman"/>
          <w:sz w:val="24"/>
          <w:szCs w:val="24"/>
        </w:rPr>
        <w:t>A fémek általános jellemzése</w:t>
      </w:r>
    </w:p>
    <w:p w14:paraId="5A7C4D62" w14:textId="77777777" w:rsidR="003026F9" w:rsidRPr="00A848D0" w:rsidRDefault="003026F9" w:rsidP="003026F9">
      <w:pPr>
        <w:pStyle w:val="Nincstrkz1"/>
        <w:widowControl w:val="0"/>
        <w:numPr>
          <w:ilvl w:val="0"/>
          <w:numId w:val="1"/>
        </w:numPr>
        <w:spacing w:line="360" w:lineRule="auto"/>
        <w:rPr>
          <w:rFonts w:ascii="Times New Roman" w:hAnsi="Times New Roman"/>
          <w:iCs/>
          <w:sz w:val="24"/>
          <w:szCs w:val="24"/>
        </w:rPr>
      </w:pPr>
      <w:r w:rsidRPr="00A848D0">
        <w:rPr>
          <w:rFonts w:ascii="Times New Roman" w:hAnsi="Times New Roman"/>
          <w:iCs/>
          <w:sz w:val="24"/>
          <w:szCs w:val="24"/>
        </w:rPr>
        <w:t>Alkálifémek</w:t>
      </w:r>
    </w:p>
    <w:p w14:paraId="6DB19086" w14:textId="77777777" w:rsidR="003026F9" w:rsidRPr="00A848D0" w:rsidRDefault="003026F9" w:rsidP="003026F9">
      <w:pPr>
        <w:pStyle w:val="Nincstrkz1"/>
        <w:widowControl w:val="0"/>
        <w:numPr>
          <w:ilvl w:val="0"/>
          <w:numId w:val="1"/>
        </w:numPr>
        <w:spacing w:line="360" w:lineRule="auto"/>
        <w:rPr>
          <w:rFonts w:ascii="Times New Roman" w:hAnsi="Times New Roman"/>
          <w:iCs/>
          <w:sz w:val="24"/>
          <w:szCs w:val="24"/>
        </w:rPr>
      </w:pPr>
      <w:r w:rsidRPr="00A848D0">
        <w:rPr>
          <w:rFonts w:ascii="Times New Roman" w:hAnsi="Times New Roman"/>
          <w:iCs/>
          <w:sz w:val="24"/>
          <w:szCs w:val="24"/>
        </w:rPr>
        <w:t xml:space="preserve">Alkáliföldfémek </w:t>
      </w:r>
    </w:p>
    <w:p w14:paraId="50026269" w14:textId="77777777" w:rsidR="003026F9" w:rsidRPr="00A848D0" w:rsidRDefault="003026F9" w:rsidP="003026F9">
      <w:pPr>
        <w:pStyle w:val="Nincstrkz1"/>
        <w:widowControl w:val="0"/>
        <w:numPr>
          <w:ilvl w:val="0"/>
          <w:numId w:val="1"/>
        </w:numPr>
        <w:spacing w:line="360" w:lineRule="auto"/>
        <w:rPr>
          <w:rFonts w:ascii="Times New Roman" w:hAnsi="Times New Roman"/>
          <w:iCs/>
          <w:sz w:val="24"/>
          <w:szCs w:val="24"/>
        </w:rPr>
      </w:pPr>
      <w:r w:rsidRPr="00A848D0">
        <w:rPr>
          <w:rFonts w:ascii="Times New Roman" w:hAnsi="Times New Roman"/>
          <w:iCs/>
          <w:sz w:val="24"/>
          <w:szCs w:val="24"/>
        </w:rPr>
        <w:t>Alumínium</w:t>
      </w:r>
    </w:p>
    <w:p w14:paraId="06862832" w14:textId="77777777" w:rsidR="003026F9" w:rsidRPr="00A848D0" w:rsidRDefault="003026F9" w:rsidP="003026F9">
      <w:pPr>
        <w:pStyle w:val="Nincstrkz1"/>
        <w:widowControl w:val="0"/>
        <w:numPr>
          <w:ilvl w:val="0"/>
          <w:numId w:val="1"/>
        </w:numPr>
        <w:spacing w:line="360" w:lineRule="auto"/>
        <w:rPr>
          <w:rFonts w:ascii="Times New Roman" w:hAnsi="Times New Roman"/>
          <w:iCs/>
          <w:sz w:val="24"/>
          <w:szCs w:val="24"/>
        </w:rPr>
      </w:pPr>
      <w:r w:rsidRPr="00A848D0">
        <w:rPr>
          <w:rFonts w:ascii="Times New Roman" w:hAnsi="Times New Roman"/>
          <w:iCs/>
          <w:sz w:val="24"/>
          <w:szCs w:val="24"/>
        </w:rPr>
        <w:lastRenderedPageBreak/>
        <w:t>Vas és előállítása</w:t>
      </w:r>
    </w:p>
    <w:p w14:paraId="63C0B5AB" w14:textId="77777777" w:rsidR="003026F9" w:rsidRPr="00A848D0" w:rsidRDefault="003026F9" w:rsidP="003026F9">
      <w:pPr>
        <w:pStyle w:val="Nincstrkz1"/>
        <w:widowControl w:val="0"/>
        <w:numPr>
          <w:ilvl w:val="0"/>
          <w:numId w:val="1"/>
        </w:numPr>
        <w:spacing w:line="360" w:lineRule="auto"/>
        <w:rPr>
          <w:rFonts w:ascii="Times New Roman" w:hAnsi="Times New Roman"/>
          <w:iCs/>
          <w:sz w:val="24"/>
          <w:szCs w:val="24"/>
        </w:rPr>
      </w:pPr>
      <w:r w:rsidRPr="00A848D0">
        <w:rPr>
          <w:rFonts w:ascii="Times New Roman" w:hAnsi="Times New Roman"/>
          <w:iCs/>
          <w:sz w:val="24"/>
          <w:szCs w:val="24"/>
        </w:rPr>
        <w:t>Egyéb fontos fémek</w:t>
      </w:r>
    </w:p>
    <w:p w14:paraId="7306411A" w14:textId="77777777" w:rsidR="003026F9" w:rsidRPr="00A848D0" w:rsidRDefault="003026F9" w:rsidP="003026F9">
      <w:pPr>
        <w:pStyle w:val="Listaszerbekezds"/>
        <w:numPr>
          <w:ilvl w:val="0"/>
          <w:numId w:val="1"/>
        </w:numPr>
        <w:spacing w:after="0" w:line="360" w:lineRule="auto"/>
        <w:rPr>
          <w:sz w:val="24"/>
          <w:szCs w:val="24"/>
        </w:rPr>
      </w:pPr>
      <w:r w:rsidRPr="00A848D0">
        <w:rPr>
          <w:sz w:val="24"/>
          <w:szCs w:val="24"/>
        </w:rPr>
        <w:t>Az építőanyagok kémiája</w:t>
      </w:r>
    </w:p>
    <w:p w14:paraId="51FC766F" w14:textId="77777777" w:rsidR="003026F9" w:rsidRPr="00A848D0" w:rsidRDefault="003026F9" w:rsidP="003026F9">
      <w:pPr>
        <w:pStyle w:val="Listaszerbekezds"/>
        <w:numPr>
          <w:ilvl w:val="0"/>
          <w:numId w:val="1"/>
        </w:numPr>
        <w:spacing w:after="0" w:line="360" w:lineRule="auto"/>
        <w:rPr>
          <w:sz w:val="24"/>
          <w:szCs w:val="24"/>
        </w:rPr>
      </w:pPr>
      <w:r w:rsidRPr="00A848D0">
        <w:rPr>
          <w:sz w:val="24"/>
          <w:szCs w:val="24"/>
        </w:rPr>
        <w:t>A növényvédő szerek és a műtrágya</w:t>
      </w:r>
    </w:p>
    <w:p w14:paraId="5D58610E" w14:textId="77777777" w:rsidR="003026F9" w:rsidRPr="00A848D0" w:rsidRDefault="003026F9" w:rsidP="003026F9">
      <w:pPr>
        <w:pStyle w:val="Listaszerbekezds"/>
        <w:numPr>
          <w:ilvl w:val="0"/>
          <w:numId w:val="1"/>
        </w:numPr>
        <w:spacing w:after="0" w:line="360" w:lineRule="auto"/>
        <w:rPr>
          <w:sz w:val="24"/>
          <w:szCs w:val="24"/>
        </w:rPr>
      </w:pPr>
      <w:r w:rsidRPr="00A848D0">
        <w:rPr>
          <w:sz w:val="24"/>
          <w:szCs w:val="24"/>
        </w:rPr>
        <w:t>A kőolaj feldolgozása</w:t>
      </w:r>
    </w:p>
    <w:p w14:paraId="22904309" w14:textId="77777777" w:rsidR="003026F9" w:rsidRPr="00A848D0" w:rsidRDefault="003026F9" w:rsidP="003026F9">
      <w:pPr>
        <w:pStyle w:val="Listaszerbekezds"/>
        <w:numPr>
          <w:ilvl w:val="0"/>
          <w:numId w:val="1"/>
        </w:numPr>
        <w:spacing w:after="0" w:line="360" w:lineRule="auto"/>
        <w:rPr>
          <w:sz w:val="24"/>
          <w:szCs w:val="24"/>
        </w:rPr>
      </w:pPr>
      <w:r w:rsidRPr="00A848D0">
        <w:rPr>
          <w:sz w:val="24"/>
          <w:szCs w:val="24"/>
        </w:rPr>
        <w:t>A műanyagok</w:t>
      </w:r>
    </w:p>
    <w:p w14:paraId="136867CB" w14:textId="77777777" w:rsidR="003026F9" w:rsidRPr="00A848D0" w:rsidRDefault="003026F9" w:rsidP="003026F9">
      <w:pPr>
        <w:pStyle w:val="Listaszerbekezds"/>
        <w:numPr>
          <w:ilvl w:val="0"/>
          <w:numId w:val="1"/>
        </w:numPr>
        <w:spacing w:after="0" w:line="360" w:lineRule="auto"/>
        <w:rPr>
          <w:sz w:val="24"/>
          <w:szCs w:val="24"/>
        </w:rPr>
      </w:pPr>
      <w:r w:rsidRPr="00A848D0">
        <w:rPr>
          <w:sz w:val="24"/>
          <w:szCs w:val="24"/>
        </w:rPr>
        <w:t>Élelmiszereink és összetevőik</w:t>
      </w:r>
    </w:p>
    <w:p w14:paraId="2762A114" w14:textId="77777777" w:rsidR="003026F9" w:rsidRPr="00A848D0" w:rsidRDefault="003026F9" w:rsidP="003026F9">
      <w:pPr>
        <w:pStyle w:val="Listaszerbekezds"/>
        <w:numPr>
          <w:ilvl w:val="0"/>
          <w:numId w:val="1"/>
        </w:numPr>
        <w:spacing w:after="0" w:line="360" w:lineRule="auto"/>
        <w:rPr>
          <w:sz w:val="24"/>
          <w:szCs w:val="24"/>
        </w:rPr>
      </w:pPr>
      <w:r w:rsidRPr="00A848D0">
        <w:rPr>
          <w:sz w:val="24"/>
          <w:szCs w:val="24"/>
        </w:rPr>
        <w:t>Veszélyes anyagok, mérgek, mérgezések</w:t>
      </w:r>
    </w:p>
    <w:p w14:paraId="0DCA36F0" w14:textId="77777777" w:rsidR="003026F9" w:rsidRPr="00A848D0" w:rsidRDefault="003026F9" w:rsidP="003026F9">
      <w:pPr>
        <w:pStyle w:val="Listaszerbekezds"/>
        <w:numPr>
          <w:ilvl w:val="0"/>
          <w:numId w:val="1"/>
        </w:numPr>
        <w:spacing w:after="0" w:line="360" w:lineRule="auto"/>
        <w:rPr>
          <w:sz w:val="24"/>
          <w:szCs w:val="24"/>
        </w:rPr>
      </w:pPr>
      <w:r w:rsidRPr="00A848D0">
        <w:rPr>
          <w:sz w:val="24"/>
          <w:szCs w:val="24"/>
        </w:rPr>
        <w:t>Mosó-, tisztító- és fertőtlenítőszerek</w:t>
      </w:r>
    </w:p>
    <w:p w14:paraId="21AA5148" w14:textId="77777777" w:rsidR="003026F9" w:rsidRPr="00A848D0" w:rsidRDefault="003026F9" w:rsidP="003026F9">
      <w:pPr>
        <w:pStyle w:val="Listaszerbekezds"/>
        <w:numPr>
          <w:ilvl w:val="0"/>
          <w:numId w:val="1"/>
        </w:numPr>
        <w:spacing w:after="0" w:line="360" w:lineRule="auto"/>
        <w:rPr>
          <w:sz w:val="24"/>
          <w:szCs w:val="24"/>
        </w:rPr>
      </w:pPr>
      <w:r w:rsidRPr="00A848D0">
        <w:rPr>
          <w:sz w:val="24"/>
          <w:szCs w:val="24"/>
        </w:rPr>
        <w:t>A légkör kémiája</w:t>
      </w:r>
    </w:p>
    <w:p w14:paraId="1DFD048F" w14:textId="77777777" w:rsidR="003026F9" w:rsidRPr="00A848D0" w:rsidRDefault="003026F9" w:rsidP="003026F9">
      <w:pPr>
        <w:pStyle w:val="Listaszerbekezds"/>
        <w:numPr>
          <w:ilvl w:val="0"/>
          <w:numId w:val="1"/>
        </w:numPr>
        <w:spacing w:after="0" w:line="360" w:lineRule="auto"/>
        <w:rPr>
          <w:sz w:val="24"/>
          <w:szCs w:val="24"/>
        </w:rPr>
      </w:pPr>
      <w:r w:rsidRPr="00A848D0">
        <w:rPr>
          <w:sz w:val="24"/>
          <w:szCs w:val="24"/>
        </w:rPr>
        <w:t>A természetes vizek kémiája</w:t>
      </w:r>
    </w:p>
    <w:p w14:paraId="0EA4ADC8" w14:textId="77777777" w:rsidR="003026F9" w:rsidRPr="00A848D0" w:rsidRDefault="003026F9" w:rsidP="003026F9">
      <w:pPr>
        <w:pStyle w:val="Listaszerbekezds"/>
        <w:numPr>
          <w:ilvl w:val="0"/>
          <w:numId w:val="1"/>
        </w:numPr>
        <w:spacing w:after="0" w:line="360" w:lineRule="auto"/>
        <w:rPr>
          <w:sz w:val="24"/>
          <w:szCs w:val="24"/>
        </w:rPr>
      </w:pPr>
      <w:r w:rsidRPr="00A848D0">
        <w:rPr>
          <w:sz w:val="24"/>
          <w:szCs w:val="24"/>
        </w:rPr>
        <w:t>A talaj kémiája</w:t>
      </w:r>
    </w:p>
    <w:p w14:paraId="5EAB7E3D" w14:textId="77777777" w:rsidR="003026F9" w:rsidRPr="00A848D0" w:rsidRDefault="003026F9" w:rsidP="003026F9">
      <w:pPr>
        <w:pStyle w:val="Listaszerbekezds"/>
        <w:numPr>
          <w:ilvl w:val="0"/>
          <w:numId w:val="1"/>
        </w:numPr>
        <w:spacing w:after="0" w:line="360" w:lineRule="auto"/>
        <w:rPr>
          <w:sz w:val="24"/>
          <w:szCs w:val="24"/>
        </w:rPr>
      </w:pPr>
      <w:r w:rsidRPr="00A848D0">
        <w:rPr>
          <w:sz w:val="24"/>
          <w:szCs w:val="24"/>
        </w:rPr>
        <w:t>A hulladékok és a hulladékkezelés</w:t>
      </w:r>
    </w:p>
    <w:p w14:paraId="7416C6EB" w14:textId="77777777" w:rsidR="003026F9" w:rsidRPr="00A848D0" w:rsidRDefault="003026F9" w:rsidP="003026F9">
      <w:pPr>
        <w:pStyle w:val="Listaszerbekezds"/>
        <w:numPr>
          <w:ilvl w:val="0"/>
          <w:numId w:val="1"/>
        </w:numPr>
        <w:spacing w:after="0" w:line="360" w:lineRule="auto"/>
        <w:rPr>
          <w:sz w:val="24"/>
          <w:szCs w:val="24"/>
        </w:rPr>
      </w:pPr>
      <w:r w:rsidRPr="00A848D0">
        <w:rPr>
          <w:sz w:val="24"/>
          <w:szCs w:val="24"/>
        </w:rPr>
        <w:t>Új kihívások: ember, társadalom, fenntartható fejlődés</w:t>
      </w:r>
    </w:p>
    <w:p w14:paraId="28DA20A1" w14:textId="77777777" w:rsidR="003026F9" w:rsidRPr="00647E1C" w:rsidRDefault="003026F9" w:rsidP="003026F9">
      <w:pPr>
        <w:ind w:left="360"/>
        <w:rPr>
          <w:sz w:val="24"/>
          <w:szCs w:val="24"/>
        </w:rPr>
      </w:pPr>
      <w:r w:rsidRPr="00647E1C">
        <w:rPr>
          <w:sz w:val="24"/>
          <w:szCs w:val="24"/>
        </w:rPr>
        <w:t>Az egyes témakörök részletes követelményét a tantárgy helyi tanterve tartalmazza.</w:t>
      </w:r>
    </w:p>
    <w:p w14:paraId="532292AF" w14:textId="77777777" w:rsidR="003026F9" w:rsidRDefault="003026F9" w:rsidP="003026F9"/>
    <w:p w14:paraId="5B41227D" w14:textId="77777777" w:rsidR="00AD291A" w:rsidRDefault="00AD291A"/>
    <w:sectPr w:rsidR="00AD29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F4538C"/>
    <w:multiLevelType w:val="hybridMultilevel"/>
    <w:tmpl w:val="CDACC49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6F9"/>
    <w:rsid w:val="003026F9"/>
    <w:rsid w:val="006372E5"/>
    <w:rsid w:val="009027B5"/>
    <w:rsid w:val="00AD291A"/>
    <w:rsid w:val="00D4189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13BFB"/>
  <w15:chartTrackingRefBased/>
  <w15:docId w15:val="{FC645FC8-EDB3-470E-B21C-B7CF2BA85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026F9"/>
    <w:pPr>
      <w:spacing w:after="200" w:line="276" w:lineRule="auto"/>
    </w:pPr>
    <w:rPr>
      <w:rFonts w:ascii="Times New Roman" w:eastAsia="Times New Roman" w:hAnsi="Times New Roman"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Nincstrkz1">
    <w:name w:val="Nincs térköz1"/>
    <w:rsid w:val="003026F9"/>
    <w:pPr>
      <w:spacing w:after="0" w:line="240" w:lineRule="auto"/>
    </w:pPr>
    <w:rPr>
      <w:rFonts w:ascii="Arial" w:eastAsia="Times New Roman" w:hAnsi="Arial" w:cs="Times New Roman"/>
      <w:sz w:val="20"/>
    </w:rPr>
  </w:style>
  <w:style w:type="paragraph" w:styleId="Nincstrkz">
    <w:name w:val="No Spacing"/>
    <w:qFormat/>
    <w:rsid w:val="003026F9"/>
    <w:pPr>
      <w:spacing w:after="0" w:line="240" w:lineRule="auto"/>
    </w:pPr>
    <w:rPr>
      <w:rFonts w:ascii="Arial" w:eastAsia="Calibri" w:hAnsi="Arial" w:cs="Times New Roman"/>
      <w:sz w:val="20"/>
    </w:rPr>
  </w:style>
  <w:style w:type="paragraph" w:styleId="Listaszerbekezds">
    <w:name w:val="List Paragraph"/>
    <w:basedOn w:val="Norml"/>
    <w:uiPriority w:val="34"/>
    <w:qFormat/>
    <w:rsid w:val="003026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270</Words>
  <Characters>1867</Characters>
  <Application>Microsoft Office Word</Application>
  <DocSecurity>0</DocSecurity>
  <Lines>15</Lines>
  <Paragraphs>4</Paragraphs>
  <ScaleCrop>false</ScaleCrop>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Zsuzsanna Szilágyiné Békési</dc:creator>
  <cp:keywords/>
  <dc:description/>
  <cp:lastModifiedBy>Zsuzsanna Szilágyiné Békési</cp:lastModifiedBy>
  <cp:revision>2</cp:revision>
  <dcterms:created xsi:type="dcterms:W3CDTF">2022-01-12T18:13:00Z</dcterms:created>
  <dcterms:modified xsi:type="dcterms:W3CDTF">2022-01-12T18:13:00Z</dcterms:modified>
</cp:coreProperties>
</file>