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D0" w:rsidRDefault="00FB6FD0" w:rsidP="00FB6FD0">
      <w:pPr>
        <w:jc w:val="center"/>
        <w:rPr>
          <w:sz w:val="32"/>
          <w:szCs w:val="32"/>
        </w:rPr>
      </w:pPr>
      <w:bookmarkStart w:id="0" w:name="_GoBack"/>
      <w:bookmarkEnd w:id="0"/>
      <w:r w:rsidRPr="00ED0D7C">
        <w:rPr>
          <w:sz w:val="32"/>
          <w:szCs w:val="32"/>
        </w:rPr>
        <w:t>A Gárdonyi Géza Cisz</w:t>
      </w:r>
      <w:r w:rsidR="00D854D8">
        <w:rPr>
          <w:sz w:val="32"/>
          <w:szCs w:val="32"/>
        </w:rPr>
        <w:t>terci Gimnázium</w:t>
      </w:r>
      <w:r w:rsidRPr="00ED0D7C">
        <w:rPr>
          <w:sz w:val="32"/>
          <w:szCs w:val="32"/>
        </w:rPr>
        <w:t xml:space="preserve"> és Kollégium </w:t>
      </w:r>
      <w:r w:rsidR="00516D50">
        <w:rPr>
          <w:sz w:val="32"/>
          <w:szCs w:val="32"/>
        </w:rPr>
        <w:br/>
      </w:r>
    </w:p>
    <w:p w:rsidR="00FB6FD0" w:rsidRDefault="00FB6FD0" w:rsidP="00516D50">
      <w:pPr>
        <w:jc w:val="center"/>
        <w:rPr>
          <w:b/>
          <w:sz w:val="32"/>
          <w:szCs w:val="32"/>
        </w:rPr>
      </w:pPr>
      <w:r>
        <w:rPr>
          <w:b/>
          <w:sz w:val="32"/>
          <w:szCs w:val="32"/>
        </w:rPr>
        <w:t>4</w:t>
      </w:r>
      <w:r w:rsidR="003957E8">
        <w:rPr>
          <w:b/>
          <w:sz w:val="32"/>
          <w:szCs w:val="32"/>
        </w:rPr>
        <w:t xml:space="preserve"> évfolyamos</w:t>
      </w:r>
      <w:r>
        <w:rPr>
          <w:b/>
          <w:sz w:val="32"/>
          <w:szCs w:val="32"/>
        </w:rPr>
        <w:t xml:space="preserve"> gimnáziumi</w:t>
      </w:r>
      <w:r w:rsidR="00516D50">
        <w:rPr>
          <w:b/>
          <w:sz w:val="32"/>
          <w:szCs w:val="32"/>
        </w:rPr>
        <w:t xml:space="preserve"> </w:t>
      </w:r>
      <w:r w:rsidR="00BC1CA3">
        <w:rPr>
          <w:b/>
          <w:sz w:val="32"/>
          <w:szCs w:val="32"/>
        </w:rPr>
        <w:t>képzés</w:t>
      </w:r>
      <w:r w:rsidR="003957E8">
        <w:rPr>
          <w:b/>
          <w:sz w:val="32"/>
          <w:szCs w:val="32"/>
        </w:rPr>
        <w:t xml:space="preserve"> </w:t>
      </w:r>
      <w:r w:rsidR="007A021B">
        <w:rPr>
          <w:b/>
          <w:sz w:val="32"/>
          <w:szCs w:val="32"/>
        </w:rPr>
        <w:t>(biológia-kémia</w:t>
      </w:r>
      <w:r w:rsidR="00516D50">
        <w:rPr>
          <w:b/>
          <w:sz w:val="32"/>
          <w:szCs w:val="32"/>
        </w:rPr>
        <w:t xml:space="preserve"> specializáció)</w:t>
      </w:r>
    </w:p>
    <w:p w:rsidR="003957E8" w:rsidRDefault="003957E8" w:rsidP="00FB6FD0">
      <w:pPr>
        <w:jc w:val="center"/>
        <w:rPr>
          <w:b/>
          <w:sz w:val="32"/>
          <w:szCs w:val="32"/>
        </w:rPr>
      </w:pPr>
    </w:p>
    <w:p w:rsidR="00FB6FD0" w:rsidRPr="00ED0D7C" w:rsidRDefault="00BC1CA3" w:rsidP="00FB6FD0">
      <w:pPr>
        <w:jc w:val="center"/>
        <w:rPr>
          <w:sz w:val="32"/>
          <w:szCs w:val="32"/>
        </w:rPr>
      </w:pPr>
      <w:r>
        <w:rPr>
          <w:sz w:val="32"/>
          <w:szCs w:val="32"/>
        </w:rPr>
        <w:t xml:space="preserve">helyi </w:t>
      </w:r>
      <w:r w:rsidR="00FB6FD0" w:rsidRPr="00ED0D7C">
        <w:rPr>
          <w:sz w:val="32"/>
          <w:szCs w:val="32"/>
        </w:rPr>
        <w:t xml:space="preserve">tanterve </w:t>
      </w:r>
    </w:p>
    <w:p w:rsidR="00FB6FD0" w:rsidRDefault="00FB6FD0" w:rsidP="00FB6FD0">
      <w:pPr>
        <w:jc w:val="center"/>
        <w:rPr>
          <w:sz w:val="32"/>
          <w:szCs w:val="32"/>
        </w:rPr>
      </w:pPr>
    </w:p>
    <w:p w:rsidR="00FB6FD0" w:rsidRDefault="00FB6FD0" w:rsidP="00FB6FD0">
      <w:pPr>
        <w:jc w:val="center"/>
        <w:rPr>
          <w:sz w:val="32"/>
          <w:szCs w:val="32"/>
        </w:rPr>
      </w:pPr>
      <w:r>
        <w:rPr>
          <w:sz w:val="32"/>
          <w:szCs w:val="32"/>
        </w:rPr>
        <w:t>MATEMATIKA</w:t>
      </w:r>
    </w:p>
    <w:p w:rsidR="00FB6FD0" w:rsidRDefault="00FB6FD0" w:rsidP="00FB6FD0">
      <w:pPr>
        <w:jc w:val="center"/>
        <w:rPr>
          <w:sz w:val="32"/>
          <w:szCs w:val="32"/>
        </w:rPr>
      </w:pPr>
    </w:p>
    <w:p w:rsidR="00FB6FD0" w:rsidRDefault="00FB6FD0" w:rsidP="00FB6FD0">
      <w:pPr>
        <w:jc w:val="center"/>
        <w:rPr>
          <w:sz w:val="32"/>
          <w:szCs w:val="32"/>
        </w:rPr>
      </w:pPr>
    </w:p>
    <w:p w:rsidR="00FB6FD0" w:rsidRPr="00135B1F" w:rsidRDefault="00FB6FD0" w:rsidP="00FB6FD0">
      <w:pPr>
        <w:rPr>
          <w:b/>
          <w:sz w:val="32"/>
          <w:szCs w:val="32"/>
        </w:rPr>
      </w:pPr>
      <w:r>
        <w:rPr>
          <w:sz w:val="32"/>
          <w:szCs w:val="32"/>
        </w:rPr>
        <w:br w:type="page"/>
      </w:r>
      <w:r w:rsidRPr="00135B1F">
        <w:rPr>
          <w:b/>
          <w:sz w:val="32"/>
          <w:szCs w:val="32"/>
        </w:rPr>
        <w:lastRenderedPageBreak/>
        <w:t>Választott kerettanterv</w:t>
      </w:r>
      <w:r>
        <w:rPr>
          <w:b/>
          <w:sz w:val="32"/>
          <w:szCs w:val="32"/>
        </w:rPr>
        <w:t>:</w:t>
      </w:r>
    </w:p>
    <w:p w:rsidR="00FB6FD0" w:rsidRPr="00135B1F" w:rsidRDefault="00FB6FD0" w:rsidP="00FB6FD0">
      <w:pPr>
        <w:spacing w:before="480" w:after="144"/>
        <w:outlineLvl w:val="3"/>
        <w:rPr>
          <w:rFonts w:ascii="Arial" w:hAnsi="Arial" w:cs="Arial"/>
          <w:b/>
          <w:bCs/>
          <w:sz w:val="22"/>
          <w:szCs w:val="22"/>
        </w:rPr>
      </w:pPr>
      <w:r w:rsidRPr="006D5637">
        <w:rPr>
          <w:rFonts w:ascii="Arial" w:hAnsi="Arial" w:cs="Arial"/>
          <w:b/>
          <w:bCs/>
          <w:sz w:val="22"/>
          <w:szCs w:val="22"/>
        </w:rPr>
        <w:t>A kerettantervek kiadásának és jogállásának rendjéről szóló 51/2012. (XII. 21.)</w:t>
      </w:r>
      <w:r w:rsidRPr="00135B1F">
        <w:rPr>
          <w:rFonts w:ascii="Arial" w:hAnsi="Arial" w:cs="Arial"/>
          <w:b/>
          <w:bCs/>
          <w:sz w:val="22"/>
          <w:szCs w:val="22"/>
        </w:rPr>
        <w:t xml:space="preserve"> számú EMMI rendelet melléklete</w:t>
      </w:r>
      <w:r w:rsidRPr="006D5637">
        <w:rPr>
          <w:rFonts w:ascii="Arial" w:hAnsi="Arial" w:cs="Arial"/>
          <w:b/>
          <w:bCs/>
          <w:sz w:val="22"/>
          <w:szCs w:val="22"/>
        </w:rPr>
        <w:t>:</w:t>
      </w:r>
    </w:p>
    <w:p w:rsidR="007959C9" w:rsidRDefault="007959C9" w:rsidP="00FB6FD0">
      <w:pPr>
        <w:spacing w:before="480" w:after="144"/>
        <w:outlineLvl w:val="3"/>
        <w:rPr>
          <w:rFonts w:ascii="Arial" w:hAnsi="Arial" w:cs="Arial"/>
          <w:b/>
          <w:bCs/>
        </w:rPr>
      </w:pPr>
      <w:r w:rsidRPr="007959C9">
        <w:rPr>
          <w:rFonts w:ascii="Arial" w:hAnsi="Arial" w:cs="Arial"/>
          <w:b/>
          <w:bCs/>
        </w:rPr>
        <w:t xml:space="preserve">3. melléklet - </w:t>
      </w:r>
      <w:hyperlink r:id="rId7" w:history="1">
        <w:r w:rsidRPr="007959C9">
          <w:rPr>
            <w:rStyle w:val="Hiperhivatkozs"/>
            <w:rFonts w:ascii="Arial" w:hAnsi="Arial" w:cs="Arial"/>
            <w:b/>
            <w:bCs/>
            <w:color w:val="auto"/>
            <w:u w:val="none"/>
          </w:rPr>
          <w:t>Kerettanterv a gimnáziumok 9-12. évfolyama számára</w:t>
        </w:r>
      </w:hyperlink>
    </w:p>
    <w:p w:rsidR="00FB6FD0" w:rsidRPr="006F03B3" w:rsidRDefault="00FB6FD0" w:rsidP="00FB6FD0">
      <w:pPr>
        <w:pStyle w:val="Default"/>
        <w:spacing w:before="120"/>
        <w:jc w:val="center"/>
        <w:rPr>
          <w:b/>
          <w:sz w:val="28"/>
          <w:szCs w:val="28"/>
        </w:rPr>
      </w:pPr>
      <w:r>
        <w:br w:type="page"/>
      </w:r>
      <w:r w:rsidRPr="00042FA3">
        <w:rPr>
          <w:b/>
          <w:sz w:val="28"/>
          <w:szCs w:val="28"/>
        </w:rPr>
        <w:lastRenderedPageBreak/>
        <w:t>MATEMATIKA</w:t>
      </w:r>
    </w:p>
    <w:p w:rsidR="00FB6FD0" w:rsidRDefault="00FB6FD0" w:rsidP="00FB6FD0">
      <w:pPr>
        <w:ind w:firstLine="900"/>
        <w:jc w:val="both"/>
        <w:rPr>
          <w:rFonts w:eastAsia="Calibri"/>
          <w:lang w:val="x-none"/>
        </w:rPr>
      </w:pPr>
    </w:p>
    <w:p w:rsidR="00FB6FD0" w:rsidRPr="00834796" w:rsidRDefault="00FB6FD0" w:rsidP="00FB6FD0">
      <w:pPr>
        <w:ind w:firstLine="900"/>
        <w:jc w:val="both"/>
        <w:rPr>
          <w:rFonts w:eastAsia="Calibri"/>
          <w:lang w:val="x-none"/>
        </w:rPr>
      </w:pPr>
      <w:r w:rsidRPr="00834796">
        <w:rPr>
          <w:rFonts w:eastAsia="Calibri"/>
          <w:lang w:val="x-none"/>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FB6FD0" w:rsidRDefault="00FB6FD0" w:rsidP="00FB6FD0">
      <w:pPr>
        <w:pStyle w:val="Szvegtrzs"/>
        <w:ind w:firstLine="709"/>
      </w:pPr>
      <w:r w:rsidRPr="00E05453">
        <w:t>A matematikatanítás feladata a matematika különböző arculatainak bemutatása. A matematika: kulturális örökség; gondolkodásmód; alkotó tevékenység; a gondolkodás örömének forrása; a</w:t>
      </w:r>
      <w:r w:rsidRPr="00834796">
        <w:t xml:space="preserve"> </w:t>
      </w:r>
      <w:r w:rsidRPr="00E05453">
        <w:t>mintákban, struktúrákban tapasztalható rend és esztétikum megjelenítője; önálló tudomány; más tudományok segítője; a mindennapi élet része és a szakmák eszköze.</w:t>
      </w:r>
    </w:p>
    <w:p w:rsidR="00FB6FD0" w:rsidRPr="00834796" w:rsidRDefault="00FB6FD0" w:rsidP="00FB6FD0">
      <w:pPr>
        <w:ind w:firstLine="708"/>
        <w:jc w:val="both"/>
        <w:rPr>
          <w:rFonts w:eastAsia="Calibri"/>
          <w:lang w:val="x-none"/>
        </w:rPr>
      </w:pPr>
      <w:r w:rsidRPr="00834796">
        <w:rPr>
          <w:rFonts w:eastAsia="Calibri"/>
          <w:lang w:val="x-none"/>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 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FB6FD0" w:rsidRPr="00834796" w:rsidRDefault="00FB6FD0" w:rsidP="00FB6FD0">
      <w:pPr>
        <w:ind w:firstLine="709"/>
        <w:jc w:val="both"/>
        <w:rPr>
          <w:rFonts w:eastAsia="Calibri"/>
          <w:lang w:val="x-none"/>
        </w:rPr>
      </w:pPr>
      <w:r w:rsidRPr="00834796">
        <w:rPr>
          <w:rFonts w:eastAsia="Calibri"/>
          <w:lang w:val="x-none"/>
        </w:rPr>
        <w:t>A tanulási folyamat során fokozatosan megismertetjük a tanulókkal a matematika belső struktúráját (fogalmak, axiómák, tételek, bizonyítások elsajátítása). Mindezzel fejlesztjük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FB6FD0" w:rsidRPr="00834796" w:rsidRDefault="00FB6FD0" w:rsidP="00FB6FD0">
      <w:pPr>
        <w:ind w:firstLine="708"/>
        <w:jc w:val="both"/>
        <w:rPr>
          <w:rFonts w:eastAsia="Calibri"/>
          <w:lang w:val="x-none"/>
        </w:rPr>
      </w:pPr>
      <w:r w:rsidRPr="00834796">
        <w:rPr>
          <w:rFonts w:eastAsia="Calibri"/>
          <w:lang w:val="x-none"/>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FB6FD0" w:rsidRPr="00834796" w:rsidRDefault="00FB6FD0" w:rsidP="00FB6FD0">
      <w:pPr>
        <w:ind w:firstLine="709"/>
        <w:jc w:val="both"/>
        <w:rPr>
          <w:rFonts w:eastAsia="Calibri"/>
          <w:lang w:val="x-none"/>
        </w:rPr>
      </w:pPr>
      <w:r w:rsidRPr="00834796">
        <w:rPr>
          <w:rFonts w:eastAsia="Calibri"/>
          <w:lang w:val="x-none"/>
        </w:rPr>
        <w:t xml:space="preserve">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képességgel és készséggel, hogy alkalmazni tudják matematikai tudásukat, és felismerjék, hogy a megismert fogalmakat és tételeket változatos területeken használhatjuk Az adatok, táblázatok, grafikonok </w:t>
      </w:r>
      <w:r w:rsidRPr="00834796">
        <w:rPr>
          <w:rFonts w:eastAsia="Calibri"/>
          <w:lang w:val="x-none"/>
        </w:rPr>
        <w:lastRenderedPageBreak/>
        <w:t>értelmezésének megismerése nagyban segítheti a mindennapokban, és különösen a média közleményeiben való reális tájékozódásban. Mindehhez elengedhetetlen egyszerű matematikai szövegek értelmezése, elemzése. A tanulóktól megkívánjuk a szaknyelv életkornak megfelelő, pontos használatát, a jelölésrendszer helyes alkalmazását írásban és szóban egyaránt.</w:t>
      </w:r>
    </w:p>
    <w:p w:rsidR="00FB6FD0" w:rsidRPr="00834796" w:rsidRDefault="00FB6FD0" w:rsidP="00FB6FD0">
      <w:pPr>
        <w:pStyle w:val="Default"/>
        <w:ind w:firstLine="708"/>
        <w:jc w:val="both"/>
        <w:rPr>
          <w:color w:val="auto"/>
          <w:lang w:val="x-none"/>
        </w:rPr>
      </w:pPr>
      <w:r w:rsidRPr="00834796">
        <w:rPr>
          <w:color w:val="auto"/>
          <w:lang w:val="x-none"/>
        </w:rPr>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fejlesztése, az ajánlott, illetve az önállóan megkeresett, nyomtatott és internetes szakirodalom által. A matematika lehetőségekhez igazodva támogatni tudja az elektronikus eszközök (zsebszámológép, számítógép, grafikus kalkulátor), Internet, oktatóprogramok stb. célszerű felhasználását, ezzel hozzájárul a digitális kompetencia fejlődéséhez.</w:t>
      </w:r>
    </w:p>
    <w:p w:rsidR="00FB6FD0" w:rsidRPr="00834796" w:rsidRDefault="00FB6FD0" w:rsidP="00FB6FD0">
      <w:pPr>
        <w:pStyle w:val="Default"/>
        <w:ind w:firstLine="709"/>
        <w:jc w:val="both"/>
        <w:rPr>
          <w:color w:val="auto"/>
          <w:lang w:val="x-none"/>
        </w:rPr>
      </w:pPr>
      <w:r w:rsidRPr="00834796">
        <w:rPr>
          <w:color w:val="auto"/>
          <w:lang w:val="x-none"/>
        </w:rP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FB6FD0" w:rsidRPr="00834796" w:rsidRDefault="00FB6FD0" w:rsidP="00FB6FD0">
      <w:pPr>
        <w:pStyle w:val="Default"/>
        <w:ind w:firstLine="709"/>
        <w:jc w:val="both"/>
        <w:rPr>
          <w:color w:val="auto"/>
          <w:lang w:val="x-none"/>
        </w:rPr>
      </w:pPr>
      <w:r w:rsidRPr="00834796">
        <w:rPr>
          <w:color w:val="auto"/>
          <w:lang w:val="x-none"/>
        </w:rPr>
        <w:t>Változatos példákkal, feladatokkal mutathatunk rá arra, hogy milyen előnyöket jelenthet a mindennapi életben, ha valaki jártas a problémamegoldásban. A matematikatanításnak kiemelt szerepe van a pénzügyi-gazdasági kompetenciák kialakításában. Életkortól függő szinten, rendszeresen foglakozzunk olyan feladatokkal, amelyekben valamilyen probléma legjobb megoldását keressük. Szánjunk kiemelt szerepet azoknak az optimum-problémáknak, amelyek gazdasági kérdésekkel foglalkoznak, amikor költség, kiadás minimumát; elérhető eredmény, bevétel maximumát keressük. Fokozatosan vezessük be matematikafeladatainkban a pénzügyi fogalmakat: bevétel, kiadás, haszon, kölcsön, kamat, értékcsökkenés, -növekedés, törlesztés, futamidő stb. Ezek a feladatok erősítik a tanulókban azt a tudatot, hogy matematikából valóban hasznos ismereteket tanulnak, ill. hogy a matematika alkalmazása a mindennapi élet szerves része. Az életkor előrehaladtával egyre több példát mutassunk arra, hogy milyen területeken tud segíteni a matematika. Hívjuk fel a figyelmet arra, hogy milyen matematikai ismerteket alkalmaznak az alapvetően matematikaigényes, ill. a matematikát csak kisebb részben használó szakmák (pl</w:t>
      </w:r>
      <w:r>
        <w:rPr>
          <w:color w:val="auto"/>
        </w:rPr>
        <w:t>.</w:t>
      </w:r>
      <w:r w:rsidRPr="00834796">
        <w:rPr>
          <w:color w:val="auto"/>
          <w:lang w:val="x-none"/>
        </w:rPr>
        <w:t xml:space="preserve"> informatikus, mérnök, közgazdász, pénzügyi szakem</w:t>
      </w:r>
      <w:r>
        <w:rPr>
          <w:color w:val="auto"/>
          <w:lang w:val="x-none"/>
        </w:rPr>
        <w:t>ber, biztosítási szakember, illetve</w:t>
      </w:r>
      <w:r w:rsidRPr="00834796">
        <w:rPr>
          <w:color w:val="auto"/>
          <w:lang w:val="x-none"/>
        </w:rPr>
        <w:t xml:space="preserve"> pl. veg</w:t>
      </w:r>
      <w:r>
        <w:rPr>
          <w:color w:val="auto"/>
          <w:lang w:val="x-none"/>
        </w:rPr>
        <w:t>yész, grafikus, szociológus</w:t>
      </w:r>
      <w:r w:rsidRPr="00834796">
        <w:rPr>
          <w:color w:val="auto"/>
          <w:lang w:val="x-none"/>
        </w:rPr>
        <w:t xml:space="preserve">) ezzel is segítve a tanulók pályaválasztását. </w:t>
      </w:r>
    </w:p>
    <w:p w:rsidR="00FB6FD0" w:rsidRPr="00834796" w:rsidRDefault="00FB6FD0" w:rsidP="00FB6FD0">
      <w:pPr>
        <w:pStyle w:val="Default"/>
        <w:ind w:firstLine="708"/>
        <w:jc w:val="both"/>
        <w:rPr>
          <w:color w:val="auto"/>
          <w:lang w:val="x-none"/>
        </w:rPr>
      </w:pPr>
      <w:r w:rsidRPr="00834796">
        <w:rPr>
          <w:color w:val="auto"/>
          <w:lang w:val="x-none"/>
        </w:rPr>
        <w:t>A matematikához való pozitív hozzáállást nagyban segíthetik a matematika tartalmú játékok és a matematikához kapcsolódó érdekes problémák és feladványok.</w:t>
      </w:r>
    </w:p>
    <w:p w:rsidR="00FB6FD0" w:rsidRPr="00834796" w:rsidRDefault="00FB6FD0" w:rsidP="00FB6FD0">
      <w:pPr>
        <w:ind w:firstLine="708"/>
        <w:jc w:val="both"/>
        <w:rPr>
          <w:rFonts w:eastAsia="Calibri"/>
          <w:lang w:val="x-none"/>
        </w:rPr>
      </w:pPr>
      <w:r w:rsidRPr="00834796">
        <w:rPr>
          <w:rFonts w:eastAsia="Calibri"/>
          <w:lang w:val="x-none"/>
        </w:rPr>
        <w:t>A matematika a kultúrtörténetnek is része. Segítheti a matematikához való pozitív hozzáállást ha bemutatjuk a tananyag egyes elemeinek a művészetekben való alkalmazását. A motivációs bázis kialakításában komoly segítség lehet a matematikatörténet egy-egy mozzanatának megismertetése, a máig meg nem oldott, egyszerűnek tűnő matematikai sejtések megfogalmazása, nagy matematikusok életének, munkásságának megismerése.</w:t>
      </w:r>
    </w:p>
    <w:p w:rsidR="00FB6FD0" w:rsidRDefault="00FB6FD0" w:rsidP="00FB6FD0">
      <w:pPr>
        <w:pStyle w:val="Default"/>
        <w:ind w:firstLine="708"/>
        <w:jc w:val="both"/>
        <w:rPr>
          <w:color w:val="auto"/>
        </w:rPr>
      </w:pPr>
      <w:r w:rsidRPr="00834796">
        <w:rPr>
          <w:color w:val="auto"/>
          <w:lang w:val="x-none"/>
        </w:rPr>
        <w:t>Minden életkori szakaszban fontos a differenciálás. Ez nem</w:t>
      </w:r>
      <w:r>
        <w:rPr>
          <w:color w:val="auto"/>
          <w:lang w:val="x-none"/>
        </w:rPr>
        <w:t xml:space="preserve"> </w:t>
      </w:r>
      <w:r w:rsidRPr="00834796">
        <w:rPr>
          <w:color w:val="auto"/>
          <w:lang w:val="x-none"/>
        </w:rPr>
        <w:t xml:space="preserve">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w:t>
      </w:r>
      <w:r w:rsidRPr="00834796">
        <w:rPr>
          <w:color w:val="auto"/>
          <w:lang w:val="x-none"/>
        </w:rPr>
        <w:lastRenderedPageBreak/>
        <w:t>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 középiskolai matematika gyakorlati alkalmazhatósága fontos. A fokozott szaktanári figyelem, az iskolai könyvtár és az elektronikus eszközök használatának lehetősége segíthetik az esélyegyenlőség megvalósulását.</w:t>
      </w:r>
    </w:p>
    <w:p w:rsidR="00FB6FD0" w:rsidRDefault="00FB6FD0" w:rsidP="00FB6FD0">
      <w:pPr>
        <w:spacing w:before="120"/>
        <w:jc w:val="center"/>
      </w:pPr>
    </w:p>
    <w:p w:rsidR="00FB6FD0" w:rsidRDefault="00FB6FD0" w:rsidP="00FB6FD0">
      <w:pPr>
        <w:spacing w:before="120"/>
        <w:jc w:val="center"/>
      </w:pPr>
    </w:p>
    <w:p w:rsidR="00FB6FD0" w:rsidRPr="00052919" w:rsidRDefault="00FB6FD0" w:rsidP="00FB6FD0">
      <w:pPr>
        <w:spacing w:before="480" w:after="240" w:line="276" w:lineRule="auto"/>
        <w:jc w:val="center"/>
      </w:pPr>
      <w:r w:rsidRPr="00052919">
        <w:rPr>
          <w:rStyle w:val="Kiemels2"/>
          <w:rFonts w:eastAsia="Calibri"/>
        </w:rPr>
        <w:t>Az iskola tankönyvválasztásának szempontjai</w:t>
      </w:r>
    </w:p>
    <w:p w:rsidR="00FB6FD0" w:rsidRPr="00914CF9" w:rsidRDefault="00FB6FD0" w:rsidP="00FB6FD0">
      <w:pPr>
        <w:pStyle w:val="Szvegtrzs"/>
        <w:spacing w:line="276" w:lineRule="auto"/>
      </w:pPr>
      <w:r>
        <w:t>A </w:t>
      </w:r>
      <w:r>
        <w:rPr>
          <w:lang w:val="hu-HU"/>
        </w:rPr>
        <w:t>matematika</w:t>
      </w:r>
      <w:r>
        <w:t xml:space="preserve"> munkaközösség</w:t>
      </w:r>
      <w:r>
        <w:rPr>
          <w:lang w:val="hu-HU"/>
        </w:rPr>
        <w:t xml:space="preserve"> tagjai </w:t>
      </w:r>
      <w:r w:rsidRPr="00914CF9">
        <w:t>a tankönyvek, taneszközök kiválasztásánál</w:t>
      </w:r>
      <w:r>
        <w:t> a következő szempontokat veszi</w:t>
      </w:r>
      <w:r>
        <w:rPr>
          <w:lang w:val="hu-HU"/>
        </w:rPr>
        <w:t>k</w:t>
      </w:r>
      <w:r w:rsidRPr="00914CF9">
        <w:t xml:space="preserve"> figyelembe: </w:t>
      </w:r>
    </w:p>
    <w:p w:rsidR="00FB6FD0" w:rsidRPr="00914CF9" w:rsidRDefault="00FB6FD0" w:rsidP="00FB6FD0">
      <w:pPr>
        <w:pStyle w:val="Szvegtrzs"/>
        <w:tabs>
          <w:tab w:val="right" w:pos="255"/>
        </w:tabs>
        <w:spacing w:line="276" w:lineRule="auto"/>
        <w:ind w:left="340" w:hanging="340"/>
      </w:pPr>
      <w:r>
        <w:tab/>
        <w:t>–</w:t>
      </w:r>
      <w:r>
        <w:tab/>
      </w:r>
      <w:r w:rsidRPr="00914CF9">
        <w:t xml:space="preserve">a taneszköz feleljen meg az iskola helyi tantervének; </w:t>
      </w:r>
    </w:p>
    <w:p w:rsidR="00FB6FD0" w:rsidRPr="00914CF9" w:rsidRDefault="00FB6FD0" w:rsidP="00FB6FD0">
      <w:pPr>
        <w:pStyle w:val="Szvegtrzs"/>
        <w:tabs>
          <w:tab w:val="right" w:pos="255"/>
        </w:tabs>
        <w:spacing w:line="276" w:lineRule="auto"/>
        <w:ind w:left="340" w:hanging="340"/>
      </w:pPr>
      <w:r>
        <w:tab/>
        <w:t>–</w:t>
      </w:r>
      <w:r>
        <w:tab/>
      </w:r>
      <w:r w:rsidRPr="00914CF9">
        <w:t>a taneszköz legyen jól tanítható, jól tanulható;</w:t>
      </w:r>
    </w:p>
    <w:p w:rsidR="00FB6FD0" w:rsidRPr="00914CF9" w:rsidRDefault="00FB6FD0" w:rsidP="00FB6FD0">
      <w:pPr>
        <w:pStyle w:val="Szvegtrzs"/>
        <w:tabs>
          <w:tab w:val="right" w:pos="255"/>
        </w:tabs>
        <w:spacing w:line="276" w:lineRule="auto"/>
        <w:ind w:left="340" w:hanging="340"/>
      </w:pPr>
      <w:r>
        <w:tab/>
        <w:t>–</w:t>
      </w:r>
      <w:r>
        <w:tab/>
      </w:r>
      <w:r w:rsidRPr="00914CF9">
        <w:t>a taneszköz nyomdai kivitelezése legyen alkalmas a tantárgy óraszámának és igényeinek megfelelő használatra több tanéven keresztül;</w:t>
      </w:r>
    </w:p>
    <w:p w:rsidR="00FB6FD0" w:rsidRPr="00914CF9" w:rsidRDefault="00FB6FD0" w:rsidP="00FB6FD0">
      <w:pPr>
        <w:pStyle w:val="Szvegtrzs"/>
        <w:tabs>
          <w:tab w:val="right" w:pos="255"/>
        </w:tabs>
        <w:spacing w:line="276" w:lineRule="auto"/>
        <w:ind w:left="340" w:hanging="340"/>
      </w:pPr>
      <w:r>
        <w:tab/>
        <w:t>–</w:t>
      </w:r>
      <w:r>
        <w:tab/>
      </w:r>
      <w:r w:rsidRPr="00914CF9">
        <w:t>a taneszköz minősége, megjelenése legyen alkalmas a diákok esztétikai érzékének fejlesztésére, nevelje a diákokat igényességre, precíz munkavégzésre, a taneszköz állapotának megóvására;</w:t>
      </w:r>
    </w:p>
    <w:p w:rsidR="00FB6FD0" w:rsidRPr="00914CF9" w:rsidRDefault="00FB6FD0" w:rsidP="00FB6FD0">
      <w:pPr>
        <w:pStyle w:val="Szvegtrzs"/>
        <w:spacing w:before="240" w:line="276" w:lineRule="auto"/>
      </w:pPr>
      <w:r w:rsidRPr="00914CF9">
        <w:t xml:space="preserve">Előnyben kell részesíteni azokat a taneszközöket: </w:t>
      </w:r>
    </w:p>
    <w:p w:rsidR="00FB6FD0" w:rsidRPr="00914CF9" w:rsidRDefault="00FB6FD0" w:rsidP="00FB6FD0">
      <w:pPr>
        <w:pStyle w:val="Szvegtrzs"/>
        <w:tabs>
          <w:tab w:val="right" w:pos="255"/>
        </w:tabs>
        <w:spacing w:line="276" w:lineRule="auto"/>
        <w:ind w:left="340" w:hanging="340"/>
      </w:pPr>
      <w:r>
        <w:tab/>
        <w:t>–</w:t>
      </w:r>
      <w:r>
        <w:tab/>
      </w:r>
      <w:r w:rsidRPr="00914CF9">
        <w:t xml:space="preserve">amelyek több éven keresztül használhatók; </w:t>
      </w:r>
    </w:p>
    <w:p w:rsidR="00FB6FD0" w:rsidRPr="00914CF9" w:rsidRDefault="00FB6FD0" w:rsidP="00FB6FD0">
      <w:pPr>
        <w:pStyle w:val="Szvegtrzs"/>
        <w:tabs>
          <w:tab w:val="right" w:pos="255"/>
        </w:tabs>
        <w:spacing w:line="276" w:lineRule="auto"/>
        <w:ind w:left="340" w:hanging="340"/>
      </w:pPr>
      <w:r>
        <w:tab/>
        <w:t>–</w:t>
      </w:r>
      <w:r>
        <w:tab/>
      </w:r>
      <w:r w:rsidRPr="00914CF9">
        <w:t>amelyek egymásra épülő tantárgyi rendszerek, tankönyvcsaládok, sorozatok tagjai;</w:t>
      </w:r>
      <w:r w:rsidRPr="00181FD4">
        <w:t xml:space="preserve"> </w:t>
      </w:r>
    </w:p>
    <w:p w:rsidR="00FB6FD0" w:rsidRPr="00914CF9" w:rsidRDefault="00FB6FD0" w:rsidP="00FB6FD0">
      <w:pPr>
        <w:pStyle w:val="Szvegtrzs"/>
        <w:tabs>
          <w:tab w:val="right" w:pos="255"/>
        </w:tabs>
        <w:spacing w:line="276" w:lineRule="auto"/>
        <w:ind w:left="340" w:hanging="340"/>
      </w:pPr>
      <w:r>
        <w:tab/>
        <w:t>–</w:t>
      </w:r>
      <w:r>
        <w:tab/>
      </w:r>
      <w:r w:rsidRPr="00914CF9">
        <w:t>amelyekhez megfelelő nyomtatott kiegészítő taneszközök állnak rendelkezésre (pl. munkafüzet, tudásszintmérő, feladatgyűjtemény, gyakorló);</w:t>
      </w:r>
      <w:r w:rsidRPr="00181FD4">
        <w:t xml:space="preserve"> </w:t>
      </w:r>
    </w:p>
    <w:p w:rsidR="00FB6FD0" w:rsidRPr="00914CF9" w:rsidRDefault="00FB6FD0" w:rsidP="00FB6FD0">
      <w:pPr>
        <w:pStyle w:val="Szvegtrzs"/>
        <w:tabs>
          <w:tab w:val="right" w:pos="255"/>
        </w:tabs>
        <w:spacing w:line="276" w:lineRule="auto"/>
        <w:ind w:left="340" w:hanging="340"/>
      </w:pPr>
      <w:r>
        <w:tab/>
        <w:t>–</w:t>
      </w:r>
      <w:r>
        <w:tab/>
      </w:r>
      <w:r w:rsidRPr="00914CF9">
        <w:t>amelyekhez rendelkezésre áll olyan digitális tananyag, amely interaktív táblán segíti az órai munkát feladatokkal, 3D modellek, grafikonrajzoló, statisztikai programok, interaktív feladatok, számonkérési lehetőségek, játékok stb. segítségével.</w:t>
      </w:r>
      <w:r w:rsidRPr="00181FD4">
        <w:t xml:space="preserve"> </w:t>
      </w:r>
    </w:p>
    <w:p w:rsidR="00FB6FD0" w:rsidRPr="00914CF9" w:rsidRDefault="00FB6FD0" w:rsidP="00FB6FD0">
      <w:pPr>
        <w:pStyle w:val="Szvegtrzs"/>
        <w:tabs>
          <w:tab w:val="right" w:pos="255"/>
        </w:tabs>
        <w:spacing w:line="276" w:lineRule="auto"/>
        <w:ind w:left="340" w:hanging="340"/>
      </w:pPr>
      <w:r>
        <w:tab/>
        <w:t>–</w:t>
      </w:r>
      <w:r>
        <w:tab/>
      </w:r>
      <w:r w:rsidRPr="00914CF9">
        <w:t>amelyekhez  olyan hozzáférés biztosított, amely az iskolában használt digitális eszközöket és tartalmakat interneten keresztül a diákok otthoni tanulásához is nyújtani tudja.</w:t>
      </w:r>
      <w:r w:rsidRPr="00181FD4">
        <w:t xml:space="preserve"> </w:t>
      </w:r>
    </w:p>
    <w:p w:rsidR="00FB6FD0" w:rsidRDefault="00FB6FD0" w:rsidP="00FB6FD0">
      <w:pPr>
        <w:keepNext/>
        <w:spacing w:before="480" w:after="240"/>
        <w:jc w:val="center"/>
        <w:rPr>
          <w:b/>
        </w:rPr>
      </w:pPr>
      <w:r>
        <w:rPr>
          <w:b/>
        </w:rPr>
        <w:t>Értékelés</w:t>
      </w:r>
    </w:p>
    <w:p w:rsidR="00FB6FD0" w:rsidRDefault="00FB6FD0" w:rsidP="00FB6FD0">
      <w:pPr>
        <w:ind w:firstLine="340"/>
        <w:jc w:val="both"/>
      </w:pPr>
      <w:r>
        <w:t>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szummatív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rsidR="00FB6FD0" w:rsidRDefault="00FB6FD0" w:rsidP="00FB6FD0">
      <w:pPr>
        <w:pStyle w:val="P2"/>
        <w:spacing w:line="276" w:lineRule="auto"/>
        <w:rPr>
          <w:sz w:val="24"/>
          <w:szCs w:val="24"/>
        </w:rPr>
      </w:pPr>
      <w:r>
        <w:rPr>
          <w:sz w:val="24"/>
          <w:szCs w:val="24"/>
        </w:rPr>
        <w:lastRenderedPageBreak/>
        <w:t>Formái:</w:t>
      </w:r>
    </w:p>
    <w:p w:rsidR="00FB6FD0" w:rsidRDefault="00FB6FD0" w:rsidP="00FB6FD0">
      <w:pPr>
        <w:pStyle w:val="R2"/>
        <w:numPr>
          <w:ilvl w:val="0"/>
          <w:numId w:val="1"/>
        </w:numPr>
        <w:suppressAutoHyphens/>
        <w:autoSpaceDN/>
        <w:adjustRightInd/>
        <w:spacing w:line="276" w:lineRule="auto"/>
        <w:textAlignment w:val="baseline"/>
      </w:pPr>
      <w:r>
        <w:t>szóbeli felelet,</w:t>
      </w:r>
    </w:p>
    <w:p w:rsidR="00FB6FD0" w:rsidRDefault="00FB6FD0" w:rsidP="00FB6FD0">
      <w:pPr>
        <w:pStyle w:val="R2"/>
        <w:numPr>
          <w:ilvl w:val="0"/>
          <w:numId w:val="1"/>
        </w:numPr>
        <w:suppressAutoHyphens/>
        <w:autoSpaceDN/>
        <w:adjustRightInd/>
        <w:spacing w:line="276" w:lineRule="auto"/>
        <w:textAlignment w:val="baseline"/>
      </w:pPr>
      <w:r>
        <w:t>feladatlapok értékelése,</w:t>
      </w:r>
    </w:p>
    <w:p w:rsidR="00FB6FD0" w:rsidRDefault="00FB6FD0" w:rsidP="00FB6FD0">
      <w:pPr>
        <w:pStyle w:val="R2"/>
        <w:numPr>
          <w:ilvl w:val="0"/>
          <w:numId w:val="1"/>
        </w:numPr>
        <w:suppressAutoHyphens/>
        <w:autoSpaceDN/>
        <w:adjustRightInd/>
        <w:spacing w:line="276" w:lineRule="auto"/>
        <w:textAlignment w:val="baseline"/>
      </w:pPr>
      <w:r>
        <w:t>tesztek, dolgozatok osztályozása,</w:t>
      </w:r>
    </w:p>
    <w:p w:rsidR="00FB6FD0" w:rsidRDefault="00FB6FD0" w:rsidP="00FB6FD0">
      <w:pPr>
        <w:pStyle w:val="R2"/>
        <w:numPr>
          <w:ilvl w:val="0"/>
          <w:numId w:val="1"/>
        </w:numPr>
        <w:suppressAutoHyphens/>
        <w:autoSpaceDN/>
        <w:adjustRightInd/>
        <w:spacing w:line="276" w:lineRule="auto"/>
        <w:textAlignment w:val="baseline"/>
      </w:pPr>
      <w:r>
        <w:t>rajzok készítése,</w:t>
      </w:r>
    </w:p>
    <w:p w:rsidR="00FB6FD0" w:rsidRDefault="00FB6FD0" w:rsidP="00FB6FD0">
      <w:pPr>
        <w:pStyle w:val="R2"/>
        <w:numPr>
          <w:ilvl w:val="0"/>
          <w:numId w:val="1"/>
        </w:numPr>
        <w:suppressAutoHyphens/>
        <w:autoSpaceDN/>
        <w:adjustRightInd/>
        <w:spacing w:line="276" w:lineRule="auto"/>
        <w:textAlignment w:val="baseline"/>
      </w:pPr>
      <w:r>
        <w:t>modellek összeállítása,</w:t>
      </w:r>
    </w:p>
    <w:p w:rsidR="00FB6FD0" w:rsidRDefault="00FB6FD0" w:rsidP="00FB6FD0">
      <w:pPr>
        <w:pStyle w:val="R2"/>
        <w:numPr>
          <w:ilvl w:val="0"/>
          <w:numId w:val="1"/>
        </w:numPr>
        <w:suppressAutoHyphens/>
        <w:autoSpaceDN/>
        <w:adjustRightInd/>
        <w:spacing w:line="276" w:lineRule="auto"/>
        <w:textAlignment w:val="baseline"/>
      </w:pPr>
      <w:r>
        <w:t>számítási feladatok megoldása,</w:t>
      </w:r>
    </w:p>
    <w:p w:rsidR="00FB6FD0" w:rsidRDefault="00FB6FD0" w:rsidP="00FB6FD0">
      <w:pPr>
        <w:pStyle w:val="R2"/>
        <w:numPr>
          <w:ilvl w:val="0"/>
          <w:numId w:val="1"/>
        </w:numPr>
        <w:suppressAutoHyphens/>
        <w:autoSpaceDN/>
        <w:adjustRightInd/>
        <w:spacing w:line="276" w:lineRule="auto"/>
        <w:textAlignment w:val="baseline"/>
      </w:pPr>
      <w:r>
        <w:t>kiselőadások tartása,</w:t>
      </w:r>
    </w:p>
    <w:p w:rsidR="00FB6FD0" w:rsidRDefault="00FB6FD0" w:rsidP="00FB6FD0">
      <w:pPr>
        <w:pStyle w:val="R2"/>
        <w:numPr>
          <w:ilvl w:val="0"/>
          <w:numId w:val="1"/>
        </w:numPr>
        <w:suppressAutoHyphens/>
        <w:autoSpaceDN/>
        <w:adjustRightInd/>
        <w:spacing w:line="276" w:lineRule="auto"/>
        <w:textAlignment w:val="baseline"/>
      </w:pPr>
      <w:r>
        <w:t>munkafüzeti tevékenység megbeszélése,</w:t>
      </w:r>
    </w:p>
    <w:p w:rsidR="00FB6FD0" w:rsidRDefault="00FB6FD0" w:rsidP="00FB6FD0">
      <w:pPr>
        <w:pStyle w:val="R2"/>
        <w:numPr>
          <w:ilvl w:val="0"/>
          <w:numId w:val="1"/>
        </w:numPr>
        <w:suppressAutoHyphens/>
        <w:autoSpaceDN/>
        <w:adjustRightInd/>
        <w:spacing w:line="276" w:lineRule="auto"/>
        <w:textAlignment w:val="baseline"/>
      </w:pPr>
      <w:r w:rsidRPr="00A5258C">
        <w:t>poszter, plakát, prezentáció készítése előre megadott szempontok szerint,</w:t>
      </w:r>
    </w:p>
    <w:p w:rsidR="00C55A86" w:rsidRPr="00A5258C" w:rsidRDefault="00C55A86" w:rsidP="00FB6FD0">
      <w:pPr>
        <w:pStyle w:val="R2"/>
        <w:numPr>
          <w:ilvl w:val="0"/>
          <w:numId w:val="1"/>
        </w:numPr>
        <w:suppressAutoHyphens/>
        <w:autoSpaceDN/>
        <w:adjustRightInd/>
        <w:spacing w:line="276" w:lineRule="auto"/>
        <w:textAlignment w:val="baseline"/>
      </w:pPr>
      <w:r>
        <w:t>házi feladat ellenőrzése és értékelése</w:t>
      </w:r>
    </w:p>
    <w:p w:rsidR="00F77672" w:rsidRPr="00044112" w:rsidRDefault="00FB6FD0" w:rsidP="00C75519">
      <w:pPr>
        <w:spacing w:after="240"/>
        <w:jc w:val="center"/>
        <w:rPr>
          <w:b/>
        </w:rPr>
      </w:pPr>
      <w:r>
        <w:br w:type="page"/>
      </w:r>
    </w:p>
    <w:p w:rsidR="00F77672" w:rsidRPr="00044112" w:rsidRDefault="00F77672" w:rsidP="00F77672"/>
    <w:p w:rsidR="00F77672" w:rsidRDefault="00F77672" w:rsidP="00F77672"/>
    <w:p w:rsidR="00C75519" w:rsidRDefault="00C75519" w:rsidP="00C75519">
      <w:pPr>
        <w:spacing w:before="120"/>
        <w:ind w:firstLine="709"/>
        <w:jc w:val="center"/>
        <w:rPr>
          <w:b/>
        </w:rPr>
      </w:pPr>
      <w:r>
        <w:rPr>
          <w:b/>
        </w:rPr>
        <w:t>9–</w:t>
      </w:r>
      <w:r w:rsidRPr="000A17C7">
        <w:rPr>
          <w:b/>
        </w:rPr>
        <w:t>10. évfolyam</w:t>
      </w:r>
    </w:p>
    <w:p w:rsidR="00C75519" w:rsidRPr="000A17C7" w:rsidRDefault="00C75519" w:rsidP="00C75519">
      <w:pPr>
        <w:ind w:firstLine="709"/>
        <w:jc w:val="center"/>
      </w:pPr>
    </w:p>
    <w:p w:rsidR="00C75519" w:rsidRDefault="00C75519" w:rsidP="00C75519">
      <w:pPr>
        <w:spacing w:before="120"/>
        <w:contextualSpacing/>
        <w:jc w:val="both"/>
        <w:rPr>
          <w:bCs/>
        </w:rPr>
      </w:pPr>
      <w:r>
        <w:rPr>
          <w:bCs/>
        </w:rPr>
        <w:t>A 9–10. évfolyamon, a szemlélet alapján, a tevékenységeken, felfedeztetéseken keresztül k</w:t>
      </w:r>
      <w:r>
        <w:rPr>
          <w:bCs/>
        </w:rPr>
        <w:t>o</w:t>
      </w:r>
      <w:r>
        <w:rPr>
          <w:bCs/>
        </w:rPr>
        <w:t>rábban kialakított fogalmak pontos definiálására, az összefüggések felismerésére, modellek készítésére kell helyezni a fő hangsúlyt. Szükséges a matematika alkalmazási területeinek sz</w:t>
      </w:r>
      <w:r>
        <w:rPr>
          <w:bCs/>
        </w:rPr>
        <w:t>é</w:t>
      </w:r>
      <w:r>
        <w:rPr>
          <w:bCs/>
        </w:rPr>
        <w:t>les körű bemutatása a matematikán belüli problémák megoldásában, illetve más tudományok segítőjeként. Ezekben az években erősödik a tanulók önismerete, és megfelelő képességfe</w:t>
      </w:r>
      <w:r>
        <w:rPr>
          <w:bCs/>
        </w:rPr>
        <w:t>j</w:t>
      </w:r>
      <w:r>
        <w:rPr>
          <w:bCs/>
        </w:rPr>
        <w:t>lesztéssel és módszertani változatossággal mind több tanulóban kialakulhat a matematika, illetve a természe</w:t>
      </w:r>
      <w:r>
        <w:rPr>
          <w:bCs/>
        </w:rPr>
        <w:t>t</w:t>
      </w:r>
      <w:r>
        <w:rPr>
          <w:bCs/>
        </w:rPr>
        <w:t>tudomány valamely ága iránti érdeklődés.</w:t>
      </w:r>
    </w:p>
    <w:p w:rsidR="00C75519" w:rsidRDefault="00C75519" w:rsidP="00C75519">
      <w:pPr>
        <w:ind w:firstLine="708"/>
        <w:contextualSpacing/>
        <w:jc w:val="both"/>
      </w:pPr>
      <w:r>
        <w:t>A megismerés módszerei között továbbra is fontos a gyakorlati tapasztalatszerzés, de az ismeretszerzés fő módszere a tapasztalatokból szerzett információk rendszerezése, igazol</w:t>
      </w:r>
      <w:r>
        <w:t>á</w:t>
      </w:r>
      <w:r>
        <w:t>sa, ellenőrzése, és az ezek alapján elsajátított ismeretanyag alkalmazása. Ezeken az évfolya</w:t>
      </w:r>
      <w:r>
        <w:t>m</w:t>
      </w:r>
      <w:r>
        <w:t>okon a fogalmak definiálásán, az összefüggések igazolásán, az ismeretek rendszerezésén, kapcsolataik feltárásán és az alkalmazási lehetőségek megismerésén van a hangsúly. Ezért a tanulóknak meg kell ismerkedniük a tudományos feldolgozás alapvető módszereivel. (Mi</w:t>
      </w:r>
      <w:r>
        <w:t>n</w:t>
      </w:r>
      <w:r>
        <w:t>denki által elfogadott alapelvek/axiómák, már bizonyított állítások, új sejtések, állítások me</w:t>
      </w:r>
      <w:r>
        <w:t>g</w:t>
      </w:r>
      <w:r>
        <w:t>fogalmazása és azok igazolása, a fentiek összegzése, a nyitva maradt kérdések felsorolása, a következmények elemzése.)</w:t>
      </w:r>
    </w:p>
    <w:p w:rsidR="00C75519" w:rsidRDefault="00C75519" w:rsidP="00C75519">
      <w:pPr>
        <w:ind w:firstLine="709"/>
        <w:contextualSpacing/>
        <w:jc w:val="both"/>
      </w:pPr>
      <w:r>
        <w:t>A problémamegoldás megszerettetésének igen fontos eszközei lehetnek a matematikai alapú játékok. A gyerekek szívesen játszanak maradékos osztáson, oszthatósági szabályokon alapuló számjátékokat, és szimmetriákon alapuló geometriai, rajzos játékokat. Nyerni aka</w:t>
      </w:r>
      <w:r>
        <w:t>r</w:t>
      </w:r>
      <w:r>
        <w:t>nak, ezért természetes módon elemezni kezdik a szabályokat, lehetőségeket. Olyan követke</w:t>
      </w:r>
      <w:r>
        <w:t>z</w:t>
      </w:r>
      <w:r>
        <w:t>tetésekre jutnak, olyan elemzéseket végeznek, amilyeneket hagyományos feladatokkal nem tudnánk elé</w:t>
      </w:r>
      <w:r>
        <w:t>r</w:t>
      </w:r>
      <w:r>
        <w:t>ni. A matematikatanításnak ebben a szakaszában sok érdekes matematikatörténeti vonatkozással lehet közelebb hozni a tanulókhoz a tantárgyat. A témakör egyes elemeihez kapcsolódva mutassuk be néhány matematikus életútját. A geometria egyes területeinek (pl. szimmetriák) a művészetekben való alkalmazásait megjelenítve világossá tehetjük a tanulók előtt, hogy a matematika a kultúra elválaszthatatlan része. Az ezekre a témákra fordított idő bőven megtérül az ennek k</w:t>
      </w:r>
      <w:r>
        <w:t>ö</w:t>
      </w:r>
      <w:r>
        <w:t xml:space="preserve">vetkeztében növekvő érdeklődés, javuló motiváció miatt. </w:t>
      </w:r>
    </w:p>
    <w:p w:rsidR="00C75519" w:rsidRDefault="00C75519" w:rsidP="00C75519">
      <w:pPr>
        <w:ind w:firstLine="709"/>
        <w:contextualSpacing/>
        <w:jc w:val="both"/>
      </w:pPr>
      <w:r>
        <w:t>Változatos példákkal, feladatokkal mutathatunk rá arra, hogy milyen előnyöket jelen</w:t>
      </w:r>
      <w:r>
        <w:t>t</w:t>
      </w:r>
      <w:r>
        <w:t>het a mindennapi életben, ha valaki jól tud problémákat megoldani. Gazdasági, sport témájú felad</w:t>
      </w:r>
      <w:r>
        <w:t>a</w:t>
      </w:r>
      <w:r>
        <w:t>tokkal, számos geometriai és algebrai szélsőérték-feladattal lehet gyakorlati kérdésekre optim</w:t>
      </w:r>
      <w:r>
        <w:t>á</w:t>
      </w:r>
      <w:r>
        <w:t>lis megoldásokat keresni.</w:t>
      </w:r>
    </w:p>
    <w:p w:rsidR="00C75519" w:rsidRDefault="00C75519" w:rsidP="00C75519">
      <w:pPr>
        <w:ind w:firstLine="708"/>
        <w:contextualSpacing/>
        <w:jc w:val="both"/>
        <w:rPr>
          <w:bCs/>
        </w:rPr>
      </w:pPr>
      <w:r>
        <w:t>Ez az életkor már alkalmassá teszi a tanulókat az önálló ismeretszerzésre. Legyen követelmény, hogy egyes adatoknak, fogalmaknak, ismereteknek könyvtárban, interneten nézzenek utána. Ez a kutatómunka hozzájárulhat a tanulók digitális kompetenciájának növelés</w:t>
      </w:r>
      <w:r>
        <w:t>é</w:t>
      </w:r>
      <w:r>
        <w:t xml:space="preserve">hez, ugyanúgy, mint a geometriai és egyéb matematikai programok használata is. </w:t>
      </w:r>
      <w:r>
        <w:rPr>
          <w:bCs/>
        </w:rPr>
        <w:t>A számít</w:t>
      </w:r>
      <w:r>
        <w:rPr>
          <w:bCs/>
        </w:rPr>
        <w:t>ó</w:t>
      </w:r>
      <w:r>
        <w:rPr>
          <w:bCs/>
        </w:rPr>
        <w:t>gép által nyújtott határtalan lehetőségeket képesek legyenek felismerni, és hatékonyan felhasználni. Fontos célkitűzés, hogy a feladatmegoldások közben a számológépet segédeszkö</w:t>
      </w:r>
      <w:r>
        <w:rPr>
          <w:bCs/>
        </w:rPr>
        <w:t>z</w:t>
      </w:r>
      <w:r>
        <w:rPr>
          <w:bCs/>
        </w:rPr>
        <w:t xml:space="preserve">ként tudják használni. </w:t>
      </w:r>
    </w:p>
    <w:p w:rsidR="00C75519" w:rsidRDefault="00C75519" w:rsidP="00C75519">
      <w:pPr>
        <w:ind w:firstLine="709"/>
        <w:contextualSpacing/>
        <w:jc w:val="both"/>
        <w:rPr>
          <w:bCs/>
        </w:rPr>
      </w:pPr>
      <w:r>
        <w:rPr>
          <w:bCs/>
        </w:rPr>
        <w:t>Ebben az életkori szakaszban már elvárható, hogy a tanulók a leírt szöveget pontosan megértsék, gondolataikat igyekezzenek szabatosan kifejteni. A matematikai gondolkodásmód fejlődésével egyre magabiztosabban képesek véleményt nyilvánítani, érvelni, mások gondol</w:t>
      </w:r>
      <w:r>
        <w:rPr>
          <w:bCs/>
        </w:rPr>
        <w:t>a</w:t>
      </w:r>
      <w:r>
        <w:rPr>
          <w:bCs/>
        </w:rPr>
        <w:t xml:space="preserve">tait megérteni. </w:t>
      </w:r>
    </w:p>
    <w:p w:rsidR="00C75519" w:rsidRDefault="00C75519" w:rsidP="00C75519">
      <w:pPr>
        <w:tabs>
          <w:tab w:val="left" w:pos="2268"/>
        </w:tabs>
        <w:jc w:val="center"/>
      </w:pPr>
      <w:r>
        <w:br w:type="page"/>
      </w:r>
    </w:p>
    <w:p w:rsidR="00C75519" w:rsidRDefault="00C75519" w:rsidP="00C75519">
      <w:pPr>
        <w:tabs>
          <w:tab w:val="left" w:pos="2268"/>
        </w:tabs>
        <w:jc w:val="center"/>
      </w:pPr>
    </w:p>
    <w:p w:rsidR="00C75519" w:rsidRPr="00494D8D" w:rsidRDefault="00C75519" w:rsidP="00C75519">
      <w:pPr>
        <w:tabs>
          <w:tab w:val="left" w:pos="2268"/>
        </w:tabs>
        <w:jc w:val="center"/>
        <w:rPr>
          <w:b/>
        </w:rPr>
      </w:pPr>
      <w:r w:rsidRPr="00494D8D">
        <w:rPr>
          <w:b/>
        </w:rPr>
        <w:t>9. évfolyam</w:t>
      </w:r>
    </w:p>
    <w:p w:rsidR="00C75519" w:rsidRPr="00694A3E" w:rsidRDefault="00C75519" w:rsidP="00C75519">
      <w:pPr>
        <w:tabs>
          <w:tab w:val="left" w:pos="2268"/>
        </w:tabs>
        <w:ind w:firstLine="851"/>
      </w:pPr>
    </w:p>
    <w:p w:rsidR="00C75519" w:rsidRPr="00694A3E" w:rsidRDefault="00C75519" w:rsidP="00C75519">
      <w:pPr>
        <w:tabs>
          <w:tab w:val="left" w:pos="1392"/>
          <w:tab w:val="left" w:pos="1584"/>
        </w:tabs>
        <w:ind w:firstLine="24"/>
        <w:rPr>
          <w:b/>
        </w:rPr>
      </w:pPr>
      <w:r w:rsidRPr="00694A3E">
        <w:rPr>
          <w:b/>
        </w:rPr>
        <w:t>Óraszám:</w:t>
      </w:r>
      <w:r w:rsidRPr="00694A3E">
        <w:tab/>
      </w:r>
      <w:r w:rsidRPr="00694A3E">
        <w:rPr>
          <w:b/>
        </w:rPr>
        <w:t>108 óra/év</w:t>
      </w:r>
    </w:p>
    <w:p w:rsidR="00C75519" w:rsidRPr="00694A3E" w:rsidRDefault="00C75519" w:rsidP="00C75519">
      <w:pPr>
        <w:tabs>
          <w:tab w:val="left" w:pos="1512"/>
          <w:tab w:val="left" w:pos="2410"/>
        </w:tabs>
        <w:rPr>
          <w:b/>
        </w:rPr>
      </w:pPr>
      <w:r w:rsidRPr="00694A3E">
        <w:rPr>
          <w:b/>
        </w:rPr>
        <w:tab/>
        <w:t xml:space="preserve"> 3 óra/hét</w:t>
      </w:r>
    </w:p>
    <w:p w:rsidR="00C75519" w:rsidRDefault="00C75519" w:rsidP="00C75519">
      <w:pPr>
        <w:tabs>
          <w:tab w:val="left" w:pos="2410"/>
        </w:tabs>
        <w:ind w:firstLine="851"/>
        <w:rPr>
          <w:b/>
        </w:rPr>
      </w:pPr>
    </w:p>
    <w:p w:rsidR="00C75519" w:rsidRDefault="00C75519" w:rsidP="00C75519"/>
    <w:p w:rsidR="00C75519" w:rsidRPr="00913D5E" w:rsidRDefault="00C75519" w:rsidP="00C75519">
      <w:pPr>
        <w:jc w:val="center"/>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6060"/>
        <w:gridCol w:w="1739"/>
      </w:tblGrid>
      <w:tr w:rsidR="00C75519" w:rsidRPr="00913D5E" w:rsidTr="00005E3D">
        <w:trPr>
          <w:trHeight w:val="510"/>
          <w:jc w:val="center"/>
        </w:trPr>
        <w:tc>
          <w:tcPr>
            <w:tcW w:w="950" w:type="dxa"/>
            <w:shd w:val="clear" w:color="auto" w:fill="auto"/>
            <w:vAlign w:val="center"/>
          </w:tcPr>
          <w:p w:rsidR="00C75519" w:rsidRPr="00913D5E" w:rsidRDefault="00C75519" w:rsidP="00005E3D">
            <w:pPr>
              <w:jc w:val="center"/>
              <w:rPr>
                <w:b/>
              </w:rPr>
            </w:pPr>
            <w:r w:rsidRPr="00913D5E">
              <w:rPr>
                <w:b/>
              </w:rPr>
              <w:t>Sorszám</w:t>
            </w:r>
          </w:p>
        </w:tc>
        <w:tc>
          <w:tcPr>
            <w:tcW w:w="5217" w:type="dxa"/>
            <w:shd w:val="clear" w:color="auto" w:fill="auto"/>
            <w:vAlign w:val="center"/>
          </w:tcPr>
          <w:p w:rsidR="00C75519" w:rsidRPr="00913D5E" w:rsidRDefault="00C75519" w:rsidP="00005E3D">
            <w:pPr>
              <w:jc w:val="center"/>
              <w:rPr>
                <w:b/>
              </w:rPr>
            </w:pPr>
            <w:r w:rsidRPr="00913D5E">
              <w:rPr>
                <w:b/>
              </w:rPr>
              <w:t>Témakör</w:t>
            </w:r>
          </w:p>
        </w:tc>
        <w:tc>
          <w:tcPr>
            <w:tcW w:w="1497" w:type="dxa"/>
            <w:shd w:val="clear" w:color="auto" w:fill="auto"/>
            <w:vAlign w:val="center"/>
          </w:tcPr>
          <w:p w:rsidR="00C75519" w:rsidRPr="00913D5E" w:rsidRDefault="00C75519" w:rsidP="00005E3D">
            <w:pPr>
              <w:jc w:val="center"/>
              <w:rPr>
                <w:b/>
              </w:rPr>
            </w:pPr>
            <w:r w:rsidRPr="00913D5E">
              <w:rPr>
                <w:b/>
              </w:rPr>
              <w:t>Óraszám</w:t>
            </w:r>
          </w:p>
        </w:tc>
      </w:tr>
      <w:tr w:rsidR="00C75519" w:rsidRPr="00913D5E" w:rsidTr="00005E3D">
        <w:trPr>
          <w:trHeight w:val="510"/>
          <w:jc w:val="center"/>
        </w:trPr>
        <w:tc>
          <w:tcPr>
            <w:tcW w:w="950" w:type="dxa"/>
            <w:shd w:val="clear" w:color="auto" w:fill="auto"/>
            <w:vAlign w:val="center"/>
          </w:tcPr>
          <w:p w:rsidR="00C75519" w:rsidRPr="00913D5E" w:rsidRDefault="00C75519" w:rsidP="00005E3D">
            <w:pPr>
              <w:jc w:val="center"/>
              <w:rPr>
                <w:b/>
              </w:rPr>
            </w:pPr>
            <w:r w:rsidRPr="00913D5E">
              <w:rPr>
                <w:b/>
              </w:rPr>
              <w:t>1</w:t>
            </w:r>
            <w:r>
              <w:rPr>
                <w:b/>
              </w:rPr>
              <w:t>.</w:t>
            </w:r>
          </w:p>
        </w:tc>
        <w:tc>
          <w:tcPr>
            <w:tcW w:w="5217" w:type="dxa"/>
            <w:shd w:val="clear" w:color="auto" w:fill="auto"/>
            <w:vAlign w:val="center"/>
          </w:tcPr>
          <w:p w:rsidR="00C75519" w:rsidRPr="00913D5E" w:rsidRDefault="00C75519" w:rsidP="00005E3D">
            <w:pPr>
              <w:rPr>
                <w:b/>
              </w:rPr>
            </w:pPr>
            <w:r w:rsidRPr="00913D5E">
              <w:rPr>
                <w:b/>
              </w:rPr>
              <w:t>Gondolkodási módszerek,</w:t>
            </w:r>
            <w:r w:rsidRPr="00913D5E">
              <w:rPr>
                <w:b/>
                <w:bCs/>
              </w:rPr>
              <w:t xml:space="preserve"> </w:t>
            </w:r>
            <w:r w:rsidRPr="00913D5E">
              <w:rPr>
                <w:b/>
              </w:rPr>
              <w:t>halmazok, matematikai log</w:t>
            </w:r>
            <w:r w:rsidRPr="00913D5E">
              <w:rPr>
                <w:b/>
              </w:rPr>
              <w:t>i</w:t>
            </w:r>
            <w:r w:rsidRPr="00913D5E">
              <w:rPr>
                <w:b/>
              </w:rPr>
              <w:t>ka</w:t>
            </w:r>
          </w:p>
        </w:tc>
        <w:tc>
          <w:tcPr>
            <w:tcW w:w="1497" w:type="dxa"/>
            <w:shd w:val="clear" w:color="auto" w:fill="auto"/>
            <w:vAlign w:val="center"/>
          </w:tcPr>
          <w:p w:rsidR="00C75519" w:rsidRPr="00913D5E" w:rsidRDefault="00C75519" w:rsidP="00005E3D">
            <w:pPr>
              <w:jc w:val="center"/>
              <w:rPr>
                <w:b/>
              </w:rPr>
            </w:pPr>
            <w:r>
              <w:rPr>
                <w:b/>
              </w:rPr>
              <w:t>12</w:t>
            </w:r>
            <w:r w:rsidRPr="00913D5E">
              <w:rPr>
                <w:b/>
              </w:rPr>
              <w:t xml:space="preserve"> óra</w:t>
            </w:r>
          </w:p>
        </w:tc>
      </w:tr>
      <w:tr w:rsidR="00C75519" w:rsidRPr="00913D5E" w:rsidTr="00005E3D">
        <w:trPr>
          <w:trHeight w:val="730"/>
          <w:jc w:val="center"/>
        </w:trPr>
        <w:tc>
          <w:tcPr>
            <w:tcW w:w="950" w:type="dxa"/>
            <w:shd w:val="clear" w:color="auto" w:fill="auto"/>
            <w:vAlign w:val="center"/>
          </w:tcPr>
          <w:p w:rsidR="00C75519" w:rsidRPr="00913D5E" w:rsidRDefault="00C75519" w:rsidP="00005E3D">
            <w:pPr>
              <w:jc w:val="center"/>
              <w:rPr>
                <w:b/>
              </w:rPr>
            </w:pPr>
            <w:r w:rsidRPr="00913D5E">
              <w:rPr>
                <w:b/>
              </w:rPr>
              <w:t>2.</w:t>
            </w:r>
          </w:p>
        </w:tc>
        <w:tc>
          <w:tcPr>
            <w:tcW w:w="5217" w:type="dxa"/>
            <w:shd w:val="clear" w:color="auto" w:fill="auto"/>
            <w:vAlign w:val="center"/>
          </w:tcPr>
          <w:p w:rsidR="00C75519" w:rsidRPr="00913D5E" w:rsidRDefault="00C75519" w:rsidP="00005E3D">
            <w:pPr>
              <w:rPr>
                <w:b/>
              </w:rPr>
            </w:pPr>
            <w:r>
              <w:rPr>
                <w:b/>
              </w:rPr>
              <w:t>Számelmélet, algebra (hatványozás, oszthatóság, alge</w:t>
            </w:r>
            <w:r>
              <w:rPr>
                <w:b/>
              </w:rPr>
              <w:t>b</w:t>
            </w:r>
            <w:r>
              <w:rPr>
                <w:b/>
              </w:rPr>
              <w:t>rai kifejezések)</w:t>
            </w:r>
          </w:p>
        </w:tc>
        <w:tc>
          <w:tcPr>
            <w:tcW w:w="1497" w:type="dxa"/>
            <w:shd w:val="clear" w:color="auto" w:fill="auto"/>
            <w:vAlign w:val="center"/>
          </w:tcPr>
          <w:p w:rsidR="00C75519" w:rsidRPr="00913D5E" w:rsidRDefault="00C75519" w:rsidP="00005E3D">
            <w:pPr>
              <w:jc w:val="center"/>
              <w:rPr>
                <w:b/>
              </w:rPr>
            </w:pPr>
            <w:r>
              <w:rPr>
                <w:b/>
              </w:rPr>
              <w:t>30</w:t>
            </w:r>
            <w:r w:rsidRPr="00913D5E">
              <w:rPr>
                <w:b/>
              </w:rPr>
              <w:t xml:space="preserve"> óra</w:t>
            </w:r>
          </w:p>
        </w:tc>
      </w:tr>
      <w:tr w:rsidR="00C75519" w:rsidRPr="00913D5E" w:rsidTr="00005E3D">
        <w:trPr>
          <w:trHeight w:val="510"/>
          <w:jc w:val="center"/>
        </w:trPr>
        <w:tc>
          <w:tcPr>
            <w:tcW w:w="950" w:type="dxa"/>
            <w:shd w:val="clear" w:color="auto" w:fill="auto"/>
            <w:vAlign w:val="center"/>
          </w:tcPr>
          <w:p w:rsidR="00C75519" w:rsidRPr="00913D5E" w:rsidRDefault="00C75519" w:rsidP="00005E3D">
            <w:pPr>
              <w:jc w:val="center"/>
              <w:rPr>
                <w:b/>
              </w:rPr>
            </w:pPr>
            <w:r w:rsidRPr="00913D5E">
              <w:rPr>
                <w:b/>
              </w:rPr>
              <w:t>3.</w:t>
            </w:r>
          </w:p>
        </w:tc>
        <w:tc>
          <w:tcPr>
            <w:tcW w:w="5217" w:type="dxa"/>
            <w:shd w:val="clear" w:color="auto" w:fill="auto"/>
            <w:vAlign w:val="center"/>
          </w:tcPr>
          <w:p w:rsidR="00C75519" w:rsidRPr="00913D5E" w:rsidRDefault="00C75519" w:rsidP="00005E3D">
            <w:pPr>
              <w:rPr>
                <w:b/>
              </w:rPr>
            </w:pPr>
            <w:r>
              <w:rPr>
                <w:b/>
              </w:rPr>
              <w:t>Geometria (</w:t>
            </w:r>
            <w:r w:rsidRPr="00913D5E">
              <w:rPr>
                <w:b/>
              </w:rPr>
              <w:t>Ponthalmazok, háromszögek, so</w:t>
            </w:r>
            <w:r w:rsidRPr="00913D5E">
              <w:rPr>
                <w:b/>
              </w:rPr>
              <w:t>k</w:t>
            </w:r>
            <w:r w:rsidRPr="00913D5E">
              <w:rPr>
                <w:b/>
              </w:rPr>
              <w:t>szögek</w:t>
            </w:r>
            <w:r>
              <w:rPr>
                <w:b/>
              </w:rPr>
              <w:t>)</w:t>
            </w:r>
          </w:p>
        </w:tc>
        <w:tc>
          <w:tcPr>
            <w:tcW w:w="1497" w:type="dxa"/>
            <w:shd w:val="clear" w:color="auto" w:fill="auto"/>
            <w:vAlign w:val="center"/>
          </w:tcPr>
          <w:p w:rsidR="00C75519" w:rsidRPr="00913D5E" w:rsidRDefault="00C75519" w:rsidP="00005E3D">
            <w:pPr>
              <w:jc w:val="center"/>
              <w:rPr>
                <w:b/>
              </w:rPr>
            </w:pPr>
            <w:r>
              <w:rPr>
                <w:b/>
              </w:rPr>
              <w:t>20</w:t>
            </w:r>
            <w:r w:rsidRPr="00913D5E">
              <w:rPr>
                <w:b/>
              </w:rPr>
              <w:t xml:space="preserve"> óra</w:t>
            </w:r>
          </w:p>
        </w:tc>
      </w:tr>
      <w:tr w:rsidR="00C75519" w:rsidRPr="00913D5E" w:rsidTr="00005E3D">
        <w:trPr>
          <w:trHeight w:val="510"/>
          <w:jc w:val="center"/>
        </w:trPr>
        <w:tc>
          <w:tcPr>
            <w:tcW w:w="950" w:type="dxa"/>
            <w:shd w:val="clear" w:color="auto" w:fill="auto"/>
            <w:vAlign w:val="center"/>
          </w:tcPr>
          <w:p w:rsidR="00C75519" w:rsidRPr="00913D5E" w:rsidRDefault="00C75519" w:rsidP="00005E3D">
            <w:pPr>
              <w:jc w:val="center"/>
              <w:rPr>
                <w:b/>
              </w:rPr>
            </w:pPr>
            <w:r w:rsidRPr="00913D5E">
              <w:rPr>
                <w:b/>
              </w:rPr>
              <w:t>4.</w:t>
            </w:r>
          </w:p>
        </w:tc>
        <w:tc>
          <w:tcPr>
            <w:tcW w:w="5217" w:type="dxa"/>
            <w:shd w:val="clear" w:color="auto" w:fill="auto"/>
            <w:vAlign w:val="center"/>
          </w:tcPr>
          <w:p w:rsidR="00C75519" w:rsidRPr="00913D5E" w:rsidRDefault="00C75519" w:rsidP="00005E3D">
            <w:pPr>
              <w:rPr>
                <w:b/>
              </w:rPr>
            </w:pPr>
            <w:r w:rsidRPr="00913D5E">
              <w:rPr>
                <w:b/>
              </w:rPr>
              <w:t>Függvények</w:t>
            </w:r>
          </w:p>
        </w:tc>
        <w:tc>
          <w:tcPr>
            <w:tcW w:w="1497" w:type="dxa"/>
            <w:shd w:val="clear" w:color="auto" w:fill="auto"/>
            <w:vAlign w:val="center"/>
          </w:tcPr>
          <w:p w:rsidR="00C75519" w:rsidRPr="00913D5E" w:rsidRDefault="00C75519" w:rsidP="00005E3D">
            <w:pPr>
              <w:jc w:val="center"/>
              <w:rPr>
                <w:b/>
              </w:rPr>
            </w:pPr>
            <w:r w:rsidRPr="00913D5E">
              <w:rPr>
                <w:b/>
              </w:rPr>
              <w:t>14 óra</w:t>
            </w:r>
          </w:p>
        </w:tc>
      </w:tr>
      <w:tr w:rsidR="00C75519" w:rsidRPr="00913D5E" w:rsidTr="00005E3D">
        <w:trPr>
          <w:trHeight w:val="510"/>
          <w:jc w:val="center"/>
        </w:trPr>
        <w:tc>
          <w:tcPr>
            <w:tcW w:w="950" w:type="dxa"/>
            <w:shd w:val="clear" w:color="auto" w:fill="auto"/>
            <w:vAlign w:val="center"/>
          </w:tcPr>
          <w:p w:rsidR="00C75519" w:rsidRPr="00913D5E" w:rsidRDefault="00C75519" w:rsidP="00005E3D">
            <w:pPr>
              <w:jc w:val="center"/>
              <w:rPr>
                <w:b/>
              </w:rPr>
            </w:pPr>
            <w:r w:rsidRPr="00913D5E">
              <w:rPr>
                <w:b/>
              </w:rPr>
              <w:t>5.</w:t>
            </w:r>
          </w:p>
        </w:tc>
        <w:tc>
          <w:tcPr>
            <w:tcW w:w="5217" w:type="dxa"/>
            <w:shd w:val="clear" w:color="auto" w:fill="auto"/>
            <w:vAlign w:val="center"/>
          </w:tcPr>
          <w:p w:rsidR="00C75519" w:rsidRPr="00913D5E" w:rsidRDefault="00C75519" w:rsidP="00005E3D">
            <w:pPr>
              <w:rPr>
                <w:b/>
              </w:rPr>
            </w:pPr>
            <w:r>
              <w:rPr>
                <w:b/>
              </w:rPr>
              <w:t>Számelmélet, algebra (</w:t>
            </w:r>
            <w:r w:rsidRPr="00913D5E">
              <w:rPr>
                <w:b/>
              </w:rPr>
              <w:t>Egyenletek, egyenlőtlenségek</w:t>
            </w:r>
            <w:r>
              <w:rPr>
                <w:b/>
              </w:rPr>
              <w:t>, egyenletrendszerek)</w:t>
            </w:r>
          </w:p>
        </w:tc>
        <w:tc>
          <w:tcPr>
            <w:tcW w:w="1497" w:type="dxa"/>
            <w:shd w:val="clear" w:color="auto" w:fill="auto"/>
            <w:vAlign w:val="center"/>
          </w:tcPr>
          <w:p w:rsidR="00C75519" w:rsidRPr="00913D5E" w:rsidRDefault="00C75519" w:rsidP="00005E3D">
            <w:pPr>
              <w:jc w:val="center"/>
              <w:rPr>
                <w:b/>
              </w:rPr>
            </w:pPr>
            <w:r w:rsidRPr="00913D5E">
              <w:rPr>
                <w:b/>
              </w:rPr>
              <w:t>15 óra</w:t>
            </w:r>
          </w:p>
        </w:tc>
      </w:tr>
      <w:tr w:rsidR="00C75519" w:rsidRPr="00913D5E" w:rsidTr="00005E3D">
        <w:trPr>
          <w:trHeight w:val="510"/>
          <w:jc w:val="center"/>
        </w:trPr>
        <w:tc>
          <w:tcPr>
            <w:tcW w:w="950" w:type="dxa"/>
            <w:shd w:val="clear" w:color="auto" w:fill="auto"/>
            <w:vAlign w:val="center"/>
          </w:tcPr>
          <w:p w:rsidR="00C75519" w:rsidRPr="00913D5E" w:rsidRDefault="00C75519" w:rsidP="00005E3D">
            <w:pPr>
              <w:jc w:val="center"/>
              <w:rPr>
                <w:b/>
              </w:rPr>
            </w:pPr>
            <w:r w:rsidRPr="00913D5E">
              <w:rPr>
                <w:b/>
              </w:rPr>
              <w:t>6.</w:t>
            </w:r>
          </w:p>
        </w:tc>
        <w:tc>
          <w:tcPr>
            <w:tcW w:w="5217" w:type="dxa"/>
            <w:shd w:val="clear" w:color="auto" w:fill="auto"/>
            <w:vAlign w:val="center"/>
          </w:tcPr>
          <w:p w:rsidR="00C75519" w:rsidRPr="00913D5E" w:rsidRDefault="00C75519" w:rsidP="00005E3D">
            <w:pPr>
              <w:rPr>
                <w:b/>
              </w:rPr>
            </w:pPr>
            <w:r>
              <w:rPr>
                <w:b/>
              </w:rPr>
              <w:t>Geometria (</w:t>
            </w:r>
            <w:r w:rsidRPr="00913D5E">
              <w:rPr>
                <w:b/>
              </w:rPr>
              <w:t>Egybevágósági transzformációk</w:t>
            </w:r>
            <w:r>
              <w:rPr>
                <w:b/>
              </w:rPr>
              <w:t>)</w:t>
            </w:r>
          </w:p>
        </w:tc>
        <w:tc>
          <w:tcPr>
            <w:tcW w:w="1497" w:type="dxa"/>
            <w:shd w:val="clear" w:color="auto" w:fill="auto"/>
            <w:vAlign w:val="center"/>
          </w:tcPr>
          <w:p w:rsidR="00C75519" w:rsidRPr="00913D5E" w:rsidRDefault="00C75519" w:rsidP="00005E3D">
            <w:pPr>
              <w:jc w:val="center"/>
              <w:rPr>
                <w:b/>
              </w:rPr>
            </w:pPr>
            <w:r w:rsidRPr="00913D5E">
              <w:rPr>
                <w:b/>
              </w:rPr>
              <w:t>12 óra</w:t>
            </w:r>
          </w:p>
        </w:tc>
      </w:tr>
      <w:tr w:rsidR="00C75519" w:rsidRPr="00913D5E" w:rsidTr="00005E3D">
        <w:trPr>
          <w:trHeight w:val="510"/>
          <w:jc w:val="center"/>
        </w:trPr>
        <w:tc>
          <w:tcPr>
            <w:tcW w:w="950" w:type="dxa"/>
            <w:shd w:val="clear" w:color="auto" w:fill="auto"/>
            <w:vAlign w:val="center"/>
          </w:tcPr>
          <w:p w:rsidR="00C75519" w:rsidRPr="00913D5E" w:rsidRDefault="00C75519" w:rsidP="00005E3D">
            <w:pPr>
              <w:jc w:val="center"/>
              <w:rPr>
                <w:b/>
              </w:rPr>
            </w:pPr>
          </w:p>
        </w:tc>
        <w:tc>
          <w:tcPr>
            <w:tcW w:w="5217" w:type="dxa"/>
            <w:shd w:val="clear" w:color="auto" w:fill="auto"/>
            <w:vAlign w:val="center"/>
          </w:tcPr>
          <w:p w:rsidR="00C75519" w:rsidRPr="00913D5E" w:rsidRDefault="00C75519" w:rsidP="00005E3D">
            <w:pPr>
              <w:rPr>
                <w:b/>
              </w:rPr>
            </w:pPr>
            <w:r w:rsidRPr="00913D5E">
              <w:rPr>
                <w:b/>
              </w:rPr>
              <w:t>Összefoglalás, számonkérés</w:t>
            </w:r>
          </w:p>
        </w:tc>
        <w:tc>
          <w:tcPr>
            <w:tcW w:w="1497" w:type="dxa"/>
            <w:shd w:val="clear" w:color="auto" w:fill="auto"/>
            <w:vAlign w:val="center"/>
          </w:tcPr>
          <w:p w:rsidR="00C75519" w:rsidRPr="00913D5E" w:rsidRDefault="00C75519" w:rsidP="00005E3D">
            <w:pPr>
              <w:jc w:val="center"/>
              <w:rPr>
                <w:b/>
              </w:rPr>
            </w:pPr>
            <w:r>
              <w:rPr>
                <w:b/>
              </w:rPr>
              <w:t xml:space="preserve"> 5</w:t>
            </w:r>
            <w:r w:rsidRPr="00913D5E">
              <w:rPr>
                <w:b/>
              </w:rPr>
              <w:t xml:space="preserve"> óra</w:t>
            </w:r>
          </w:p>
        </w:tc>
      </w:tr>
      <w:tr w:rsidR="00C75519" w:rsidRPr="00913D5E" w:rsidTr="00005E3D">
        <w:trPr>
          <w:trHeight w:val="510"/>
          <w:jc w:val="center"/>
        </w:trPr>
        <w:tc>
          <w:tcPr>
            <w:tcW w:w="950" w:type="dxa"/>
            <w:shd w:val="clear" w:color="auto" w:fill="auto"/>
            <w:vAlign w:val="center"/>
          </w:tcPr>
          <w:p w:rsidR="00C75519" w:rsidRPr="00913D5E" w:rsidRDefault="00C75519" w:rsidP="00005E3D">
            <w:pPr>
              <w:jc w:val="center"/>
              <w:rPr>
                <w:b/>
              </w:rPr>
            </w:pPr>
          </w:p>
        </w:tc>
        <w:tc>
          <w:tcPr>
            <w:tcW w:w="5217" w:type="dxa"/>
            <w:shd w:val="clear" w:color="auto" w:fill="auto"/>
            <w:vAlign w:val="center"/>
          </w:tcPr>
          <w:p w:rsidR="00C75519" w:rsidRPr="00913D5E" w:rsidRDefault="00C75519" w:rsidP="00005E3D">
            <w:pPr>
              <w:rPr>
                <w:b/>
              </w:rPr>
            </w:pPr>
          </w:p>
        </w:tc>
        <w:tc>
          <w:tcPr>
            <w:tcW w:w="1497" w:type="dxa"/>
            <w:shd w:val="clear" w:color="auto" w:fill="auto"/>
            <w:vAlign w:val="center"/>
          </w:tcPr>
          <w:p w:rsidR="00C75519" w:rsidRPr="00913D5E" w:rsidRDefault="00C75519" w:rsidP="00005E3D">
            <w:pPr>
              <w:jc w:val="center"/>
              <w:rPr>
                <w:b/>
              </w:rPr>
            </w:pPr>
          </w:p>
        </w:tc>
      </w:tr>
    </w:tbl>
    <w:p w:rsidR="00C75519" w:rsidRPr="009E1D43" w:rsidRDefault="00C75519" w:rsidP="00C75519">
      <w:pPr>
        <w:ind w:left="360"/>
        <w:jc w:val="both"/>
        <w:rPr>
          <w:b/>
        </w:rPr>
      </w:pPr>
    </w:p>
    <w:p w:rsidR="00C75519" w:rsidRDefault="00C75519" w:rsidP="00C75519">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961"/>
        <w:gridCol w:w="1276"/>
      </w:tblGrid>
      <w:tr w:rsidR="00C75519" w:rsidTr="00005E3D">
        <w:trPr>
          <w:cantSplit/>
          <w:jc w:val="center"/>
        </w:trPr>
        <w:tc>
          <w:tcPr>
            <w:tcW w:w="2109" w:type="dxa"/>
            <w:gridSpan w:val="2"/>
            <w:vAlign w:val="center"/>
          </w:tcPr>
          <w:p w:rsidR="00C75519" w:rsidRDefault="00C75519" w:rsidP="00005E3D">
            <w:pPr>
              <w:spacing w:before="120"/>
              <w:jc w:val="center"/>
              <w:rPr>
                <w:b/>
                <w:bCs/>
              </w:rPr>
            </w:pPr>
            <w:r>
              <w:rPr>
                <w:b/>
                <w:bCs/>
              </w:rPr>
              <w:t>Tematikai egység/ Fejlesztési cél</w:t>
            </w:r>
          </w:p>
        </w:tc>
        <w:tc>
          <w:tcPr>
            <w:tcW w:w="5829" w:type="dxa"/>
            <w:gridSpan w:val="2"/>
            <w:vAlign w:val="center"/>
          </w:tcPr>
          <w:p w:rsidR="00C75519" w:rsidRDefault="00C75519" w:rsidP="00005E3D">
            <w:pPr>
              <w:spacing w:before="120"/>
              <w:jc w:val="center"/>
              <w:rPr>
                <w:b/>
                <w:bCs/>
              </w:rPr>
            </w:pPr>
            <w:r>
              <w:rPr>
                <w:b/>
                <w:bCs/>
              </w:rPr>
              <w:t>1. Gondolkodási módszerek, halmazok, matematikai logika</w:t>
            </w:r>
          </w:p>
        </w:tc>
        <w:tc>
          <w:tcPr>
            <w:tcW w:w="1276" w:type="dxa"/>
            <w:vAlign w:val="center"/>
          </w:tcPr>
          <w:p w:rsidR="00C75519" w:rsidRPr="00626934" w:rsidRDefault="00C75519" w:rsidP="00005E3D">
            <w:pPr>
              <w:spacing w:before="120"/>
              <w:jc w:val="center"/>
              <w:rPr>
                <w:b/>
                <w:bCs/>
              </w:rPr>
            </w:pPr>
            <w:r>
              <w:rPr>
                <w:b/>
                <w:bCs/>
              </w:rPr>
              <w:t>Órak</w:t>
            </w:r>
            <w:r>
              <w:rPr>
                <w:b/>
                <w:bCs/>
              </w:rPr>
              <w:t>e</w:t>
            </w:r>
            <w:r>
              <w:rPr>
                <w:b/>
                <w:bCs/>
              </w:rPr>
              <w:t>ret 12 óra</w:t>
            </w:r>
          </w:p>
        </w:tc>
      </w:tr>
      <w:tr w:rsidR="00C75519" w:rsidTr="00005E3D">
        <w:trPr>
          <w:cantSplit/>
          <w:jc w:val="center"/>
        </w:trPr>
        <w:tc>
          <w:tcPr>
            <w:tcW w:w="2109" w:type="dxa"/>
            <w:gridSpan w:val="2"/>
            <w:vAlign w:val="center"/>
          </w:tcPr>
          <w:p w:rsidR="00C75519" w:rsidRDefault="00C75519" w:rsidP="00005E3D">
            <w:pPr>
              <w:spacing w:before="120"/>
              <w:jc w:val="center"/>
              <w:rPr>
                <w:b/>
                <w:bCs/>
              </w:rPr>
            </w:pPr>
            <w:r>
              <w:rPr>
                <w:b/>
                <w:bCs/>
              </w:rPr>
              <w:t>Előzetes tudás</w:t>
            </w:r>
          </w:p>
        </w:tc>
        <w:tc>
          <w:tcPr>
            <w:tcW w:w="7105" w:type="dxa"/>
            <w:gridSpan w:val="3"/>
          </w:tcPr>
          <w:p w:rsidR="00C75519" w:rsidRDefault="00C75519" w:rsidP="00005E3D">
            <w:pPr>
              <w:spacing w:before="120"/>
            </w:pPr>
            <w:r>
              <w:t>Csoportosítás különböző szempontok alapján. Halmazműveletek véges halmazokon. Halmazábra. Részhalmaz. Számhalmazok, ponthalmazok. Állítások megfogalmazása a hétköznapi életből. Matematikai állítások vizsgálata. Igaz és hamis állítások. Állítás tagadása.</w:t>
            </w:r>
          </w:p>
        </w:tc>
      </w:tr>
      <w:tr w:rsidR="00C75519" w:rsidTr="00005E3D">
        <w:trPr>
          <w:cantSplit/>
          <w:trHeight w:val="328"/>
          <w:jc w:val="center"/>
        </w:trPr>
        <w:tc>
          <w:tcPr>
            <w:tcW w:w="2109" w:type="dxa"/>
            <w:gridSpan w:val="2"/>
            <w:vAlign w:val="center"/>
          </w:tcPr>
          <w:p w:rsidR="00C75519" w:rsidRDefault="00C75519" w:rsidP="00005E3D">
            <w:pPr>
              <w:spacing w:before="120"/>
              <w:jc w:val="center"/>
              <w:rPr>
                <w:b/>
              </w:rPr>
            </w:pPr>
            <w:r w:rsidRPr="00A36388">
              <w:rPr>
                <w:b/>
              </w:rPr>
              <w:t>A tematikai egység nevelési-fejlesztési céljai</w:t>
            </w:r>
          </w:p>
        </w:tc>
        <w:tc>
          <w:tcPr>
            <w:tcW w:w="7105" w:type="dxa"/>
            <w:gridSpan w:val="3"/>
          </w:tcPr>
          <w:p w:rsidR="00C75519" w:rsidRDefault="00C75519" w:rsidP="00005E3D">
            <w:pPr>
              <w:pStyle w:val="CM38"/>
              <w:widowControl/>
              <w:autoSpaceDE/>
              <w:autoSpaceDN/>
              <w:adjustRightInd/>
              <w:spacing w:before="120" w:after="0"/>
              <w:rPr>
                <w:rFonts w:ascii="Times New Roman" w:hAnsi="Times New Roman"/>
              </w:rPr>
            </w:pPr>
            <w:r>
              <w:rPr>
                <w:rFonts w:ascii="Times New Roman" w:hAnsi="Times New Roman"/>
              </w:rPr>
              <w:t>A halmaz fogalmának mélyítése, alkalmazása problémamegoldásra, matematikai modellek alkotására. Több szempont alkalmazásával a me</w:t>
            </w:r>
            <w:r>
              <w:rPr>
                <w:rFonts w:ascii="Times New Roman" w:hAnsi="Times New Roman"/>
              </w:rPr>
              <w:t>g</w:t>
            </w:r>
            <w:r>
              <w:rPr>
                <w:rFonts w:ascii="Times New Roman" w:hAnsi="Times New Roman"/>
              </w:rPr>
              <w:t xml:space="preserve">osztott figyelem fejlesztése. Definíciók, jelölések használata során az emlékezet fejlesztése. </w:t>
            </w:r>
            <w:r w:rsidRPr="00006A82">
              <w:rPr>
                <w:rFonts w:ascii="Times New Roman" w:hAnsi="Times New Roman"/>
              </w:rPr>
              <w:t>A köznapi életben használt logikai következtet</w:t>
            </w:r>
            <w:r w:rsidRPr="00006A82">
              <w:rPr>
                <w:rFonts w:ascii="Times New Roman" w:hAnsi="Times New Roman"/>
              </w:rPr>
              <w:t>é</w:t>
            </w:r>
            <w:r w:rsidRPr="00006A82">
              <w:rPr>
                <w:rFonts w:ascii="Times New Roman" w:hAnsi="Times New Roman"/>
              </w:rPr>
              <w:t>sek és a matematikai logikában használt kifejezések összevetése. A hé</w:t>
            </w:r>
            <w:r w:rsidRPr="00006A82">
              <w:rPr>
                <w:rFonts w:ascii="Times New Roman" w:hAnsi="Times New Roman"/>
              </w:rPr>
              <w:t>t</w:t>
            </w:r>
            <w:r w:rsidRPr="00006A82">
              <w:rPr>
                <w:rFonts w:ascii="Times New Roman" w:hAnsi="Times New Roman"/>
              </w:rPr>
              <w:t>köznapi, nem tudományos szövegekben található matematikai inform</w:t>
            </w:r>
            <w:r w:rsidRPr="00006A82">
              <w:rPr>
                <w:rFonts w:ascii="Times New Roman" w:hAnsi="Times New Roman"/>
              </w:rPr>
              <w:t>á</w:t>
            </w:r>
            <w:r w:rsidRPr="00006A82">
              <w:rPr>
                <w:rFonts w:ascii="Times New Roman" w:hAnsi="Times New Roman"/>
              </w:rPr>
              <w:t>ciók felfedezése, rendszerezése a célnak megfelelően. Matematikai áll</w:t>
            </w:r>
            <w:r w:rsidRPr="00006A82">
              <w:rPr>
                <w:rFonts w:ascii="Times New Roman" w:hAnsi="Times New Roman"/>
              </w:rPr>
              <w:t>í</w:t>
            </w:r>
            <w:r w:rsidRPr="00006A82">
              <w:rPr>
                <w:rFonts w:ascii="Times New Roman" w:hAnsi="Times New Roman"/>
              </w:rPr>
              <w:t>tások helyes megfogalmazása, érvelés, vitakultúra fejlesztése.</w:t>
            </w:r>
          </w:p>
        </w:tc>
      </w:tr>
      <w:tr w:rsidR="00C75519" w:rsidTr="00005E3D">
        <w:trPr>
          <w:trHeight w:val="392"/>
          <w:jc w:val="center"/>
        </w:trPr>
        <w:tc>
          <w:tcPr>
            <w:tcW w:w="6977" w:type="dxa"/>
            <w:gridSpan w:val="3"/>
            <w:vAlign w:val="center"/>
          </w:tcPr>
          <w:p w:rsidR="00C75519" w:rsidRDefault="00C75519" w:rsidP="00005E3D">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237" w:type="dxa"/>
            <w:gridSpan w:val="2"/>
            <w:vAlign w:val="center"/>
          </w:tcPr>
          <w:p w:rsidR="00C75519" w:rsidRDefault="00C75519" w:rsidP="00005E3D">
            <w:pPr>
              <w:spacing w:before="120"/>
              <w:jc w:val="center"/>
              <w:rPr>
                <w:b/>
                <w:i/>
              </w:rPr>
            </w:pPr>
            <w:r>
              <w:rPr>
                <w:b/>
              </w:rPr>
              <w:t>Kapcsolódási po</w:t>
            </w:r>
            <w:r>
              <w:rPr>
                <w:b/>
              </w:rPr>
              <w:t>n</w:t>
            </w:r>
            <w:r>
              <w:rPr>
                <w:b/>
              </w:rPr>
              <w:t>tok</w:t>
            </w:r>
          </w:p>
        </w:tc>
      </w:tr>
      <w:tr w:rsidR="00C75519" w:rsidTr="00005E3D">
        <w:trPr>
          <w:trHeight w:val="351"/>
          <w:jc w:val="center"/>
        </w:trPr>
        <w:tc>
          <w:tcPr>
            <w:tcW w:w="6977" w:type="dxa"/>
            <w:gridSpan w:val="3"/>
          </w:tcPr>
          <w:p w:rsidR="00C75519" w:rsidRDefault="00C75519" w:rsidP="00005E3D">
            <w:pPr>
              <w:spacing w:before="120"/>
            </w:pPr>
            <w:r>
              <w:t>Halmazműveletek: unióképzés, metszetképzés, különbségképzés, komplementer halmaz.</w:t>
            </w:r>
          </w:p>
          <w:p w:rsidR="00C75519" w:rsidRPr="00BE5F67" w:rsidRDefault="00C75519" w:rsidP="00005E3D">
            <w:pPr>
              <w:ind w:left="709"/>
              <w:rPr>
                <w:strike/>
              </w:rPr>
            </w:pPr>
            <w:r w:rsidRPr="00A71B3E">
              <w:t xml:space="preserve">Halmazműveletek alkalmazása több </w:t>
            </w:r>
            <w:r w:rsidRPr="00BE5F67">
              <w:t>halmazra.</w:t>
            </w:r>
          </w:p>
          <w:p w:rsidR="00C75519" w:rsidRDefault="00C75519" w:rsidP="00005E3D">
            <w:pPr>
              <w:ind w:left="709"/>
            </w:pPr>
            <w:r w:rsidRPr="00A71B3E">
              <w:lastRenderedPageBreak/>
              <w:t>Definíciók megfogalmazása, megértése. Halmazok felbontása diszjunkt halmazok uniójára.</w:t>
            </w:r>
          </w:p>
          <w:p w:rsidR="00C75519" w:rsidRDefault="00C75519" w:rsidP="00005E3D">
            <w:pPr>
              <w:ind w:left="709"/>
            </w:pPr>
          </w:p>
        </w:tc>
        <w:tc>
          <w:tcPr>
            <w:tcW w:w="2237" w:type="dxa"/>
            <w:gridSpan w:val="2"/>
          </w:tcPr>
          <w:p w:rsidR="00C75519" w:rsidRPr="00221518" w:rsidRDefault="00C75519" w:rsidP="00005E3D">
            <w:pPr>
              <w:spacing w:before="120"/>
            </w:pPr>
            <w:r w:rsidRPr="00A71B3E">
              <w:rPr>
                <w:i/>
              </w:rPr>
              <w:lastRenderedPageBreak/>
              <w:t>Informatika</w:t>
            </w:r>
            <w:r>
              <w:t>: adatb</w:t>
            </w:r>
            <w:r>
              <w:t>á</w:t>
            </w:r>
            <w:r>
              <w:t>zis-kezelés, adatá</w:t>
            </w:r>
            <w:r>
              <w:t>l</w:t>
            </w:r>
            <w:r>
              <w:t xml:space="preserve">lományok, </w:t>
            </w:r>
            <w:r>
              <w:lastRenderedPageBreak/>
              <w:t>adatok szűrése különböző szempontok szerint.</w:t>
            </w:r>
          </w:p>
          <w:p w:rsidR="00C75519" w:rsidRDefault="00C75519" w:rsidP="00005E3D">
            <w:pPr>
              <w:spacing w:before="120"/>
            </w:pPr>
            <w:r w:rsidRPr="00913D5E">
              <w:rPr>
                <w:i/>
                <w:spacing w:val="-6"/>
              </w:rPr>
              <w:t>Biológia-egészségtan</w:t>
            </w:r>
            <w:r w:rsidRPr="00913D5E">
              <w:rPr>
                <w:spacing w:val="-6"/>
              </w:rPr>
              <w:t>: ren</w:t>
            </w:r>
            <w:r w:rsidRPr="00913D5E">
              <w:rPr>
                <w:spacing w:val="-6"/>
              </w:rPr>
              <w:t>d</w:t>
            </w:r>
            <w:r w:rsidRPr="00913D5E">
              <w:rPr>
                <w:spacing w:val="-6"/>
              </w:rPr>
              <w:t>szertan</w:t>
            </w:r>
            <w:r>
              <w:t>.</w:t>
            </w:r>
          </w:p>
        </w:tc>
      </w:tr>
      <w:tr w:rsidR="00C75519" w:rsidTr="00005E3D">
        <w:trPr>
          <w:trHeight w:val="351"/>
          <w:jc w:val="center"/>
        </w:trPr>
        <w:tc>
          <w:tcPr>
            <w:tcW w:w="6977" w:type="dxa"/>
            <w:gridSpan w:val="3"/>
          </w:tcPr>
          <w:p w:rsidR="00C75519" w:rsidRPr="00F52114" w:rsidRDefault="00C75519" w:rsidP="00005E3D">
            <w:pPr>
              <w:spacing w:before="120"/>
            </w:pPr>
            <w:r w:rsidRPr="00F52114">
              <w:rPr>
                <w:iCs/>
              </w:rPr>
              <w:lastRenderedPageBreak/>
              <w:t>n</w:t>
            </w:r>
            <w:r w:rsidRPr="00F52114">
              <w:t xml:space="preserve"> elemű halmaz részhalmazainak a száma.</w:t>
            </w:r>
          </w:p>
          <w:p w:rsidR="00C75519" w:rsidRPr="00F52114" w:rsidRDefault="00C75519" w:rsidP="00005E3D">
            <w:pPr>
              <w:ind w:left="708"/>
              <w:rPr>
                <w:strike/>
              </w:rPr>
            </w:pPr>
            <w:r w:rsidRPr="00F52114">
              <w:t>Korábbi ismeretek felhasználása, a tanult jelölések alkalmaz</w:t>
            </w:r>
            <w:r w:rsidRPr="00F52114">
              <w:t>á</w:t>
            </w:r>
            <w:r w:rsidRPr="00F52114">
              <w:t>sa.</w:t>
            </w:r>
          </w:p>
          <w:p w:rsidR="00C75519" w:rsidRPr="00F52114" w:rsidRDefault="00C75519" w:rsidP="00005E3D">
            <w:r w:rsidRPr="00F52114">
              <w:t>Halmazok számossága.</w:t>
            </w:r>
          </w:p>
          <w:p w:rsidR="00C75519" w:rsidRPr="00F52114" w:rsidRDefault="00C75519" w:rsidP="00005E3D">
            <w:pPr>
              <w:ind w:left="708"/>
            </w:pPr>
            <w:r w:rsidRPr="00F52114">
              <w:t>Véges és végtelen halmazok, megszámlálható, nem megszámlálható halm</w:t>
            </w:r>
            <w:r w:rsidRPr="00F52114">
              <w:t>a</w:t>
            </w:r>
            <w:r w:rsidRPr="00F52114">
              <w:t>zok.</w:t>
            </w:r>
          </w:p>
          <w:p w:rsidR="00C75519" w:rsidRDefault="00C75519" w:rsidP="00005E3D">
            <w:pPr>
              <w:spacing w:before="120"/>
            </w:pPr>
            <w:r w:rsidRPr="00F52114">
              <w:rPr>
                <w:i/>
              </w:rPr>
              <w:t>Matematikatörténet</w:t>
            </w:r>
            <w:r w:rsidRPr="00F52114">
              <w:t>: Georg Cantor.</w:t>
            </w:r>
          </w:p>
        </w:tc>
        <w:tc>
          <w:tcPr>
            <w:tcW w:w="2237" w:type="dxa"/>
            <w:gridSpan w:val="2"/>
          </w:tcPr>
          <w:p w:rsidR="00C75519" w:rsidRPr="00A71B3E" w:rsidRDefault="00C75519" w:rsidP="00005E3D">
            <w:pPr>
              <w:spacing w:before="120"/>
              <w:rPr>
                <w:i/>
              </w:rPr>
            </w:pPr>
          </w:p>
        </w:tc>
      </w:tr>
      <w:tr w:rsidR="00C75519" w:rsidTr="00005E3D">
        <w:trPr>
          <w:trHeight w:val="351"/>
          <w:jc w:val="center"/>
        </w:trPr>
        <w:tc>
          <w:tcPr>
            <w:tcW w:w="6977" w:type="dxa"/>
            <w:gridSpan w:val="3"/>
          </w:tcPr>
          <w:p w:rsidR="00C75519" w:rsidRDefault="00C75519" w:rsidP="00005E3D">
            <w:pPr>
              <w:rPr>
                <w:iCs/>
              </w:rPr>
            </w:pPr>
            <w:r>
              <w:rPr>
                <w:iCs/>
              </w:rPr>
              <w:t>Intervallumok: zárt, nyílt, félig zárt, félig nyílt.</w:t>
            </w:r>
          </w:p>
          <w:p w:rsidR="00C75519" w:rsidRDefault="00C75519" w:rsidP="00005E3D">
            <w:pPr>
              <w:spacing w:before="120"/>
            </w:pPr>
            <w:r w:rsidRPr="00A71B3E">
              <w:rPr>
                <w:iCs/>
              </w:rPr>
              <w:t xml:space="preserve">A </w:t>
            </w:r>
            <w:r w:rsidRPr="00A71B3E">
              <w:t>fogalom</w:t>
            </w:r>
            <w:r w:rsidRPr="00A71B3E">
              <w:rPr>
                <w:iCs/>
              </w:rPr>
              <w:t xml:space="preserve"> szemléletes kialakítása, majd definiálása.</w:t>
            </w:r>
          </w:p>
          <w:p w:rsidR="00C75519" w:rsidRDefault="00C75519" w:rsidP="00005E3D">
            <w:pPr>
              <w:spacing w:before="120"/>
            </w:pPr>
            <w:r>
              <w:t>Ponthalmazok a koordinátasíkon.</w:t>
            </w:r>
          </w:p>
          <w:p w:rsidR="00C75519" w:rsidRDefault="00C75519" w:rsidP="00005E3D">
            <w:r>
              <w:t>Koordinátákkal megadott feltételek. Descartes-szorzat.</w:t>
            </w:r>
          </w:p>
          <w:p w:rsidR="00C75519" w:rsidRPr="00087499" w:rsidRDefault="00C75519" w:rsidP="00005E3D">
            <w:r w:rsidRPr="00FF67CC">
              <w:rPr>
                <w:i/>
                <w:iCs/>
              </w:rPr>
              <w:t>Matematikatörténet</w:t>
            </w:r>
            <w:r w:rsidRPr="00087499">
              <w:rPr>
                <w:iCs/>
              </w:rPr>
              <w:t>: René Descartes</w:t>
            </w:r>
            <w:r w:rsidRPr="00087499">
              <w:t>.</w:t>
            </w:r>
          </w:p>
        </w:tc>
        <w:tc>
          <w:tcPr>
            <w:tcW w:w="2237" w:type="dxa"/>
            <w:gridSpan w:val="2"/>
          </w:tcPr>
          <w:p w:rsidR="00C75519" w:rsidRDefault="00C75519" w:rsidP="00005E3D">
            <w:pPr>
              <w:spacing w:before="120"/>
            </w:pPr>
          </w:p>
        </w:tc>
      </w:tr>
      <w:tr w:rsidR="00C75519" w:rsidTr="00005E3D">
        <w:trPr>
          <w:cantSplit/>
          <w:trHeight w:val="351"/>
          <w:jc w:val="center"/>
        </w:trPr>
        <w:tc>
          <w:tcPr>
            <w:tcW w:w="6977" w:type="dxa"/>
            <w:gridSpan w:val="3"/>
          </w:tcPr>
          <w:p w:rsidR="00C75519" w:rsidRPr="002A5D1F" w:rsidRDefault="00C75519" w:rsidP="00005E3D">
            <w:pPr>
              <w:spacing w:before="120"/>
            </w:pPr>
            <w:r w:rsidRPr="002A5D1F">
              <w:t>Skatulyaelv.</w:t>
            </w:r>
          </w:p>
          <w:p w:rsidR="00C75519" w:rsidRPr="002A5D1F" w:rsidRDefault="00C75519" w:rsidP="00005E3D">
            <w:r w:rsidRPr="002A5D1F">
              <w:t>Logikai szita.</w:t>
            </w:r>
          </w:p>
          <w:p w:rsidR="00C75519" w:rsidRDefault="00C75519" w:rsidP="00005E3D">
            <w:pPr>
              <w:ind w:left="709"/>
            </w:pPr>
            <w:r w:rsidRPr="002A5D1F">
              <w:t>Modellalkotás egy-egy tipikus problémára</w:t>
            </w:r>
            <w:r w:rsidRPr="002A5D1F">
              <w:rPr>
                <w:i/>
              </w:rPr>
              <w:t>.</w:t>
            </w:r>
          </w:p>
        </w:tc>
        <w:tc>
          <w:tcPr>
            <w:tcW w:w="2237" w:type="dxa"/>
            <w:gridSpan w:val="2"/>
          </w:tcPr>
          <w:p w:rsidR="00C75519" w:rsidRDefault="00C75519" w:rsidP="00005E3D">
            <w:pPr>
              <w:spacing w:before="120"/>
            </w:pPr>
          </w:p>
        </w:tc>
      </w:tr>
      <w:tr w:rsidR="00C75519" w:rsidTr="00005E3D">
        <w:trPr>
          <w:cantSplit/>
          <w:trHeight w:val="351"/>
          <w:jc w:val="center"/>
        </w:trPr>
        <w:tc>
          <w:tcPr>
            <w:tcW w:w="6977" w:type="dxa"/>
            <w:gridSpan w:val="3"/>
          </w:tcPr>
          <w:p w:rsidR="00C75519" w:rsidRDefault="00C75519" w:rsidP="00005E3D">
            <w:pPr>
              <w:spacing w:before="120"/>
            </w:pPr>
            <w:r>
              <w:t>Logikai műveletek: NEM, ÉS, VAGY, „Minden”, „van olyan”, ha …., akkor.</w:t>
            </w:r>
          </w:p>
          <w:p w:rsidR="00C75519" w:rsidRPr="00087499" w:rsidRDefault="00C75519" w:rsidP="00005E3D">
            <w:pPr>
              <w:ind w:left="709"/>
            </w:pPr>
            <w:r w:rsidRPr="00087499">
              <w:t>A köznapi szóhasználat és a matematikai kifejezés kapcsolat</w:t>
            </w:r>
            <w:r w:rsidRPr="00087499">
              <w:t>á</w:t>
            </w:r>
            <w:r w:rsidRPr="00087499">
              <w:t>nak megértése.</w:t>
            </w:r>
          </w:p>
          <w:p w:rsidR="00C75519" w:rsidRPr="00087499" w:rsidRDefault="00C75519" w:rsidP="00005E3D">
            <w:pPr>
              <w:ind w:left="709"/>
            </w:pPr>
            <w:r w:rsidRPr="00087499">
              <w:t>Matematikai és más jellegű érvelésekben a logikai műveletek felfedezése, alkalmazása.</w:t>
            </w:r>
          </w:p>
          <w:p w:rsidR="00C75519" w:rsidRPr="00087499" w:rsidRDefault="00C75519" w:rsidP="00005E3D">
            <w:pPr>
              <w:rPr>
                <w:iCs/>
              </w:rPr>
            </w:pPr>
            <w:r>
              <w:t>Érvelés és vita, ellenpélda szerepe.</w:t>
            </w:r>
          </w:p>
        </w:tc>
        <w:tc>
          <w:tcPr>
            <w:tcW w:w="2237" w:type="dxa"/>
            <w:gridSpan w:val="2"/>
          </w:tcPr>
          <w:p w:rsidR="00C75519" w:rsidRDefault="00C75519" w:rsidP="00005E3D">
            <w:pPr>
              <w:spacing w:before="120"/>
            </w:pPr>
            <w:r w:rsidRPr="00087499">
              <w:rPr>
                <w:i/>
              </w:rPr>
              <w:t>Magyar nyelv és ir</w:t>
            </w:r>
            <w:r w:rsidRPr="00087499">
              <w:rPr>
                <w:i/>
              </w:rPr>
              <w:t>o</w:t>
            </w:r>
            <w:r w:rsidRPr="00087499">
              <w:rPr>
                <w:i/>
              </w:rPr>
              <w:t>dalom</w:t>
            </w:r>
            <w:r>
              <w:t>: retorikai ala</w:t>
            </w:r>
            <w:r>
              <w:t>p</w:t>
            </w:r>
            <w:r>
              <w:t>ismeretek.</w:t>
            </w:r>
          </w:p>
        </w:tc>
      </w:tr>
      <w:tr w:rsidR="00C75519" w:rsidTr="00005E3D">
        <w:trPr>
          <w:cantSplit/>
          <w:trHeight w:val="550"/>
          <w:jc w:val="center"/>
        </w:trPr>
        <w:tc>
          <w:tcPr>
            <w:tcW w:w="1824" w:type="dxa"/>
            <w:vAlign w:val="center"/>
          </w:tcPr>
          <w:p w:rsidR="00C75519" w:rsidRPr="00087499" w:rsidRDefault="00C75519" w:rsidP="00005E3D">
            <w:pPr>
              <w:pStyle w:val="Cmsor5"/>
              <w:spacing w:before="120" w:after="0"/>
              <w:jc w:val="center"/>
              <w:rPr>
                <w:b w:val="0"/>
                <w:i w:val="0"/>
                <w:sz w:val="24"/>
                <w:szCs w:val="24"/>
                <w:lang w:eastAsia="en-US"/>
              </w:rPr>
            </w:pPr>
            <w:r w:rsidRPr="00087499">
              <w:rPr>
                <w:i w:val="0"/>
                <w:sz w:val="24"/>
                <w:szCs w:val="24"/>
                <w:lang w:eastAsia="en-US"/>
              </w:rPr>
              <w:t>Kulcsfogalmak/ fogalmak</w:t>
            </w:r>
          </w:p>
        </w:tc>
        <w:tc>
          <w:tcPr>
            <w:tcW w:w="7390" w:type="dxa"/>
            <w:gridSpan w:val="4"/>
          </w:tcPr>
          <w:p w:rsidR="00C75519" w:rsidRDefault="00C75519" w:rsidP="00005E3D">
            <w:pPr>
              <w:spacing w:before="120"/>
            </w:pPr>
            <w:r>
              <w:t>Véges és végtelen halmaz, unió, metszet, különbség, komplementerhalmaz, Descartes-féle szorzat. Intervallum. Logikai műv</w:t>
            </w:r>
            <w:r>
              <w:t>e</w:t>
            </w:r>
            <w:r>
              <w:t>let (NEM, ÉS, VAGY. Ha…. akkor).</w:t>
            </w:r>
          </w:p>
        </w:tc>
      </w:tr>
    </w:tbl>
    <w:p w:rsidR="00C75519" w:rsidRDefault="00C75519" w:rsidP="00C75519">
      <w:pPr>
        <w:ind w:left="360"/>
        <w:jc w:val="both"/>
      </w:pPr>
    </w:p>
    <w:p w:rsidR="00C75519" w:rsidRDefault="00C75519" w:rsidP="00C75519">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6"/>
        <w:gridCol w:w="304"/>
        <w:gridCol w:w="212"/>
        <w:gridCol w:w="4597"/>
        <w:gridCol w:w="1332"/>
        <w:gridCol w:w="1223"/>
      </w:tblGrid>
      <w:tr w:rsidR="00C75519" w:rsidTr="00005E3D">
        <w:trPr>
          <w:cantSplit/>
          <w:jc w:val="center"/>
        </w:trPr>
        <w:tc>
          <w:tcPr>
            <w:tcW w:w="2062" w:type="dxa"/>
            <w:gridSpan w:val="3"/>
            <w:vAlign w:val="center"/>
          </w:tcPr>
          <w:p w:rsidR="00C75519" w:rsidRDefault="00C75519" w:rsidP="00005E3D">
            <w:pPr>
              <w:spacing w:before="120"/>
              <w:jc w:val="center"/>
              <w:rPr>
                <w:b/>
                <w:bCs/>
              </w:rPr>
            </w:pPr>
            <w:r>
              <w:rPr>
                <w:b/>
                <w:bCs/>
              </w:rPr>
              <w:t>Tematikai egység/ Fejlesztési cél</w:t>
            </w:r>
          </w:p>
        </w:tc>
        <w:tc>
          <w:tcPr>
            <w:tcW w:w="5929" w:type="dxa"/>
            <w:gridSpan w:val="2"/>
          </w:tcPr>
          <w:p w:rsidR="00C75519" w:rsidRDefault="00C75519" w:rsidP="00005E3D">
            <w:pPr>
              <w:spacing w:before="120"/>
              <w:jc w:val="center"/>
              <w:rPr>
                <w:b/>
                <w:bCs/>
              </w:rPr>
            </w:pPr>
            <w:r>
              <w:rPr>
                <w:b/>
                <w:bCs/>
              </w:rPr>
              <w:t>2. Számelmélet, algebra</w:t>
            </w:r>
          </w:p>
          <w:p w:rsidR="00C75519" w:rsidRDefault="00C75519" w:rsidP="00005E3D">
            <w:pPr>
              <w:jc w:val="center"/>
              <w:rPr>
                <w:b/>
                <w:bCs/>
              </w:rPr>
            </w:pPr>
            <w:r>
              <w:rPr>
                <w:b/>
                <w:bCs/>
              </w:rPr>
              <w:t>(Hatványozás, oszthatóság, a</w:t>
            </w:r>
            <w:r>
              <w:rPr>
                <w:b/>
                <w:bCs/>
              </w:rPr>
              <w:t>l</w:t>
            </w:r>
            <w:r>
              <w:rPr>
                <w:b/>
                <w:bCs/>
              </w:rPr>
              <w:t>gebrai kifejezések)</w:t>
            </w:r>
          </w:p>
        </w:tc>
        <w:tc>
          <w:tcPr>
            <w:tcW w:w="1223" w:type="dxa"/>
          </w:tcPr>
          <w:p w:rsidR="00C75519" w:rsidRPr="00626934" w:rsidRDefault="00C75519" w:rsidP="00005E3D">
            <w:pPr>
              <w:spacing w:before="120"/>
              <w:jc w:val="center"/>
              <w:rPr>
                <w:b/>
                <w:bCs/>
              </w:rPr>
            </w:pPr>
            <w:r>
              <w:rPr>
                <w:b/>
                <w:bCs/>
              </w:rPr>
              <w:t>Órak</w:t>
            </w:r>
            <w:r>
              <w:rPr>
                <w:b/>
                <w:bCs/>
              </w:rPr>
              <w:t>e</w:t>
            </w:r>
            <w:r>
              <w:rPr>
                <w:b/>
                <w:bCs/>
              </w:rPr>
              <w:t>ret 35 óra</w:t>
            </w:r>
          </w:p>
        </w:tc>
      </w:tr>
      <w:tr w:rsidR="00C75519" w:rsidTr="00005E3D">
        <w:trPr>
          <w:cantSplit/>
          <w:jc w:val="center"/>
        </w:trPr>
        <w:tc>
          <w:tcPr>
            <w:tcW w:w="1850" w:type="dxa"/>
            <w:gridSpan w:val="2"/>
            <w:vAlign w:val="center"/>
          </w:tcPr>
          <w:p w:rsidR="00C75519" w:rsidRDefault="00C75519" w:rsidP="00005E3D">
            <w:pPr>
              <w:spacing w:before="120"/>
              <w:jc w:val="center"/>
              <w:rPr>
                <w:b/>
                <w:bCs/>
              </w:rPr>
            </w:pPr>
            <w:r>
              <w:rPr>
                <w:b/>
                <w:bCs/>
              </w:rPr>
              <w:t>Előzetes tudás</w:t>
            </w:r>
          </w:p>
        </w:tc>
        <w:tc>
          <w:tcPr>
            <w:tcW w:w="7364" w:type="dxa"/>
            <w:gridSpan w:val="4"/>
          </w:tcPr>
          <w:p w:rsidR="00C75519" w:rsidRDefault="00C75519" w:rsidP="00005E3D">
            <w:pPr>
              <w:spacing w:before="120"/>
            </w:pPr>
            <w:r>
              <w:t>Természetes számok, egész számok, racionális számok halmaza. Művel</w:t>
            </w:r>
            <w:r>
              <w:t>e</w:t>
            </w:r>
            <w:r>
              <w:t>tek elvégzése a racionális számok halmazán fejben, írásban. Műveletek sorrendje, zárójelek használata. Hatványozás. Összefüggések leírása algebrai kifejezésekkel, helyettesítési érték, zár</w:t>
            </w:r>
            <w:r>
              <w:t>ó</w:t>
            </w:r>
            <w:r>
              <w:t>jelfelbontás.</w:t>
            </w:r>
          </w:p>
        </w:tc>
      </w:tr>
      <w:tr w:rsidR="00C75519" w:rsidTr="00005E3D">
        <w:trPr>
          <w:cantSplit/>
          <w:trHeight w:val="328"/>
          <w:jc w:val="center"/>
        </w:trPr>
        <w:tc>
          <w:tcPr>
            <w:tcW w:w="1850" w:type="dxa"/>
            <w:gridSpan w:val="2"/>
            <w:vAlign w:val="center"/>
          </w:tcPr>
          <w:p w:rsidR="00C75519" w:rsidRDefault="00C75519" w:rsidP="00005E3D">
            <w:pPr>
              <w:spacing w:before="120"/>
              <w:jc w:val="center"/>
              <w:rPr>
                <w:b/>
              </w:rPr>
            </w:pPr>
            <w:r w:rsidRPr="00A36388">
              <w:rPr>
                <w:b/>
              </w:rPr>
              <w:t>A tematikai eg</w:t>
            </w:r>
            <w:r w:rsidRPr="00A36388">
              <w:rPr>
                <w:b/>
              </w:rPr>
              <w:t>y</w:t>
            </w:r>
            <w:r w:rsidRPr="00A36388">
              <w:rPr>
                <w:b/>
              </w:rPr>
              <w:t>ség nevelési-fejlesztési céljai</w:t>
            </w:r>
          </w:p>
        </w:tc>
        <w:tc>
          <w:tcPr>
            <w:tcW w:w="7364" w:type="dxa"/>
            <w:gridSpan w:val="4"/>
          </w:tcPr>
          <w:p w:rsidR="00C75519" w:rsidRDefault="00C75519" w:rsidP="00005E3D">
            <w:pPr>
              <w:spacing w:before="120"/>
              <w:jc w:val="both"/>
            </w:pPr>
            <w:r>
              <w:t>A számkörbővítés elveinek megértése. Gondolkodás: ismeretek rendszer</w:t>
            </w:r>
            <w:r>
              <w:t>e</w:t>
            </w:r>
            <w:r>
              <w:t>zésének fejlesztése. Az absztrakciós készség fejlesztése. Algebrai kifejez</w:t>
            </w:r>
            <w:r>
              <w:t>é</w:t>
            </w:r>
            <w:r>
              <w:t>sek biztonságos használata, célszerű átalakítási módok megtalálása, elvé</w:t>
            </w:r>
            <w:r>
              <w:t>g</w:t>
            </w:r>
            <w:r>
              <w:t>zése. Direkt bizonyítási módszer alkalmazása. Ismeretek tudatos memor</w:t>
            </w:r>
            <w:r>
              <w:t>i</w:t>
            </w:r>
            <w:r>
              <w:t>zálása, az emlékezet fejlesztése.</w:t>
            </w:r>
          </w:p>
        </w:tc>
      </w:tr>
      <w:tr w:rsidR="00C75519" w:rsidTr="00005E3D">
        <w:trPr>
          <w:trHeight w:val="392"/>
          <w:jc w:val="center"/>
        </w:trPr>
        <w:tc>
          <w:tcPr>
            <w:tcW w:w="6659" w:type="dxa"/>
            <w:gridSpan w:val="4"/>
            <w:vAlign w:val="center"/>
          </w:tcPr>
          <w:p w:rsidR="00C75519" w:rsidRDefault="00C75519" w:rsidP="00005E3D">
            <w:pPr>
              <w:spacing w:before="120"/>
              <w:jc w:val="center"/>
              <w:rPr>
                <w:b/>
              </w:rPr>
            </w:pPr>
            <w:r>
              <w:rPr>
                <w:b/>
              </w:rPr>
              <w:t>Ismeretek és f</w:t>
            </w:r>
            <w:r>
              <w:rPr>
                <w:b/>
                <w:iCs/>
              </w:rPr>
              <w:t>ejlesztési követelmények</w:t>
            </w:r>
          </w:p>
        </w:tc>
        <w:tc>
          <w:tcPr>
            <w:tcW w:w="2555" w:type="dxa"/>
            <w:gridSpan w:val="2"/>
            <w:vAlign w:val="center"/>
          </w:tcPr>
          <w:p w:rsidR="00C75519" w:rsidRDefault="00C75519" w:rsidP="00005E3D">
            <w:pPr>
              <w:spacing w:before="120"/>
              <w:jc w:val="center"/>
              <w:rPr>
                <w:b/>
                <w:i/>
              </w:rPr>
            </w:pPr>
            <w:r>
              <w:rPr>
                <w:b/>
              </w:rPr>
              <w:t>Kapcsolódási po</w:t>
            </w:r>
            <w:r>
              <w:rPr>
                <w:b/>
              </w:rPr>
              <w:t>n</w:t>
            </w:r>
            <w:r>
              <w:rPr>
                <w:b/>
              </w:rPr>
              <w:t>tok</w:t>
            </w:r>
          </w:p>
        </w:tc>
      </w:tr>
      <w:tr w:rsidR="00C75519" w:rsidTr="00005E3D">
        <w:trPr>
          <w:jc w:val="center"/>
        </w:trPr>
        <w:tc>
          <w:tcPr>
            <w:tcW w:w="6659" w:type="dxa"/>
            <w:gridSpan w:val="4"/>
          </w:tcPr>
          <w:p w:rsidR="00C75519" w:rsidRPr="00FD57B6" w:rsidRDefault="00C75519" w:rsidP="00005E3D">
            <w:pPr>
              <w:spacing w:before="120"/>
            </w:pPr>
            <w:r w:rsidRPr="00FD57B6">
              <w:lastRenderedPageBreak/>
              <w:t>A valós számkör.</w:t>
            </w:r>
          </w:p>
          <w:p w:rsidR="00C75519" w:rsidRPr="00FD57B6" w:rsidRDefault="00C75519" w:rsidP="00005E3D">
            <w:pPr>
              <w:ind w:left="709"/>
            </w:pPr>
            <w:r w:rsidRPr="00FD57B6">
              <w:t>Műveleti tulajdonságok alkalmazása: kommutativitás, a</w:t>
            </w:r>
            <w:r w:rsidRPr="00FD57B6">
              <w:t>s</w:t>
            </w:r>
            <w:r w:rsidRPr="00FD57B6">
              <w:t>szociativitás, disztributivitás.</w:t>
            </w:r>
          </w:p>
          <w:p w:rsidR="00C75519" w:rsidRDefault="00C75519" w:rsidP="00005E3D"/>
        </w:tc>
        <w:tc>
          <w:tcPr>
            <w:tcW w:w="2555" w:type="dxa"/>
            <w:gridSpan w:val="2"/>
          </w:tcPr>
          <w:p w:rsidR="00C75519" w:rsidRDefault="00C75519" w:rsidP="00005E3D">
            <w:pPr>
              <w:spacing w:before="120"/>
              <w:rPr>
                <w:i/>
              </w:rPr>
            </w:pPr>
          </w:p>
        </w:tc>
      </w:tr>
      <w:tr w:rsidR="00C75519" w:rsidTr="00005E3D">
        <w:trPr>
          <w:jc w:val="center"/>
        </w:trPr>
        <w:tc>
          <w:tcPr>
            <w:tcW w:w="6659" w:type="dxa"/>
            <w:gridSpan w:val="4"/>
          </w:tcPr>
          <w:p w:rsidR="00C75519" w:rsidRDefault="00C75519" w:rsidP="00005E3D">
            <w:pPr>
              <w:spacing w:before="120"/>
            </w:pPr>
            <w:r>
              <w:t xml:space="preserve">Pozitív egész kitevős hatvány. </w:t>
            </w:r>
          </w:p>
          <w:p w:rsidR="00C75519" w:rsidRDefault="00C75519" w:rsidP="00005E3D">
            <w:pPr>
              <w:ind w:left="744"/>
            </w:pPr>
            <w:r w:rsidRPr="00DD493D">
              <w:t>Korábbi ismeretekre való emlékezés.</w:t>
            </w:r>
          </w:p>
          <w:p w:rsidR="00C75519" w:rsidRPr="00DD493D" w:rsidRDefault="00C75519" w:rsidP="00005E3D">
            <w:pPr>
              <w:ind w:left="744"/>
            </w:pPr>
            <w:r w:rsidRPr="00DD493D">
              <w:t>A hatványozás azono</w:t>
            </w:r>
            <w:r w:rsidRPr="00DD493D">
              <w:t>s</w:t>
            </w:r>
            <w:r w:rsidRPr="00DD493D">
              <w:t>ságai.</w:t>
            </w:r>
          </w:p>
        </w:tc>
        <w:tc>
          <w:tcPr>
            <w:tcW w:w="2555" w:type="dxa"/>
            <w:gridSpan w:val="2"/>
          </w:tcPr>
          <w:p w:rsidR="00C75519" w:rsidRDefault="00C75519" w:rsidP="00005E3D">
            <w:pPr>
              <w:spacing w:before="120"/>
              <w:rPr>
                <w:i/>
              </w:rPr>
            </w:pPr>
          </w:p>
        </w:tc>
      </w:tr>
      <w:tr w:rsidR="00C75519" w:rsidTr="00005E3D">
        <w:trPr>
          <w:jc w:val="center"/>
        </w:trPr>
        <w:tc>
          <w:tcPr>
            <w:tcW w:w="6659" w:type="dxa"/>
            <w:gridSpan w:val="4"/>
          </w:tcPr>
          <w:p w:rsidR="00C75519" w:rsidRPr="00DD493D" w:rsidRDefault="00C75519" w:rsidP="00005E3D">
            <w:pPr>
              <w:spacing w:before="120"/>
            </w:pPr>
            <w:r w:rsidRPr="00DD493D">
              <w:t>Hatványozás 0 és negatív egész kitevőre. Permane</w:t>
            </w:r>
            <w:r w:rsidRPr="00DD493D">
              <w:t>n</w:t>
            </w:r>
            <w:r w:rsidRPr="00DD493D">
              <w:t>cia-elv.</w:t>
            </w:r>
          </w:p>
        </w:tc>
        <w:tc>
          <w:tcPr>
            <w:tcW w:w="2555" w:type="dxa"/>
            <w:gridSpan w:val="2"/>
          </w:tcPr>
          <w:p w:rsidR="00C75519" w:rsidRDefault="00C75519" w:rsidP="00005E3D">
            <w:pPr>
              <w:spacing w:before="120"/>
              <w:rPr>
                <w:i/>
              </w:rPr>
            </w:pPr>
          </w:p>
        </w:tc>
      </w:tr>
      <w:tr w:rsidR="00C75519" w:rsidTr="00005E3D">
        <w:trPr>
          <w:jc w:val="center"/>
        </w:trPr>
        <w:tc>
          <w:tcPr>
            <w:tcW w:w="6659" w:type="dxa"/>
            <w:gridSpan w:val="4"/>
          </w:tcPr>
          <w:p w:rsidR="00C75519" w:rsidRDefault="00C75519" w:rsidP="00005E3D">
            <w:pPr>
              <w:spacing w:before="120"/>
            </w:pPr>
            <w:r>
              <w:t>Számok normálalakja.</w:t>
            </w:r>
          </w:p>
          <w:p w:rsidR="00C75519" w:rsidRPr="00087499" w:rsidRDefault="00C75519" w:rsidP="00005E3D">
            <w:pPr>
              <w:ind w:left="709"/>
            </w:pPr>
            <w:r w:rsidRPr="00087499">
              <w:t>Számolás normálalakban felírt számokkal.</w:t>
            </w:r>
          </w:p>
          <w:p w:rsidR="00C75519" w:rsidRPr="00087499" w:rsidRDefault="00C75519" w:rsidP="00005E3D">
            <w:pPr>
              <w:ind w:left="709"/>
            </w:pPr>
            <w:r w:rsidRPr="00087499">
              <w:t>Normálalak a számológépen.</w:t>
            </w:r>
          </w:p>
          <w:p w:rsidR="00C75519" w:rsidRPr="00087499" w:rsidRDefault="00C75519" w:rsidP="00005E3D">
            <w:pPr>
              <w:ind w:left="709"/>
            </w:pPr>
            <w:r w:rsidRPr="00087499">
              <w:rPr>
                <w:bCs/>
              </w:rPr>
              <w:t>A természettudományokban és a társadalomban előforduló nagy és kis mennyiségekkel történő számolás.</w:t>
            </w:r>
          </w:p>
          <w:p w:rsidR="00C75519" w:rsidRDefault="00C75519" w:rsidP="00005E3D">
            <w:r>
              <w:t xml:space="preserve">Számok tizedes tört alakja. Véges, végtelen szakaszos, végtelen nem szakaszos tizedes törtek. </w:t>
            </w:r>
          </w:p>
          <w:p w:rsidR="00C75519" w:rsidRPr="00314910" w:rsidRDefault="00C75519" w:rsidP="00005E3D">
            <w:pPr>
              <w:rPr>
                <w:i/>
              </w:rPr>
            </w:pPr>
            <w:r w:rsidRPr="00314910">
              <w:t>Irracionális számok.</w:t>
            </w:r>
          </w:p>
          <w:p w:rsidR="00C75519" w:rsidRPr="00087499" w:rsidRDefault="00C75519" w:rsidP="00005E3D">
            <w:r w:rsidRPr="00087499">
              <w:t>A valós számok és a számegyenes kapcsolata.</w:t>
            </w:r>
          </w:p>
          <w:p w:rsidR="00C75519" w:rsidRPr="00087499" w:rsidRDefault="00C75519" w:rsidP="00005E3D">
            <w:pPr>
              <w:ind w:left="709"/>
            </w:pPr>
            <w:r w:rsidRPr="00087499">
              <w:t>A racionális számok halmaza nem elegendő a számegyenes pon</w:t>
            </w:r>
            <w:r w:rsidRPr="00087499">
              <w:t>t</w:t>
            </w:r>
            <w:r w:rsidRPr="00087499">
              <w:t>jainak jelölésére.</w:t>
            </w:r>
          </w:p>
        </w:tc>
        <w:tc>
          <w:tcPr>
            <w:tcW w:w="2555" w:type="dxa"/>
            <w:gridSpan w:val="2"/>
          </w:tcPr>
          <w:p w:rsidR="00C75519" w:rsidRDefault="00C75519" w:rsidP="00005E3D">
            <w:pPr>
              <w:spacing w:before="120"/>
            </w:pPr>
            <w:r w:rsidRPr="00913D5E">
              <w:rPr>
                <w:i/>
                <w:spacing w:val="-4"/>
              </w:rPr>
              <w:t>Fizika; kémia; bi</w:t>
            </w:r>
            <w:r w:rsidRPr="00913D5E">
              <w:rPr>
                <w:i/>
                <w:spacing w:val="-4"/>
              </w:rPr>
              <w:t>o</w:t>
            </w:r>
            <w:r w:rsidRPr="00913D5E">
              <w:rPr>
                <w:i/>
                <w:spacing w:val="-4"/>
              </w:rPr>
              <w:t>lógia-egészségtan</w:t>
            </w:r>
            <w:r w:rsidRPr="00913D5E">
              <w:rPr>
                <w:spacing w:val="-4"/>
              </w:rPr>
              <w:t>: a tér, az idő, az anyagmennyiség nagy és kis méreteinek megadása normálala</w:t>
            </w:r>
            <w:r w:rsidRPr="00913D5E">
              <w:rPr>
                <w:spacing w:val="-4"/>
              </w:rPr>
              <w:t>k</w:t>
            </w:r>
            <w:r w:rsidRPr="00913D5E">
              <w:rPr>
                <w:spacing w:val="-4"/>
              </w:rPr>
              <w:t>kal</w:t>
            </w:r>
            <w:r>
              <w:t>.</w:t>
            </w:r>
          </w:p>
        </w:tc>
      </w:tr>
      <w:tr w:rsidR="00C75519" w:rsidTr="00005E3D">
        <w:trPr>
          <w:jc w:val="center"/>
        </w:trPr>
        <w:tc>
          <w:tcPr>
            <w:tcW w:w="6659" w:type="dxa"/>
            <w:gridSpan w:val="4"/>
          </w:tcPr>
          <w:p w:rsidR="00C75519" w:rsidRPr="00C52F15" w:rsidRDefault="00C75519" w:rsidP="00005E3D">
            <w:pPr>
              <w:spacing w:before="120"/>
            </w:pPr>
            <w:r>
              <w:t>Osztó, többszörös, oszthatóság, oszthatósági szabályok.</w:t>
            </w:r>
          </w:p>
        </w:tc>
        <w:tc>
          <w:tcPr>
            <w:tcW w:w="2555" w:type="dxa"/>
            <w:gridSpan w:val="2"/>
          </w:tcPr>
          <w:p w:rsidR="00C75519" w:rsidRDefault="00C75519" w:rsidP="00005E3D">
            <w:pPr>
              <w:spacing w:before="120"/>
            </w:pPr>
          </w:p>
        </w:tc>
      </w:tr>
      <w:tr w:rsidR="00C75519" w:rsidTr="00005E3D">
        <w:trPr>
          <w:jc w:val="center"/>
        </w:trPr>
        <w:tc>
          <w:tcPr>
            <w:tcW w:w="6659" w:type="dxa"/>
            <w:gridSpan w:val="4"/>
          </w:tcPr>
          <w:p w:rsidR="00C75519" w:rsidRDefault="00C75519" w:rsidP="00005E3D">
            <w:pPr>
              <w:spacing w:before="120"/>
              <w:rPr>
                <w:i/>
              </w:rPr>
            </w:pPr>
            <w:r>
              <w:t>A tanult ismeretek felidézése:</w:t>
            </w:r>
            <w:r>
              <w:rPr>
                <w:i/>
              </w:rPr>
              <w:t xml:space="preserve"> </w:t>
            </w:r>
            <w:r>
              <w:t>prímszám, összetett szám, prímt</w:t>
            </w:r>
            <w:r>
              <w:t>é</w:t>
            </w:r>
            <w:r>
              <w:t>nyezős felbontás.</w:t>
            </w:r>
          </w:p>
          <w:p w:rsidR="00C75519" w:rsidRDefault="00C75519" w:rsidP="00005E3D">
            <w:r>
              <w:t>A számelmélet alaptétele.</w:t>
            </w:r>
          </w:p>
          <w:p w:rsidR="00C75519" w:rsidRDefault="00C75519" w:rsidP="00005E3D">
            <w:r>
              <w:t>Végtelen sok prímszám van.</w:t>
            </w:r>
          </w:p>
          <w:p w:rsidR="00C75519" w:rsidRPr="00C52F15" w:rsidRDefault="00C75519" w:rsidP="00005E3D">
            <w:pPr>
              <w:ind w:left="709"/>
            </w:pPr>
            <w:r w:rsidRPr="00C52F15">
              <w:t>Osztók számának meghatározása a prímtényezős felbontá</w:t>
            </w:r>
            <w:r w:rsidRPr="00C52F15">
              <w:t>s</w:t>
            </w:r>
            <w:r w:rsidRPr="00C52F15">
              <w:t>ból.</w:t>
            </w:r>
          </w:p>
          <w:p w:rsidR="00C75519" w:rsidRDefault="00C75519" w:rsidP="00005E3D">
            <w:pPr>
              <w:rPr>
                <w:i/>
              </w:rPr>
            </w:pPr>
            <w:r w:rsidRPr="00FF67CC">
              <w:rPr>
                <w:i/>
              </w:rPr>
              <w:t>Matematikatörténet</w:t>
            </w:r>
            <w:r w:rsidRPr="00C52F15">
              <w:t>: Euklidesz, Eratosztenész, Euler, Fermat.</w:t>
            </w:r>
          </w:p>
        </w:tc>
        <w:tc>
          <w:tcPr>
            <w:tcW w:w="2555" w:type="dxa"/>
            <w:gridSpan w:val="2"/>
          </w:tcPr>
          <w:p w:rsidR="00C75519" w:rsidRDefault="00C75519" w:rsidP="00005E3D">
            <w:pPr>
              <w:spacing w:before="120"/>
            </w:pPr>
          </w:p>
        </w:tc>
      </w:tr>
      <w:tr w:rsidR="00C75519" w:rsidTr="00005E3D">
        <w:trPr>
          <w:cantSplit/>
          <w:trHeight w:val="351"/>
          <w:jc w:val="center"/>
        </w:trPr>
        <w:tc>
          <w:tcPr>
            <w:tcW w:w="6659" w:type="dxa"/>
            <w:gridSpan w:val="4"/>
          </w:tcPr>
          <w:p w:rsidR="00C75519" w:rsidRDefault="00C75519" w:rsidP="00005E3D">
            <w:pPr>
              <w:spacing w:before="120"/>
            </w:pPr>
            <w:r>
              <w:t>Algebrai kifejezések.</w:t>
            </w:r>
          </w:p>
          <w:p w:rsidR="00C75519" w:rsidRDefault="00C75519" w:rsidP="00005E3D">
            <w:pPr>
              <w:numPr>
                <w:ilvl w:val="0"/>
                <w:numId w:val="4"/>
              </w:numPr>
              <w:ind w:left="426" w:hanging="142"/>
            </w:pPr>
            <w:r>
              <w:t>Egész kifejezések, polinomok, törtkifejezések. Racionális és nem racionális kifejezések.</w:t>
            </w:r>
          </w:p>
          <w:p w:rsidR="00C75519" w:rsidRDefault="00C75519" w:rsidP="00005E3D">
            <w:pPr>
              <w:numPr>
                <w:ilvl w:val="0"/>
                <w:numId w:val="4"/>
              </w:numPr>
              <w:ind w:left="426" w:hanging="142"/>
            </w:pPr>
            <w:r>
              <w:t>A kifejezés értelmezési tartománya.</w:t>
            </w:r>
          </w:p>
          <w:p w:rsidR="00C75519" w:rsidRDefault="00C75519" w:rsidP="00005E3D">
            <w:pPr>
              <w:numPr>
                <w:ilvl w:val="0"/>
                <w:numId w:val="4"/>
              </w:numPr>
              <w:ind w:left="426" w:hanging="142"/>
            </w:pPr>
            <w:r>
              <w:t>Helyettesítési érték.</w:t>
            </w:r>
          </w:p>
          <w:p w:rsidR="00C75519" w:rsidRPr="00C52F15" w:rsidRDefault="00C75519" w:rsidP="00005E3D">
            <w:pPr>
              <w:ind w:left="709"/>
            </w:pPr>
            <w:r w:rsidRPr="00C52F15">
              <w:t>Műveleti tulajdonságok (kommutativitás, asszociativitás, disztr</w:t>
            </w:r>
            <w:r w:rsidRPr="00C52F15">
              <w:t>i</w:t>
            </w:r>
            <w:r w:rsidRPr="00C52F15">
              <w:t>butivitás) vizsgálata.</w:t>
            </w:r>
          </w:p>
        </w:tc>
        <w:tc>
          <w:tcPr>
            <w:tcW w:w="2555" w:type="dxa"/>
            <w:gridSpan w:val="2"/>
          </w:tcPr>
          <w:p w:rsidR="00C75519" w:rsidRDefault="00C75519" w:rsidP="00005E3D">
            <w:pPr>
              <w:spacing w:before="120"/>
            </w:pPr>
            <w:r>
              <w:rPr>
                <w:i/>
              </w:rPr>
              <w:t>Fizika;</w:t>
            </w:r>
            <w:r w:rsidRPr="00C52F15">
              <w:rPr>
                <w:i/>
              </w:rPr>
              <w:t xml:space="preserve"> kémia</w:t>
            </w:r>
            <w:r>
              <w:t>: mennyiségek k</w:t>
            </w:r>
            <w:r>
              <w:t>i</w:t>
            </w:r>
            <w:r>
              <w:t>számítása képlet alapján, képletek átre</w:t>
            </w:r>
            <w:r>
              <w:t>n</w:t>
            </w:r>
            <w:r>
              <w:t>dezése.</w:t>
            </w:r>
          </w:p>
        </w:tc>
      </w:tr>
      <w:tr w:rsidR="00C75519" w:rsidTr="00005E3D">
        <w:trPr>
          <w:cantSplit/>
          <w:trHeight w:val="351"/>
          <w:jc w:val="center"/>
        </w:trPr>
        <w:tc>
          <w:tcPr>
            <w:tcW w:w="6659" w:type="dxa"/>
            <w:gridSpan w:val="4"/>
          </w:tcPr>
          <w:p w:rsidR="00C75519" w:rsidRDefault="00C75519" w:rsidP="00005E3D">
            <w:pPr>
              <w:spacing w:before="120"/>
            </w:pPr>
            <w:r>
              <w:t>Műveletek többtagú egész algebrai kifejezésekkel.</w:t>
            </w:r>
          </w:p>
          <w:p w:rsidR="00C75519" w:rsidRPr="00C52F15" w:rsidRDefault="00C75519" w:rsidP="00005E3D">
            <w:pPr>
              <w:ind w:left="709"/>
            </w:pPr>
            <w:r w:rsidRPr="00C52F15">
              <w:t xml:space="preserve">Többtagú kifejezés szorzása többtagú kifejezésekkel </w:t>
            </w:r>
            <w:r>
              <w:t>–</w:t>
            </w:r>
            <w:r w:rsidRPr="00C52F15">
              <w:t xml:space="preserve"> záróje</w:t>
            </w:r>
            <w:r w:rsidRPr="00C52F15">
              <w:t>l</w:t>
            </w:r>
            <w:r w:rsidRPr="00C52F15">
              <w:t>felbontás, előjelszabályok.</w:t>
            </w:r>
          </w:p>
          <w:p w:rsidR="00C75519" w:rsidRDefault="00C75519" w:rsidP="00005E3D">
            <w:pPr>
              <w:ind w:left="709"/>
              <w:rPr>
                <w:i/>
              </w:rPr>
            </w:pPr>
            <w:r w:rsidRPr="00C52F15">
              <w:t>Többtagú kifejezés szorzattá alakítása kiemeléssel.</w:t>
            </w:r>
          </w:p>
        </w:tc>
        <w:tc>
          <w:tcPr>
            <w:tcW w:w="2555" w:type="dxa"/>
            <w:gridSpan w:val="2"/>
          </w:tcPr>
          <w:p w:rsidR="00C75519" w:rsidRDefault="00C75519" w:rsidP="00005E3D">
            <w:pPr>
              <w:widowControl w:val="0"/>
              <w:autoSpaceDE w:val="0"/>
              <w:autoSpaceDN w:val="0"/>
              <w:adjustRightInd w:val="0"/>
              <w:spacing w:before="120"/>
            </w:pPr>
          </w:p>
        </w:tc>
      </w:tr>
      <w:tr w:rsidR="00C75519" w:rsidTr="00005E3D">
        <w:trPr>
          <w:cantSplit/>
          <w:trHeight w:val="351"/>
          <w:jc w:val="center"/>
        </w:trPr>
        <w:tc>
          <w:tcPr>
            <w:tcW w:w="6659" w:type="dxa"/>
            <w:gridSpan w:val="4"/>
          </w:tcPr>
          <w:p w:rsidR="00C75519" w:rsidRDefault="00C75519" w:rsidP="00005E3D">
            <w:pPr>
              <w:spacing w:before="120"/>
            </w:pPr>
            <w:r>
              <w:t>Nevezetes azonosságok:</w:t>
            </w:r>
          </w:p>
          <w:p w:rsidR="00C75519" w:rsidRDefault="00C75519" w:rsidP="00005E3D">
            <w:pPr>
              <w:ind w:left="709"/>
            </w:pPr>
            <w:r>
              <w:rPr>
                <w:position w:val="-10"/>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8" o:title=""/>
                </v:shape>
                <o:OLEObject Type="Embed" ProgID="Equation.3" ShapeID="_x0000_i1025" DrawAspect="Content" ObjectID="_1586143844" r:id="rId9"/>
              </w:object>
            </w:r>
            <w:r>
              <w:t xml:space="preserve">; </w:t>
            </w:r>
            <w:r>
              <w:rPr>
                <w:position w:val="-10"/>
              </w:rPr>
              <w:object w:dxaOrig="1380" w:dyaOrig="340">
                <v:shape id="_x0000_i1026" type="#_x0000_t75" style="width:69pt;height:17.25pt" o:ole="">
                  <v:imagedata r:id="rId10" o:title=""/>
                </v:shape>
                <o:OLEObject Type="Embed" ProgID="Equation.3" ShapeID="_x0000_i1026" DrawAspect="Content" ObjectID="_1586143845" r:id="rId11"/>
              </w:object>
            </w:r>
            <w:r>
              <w:t xml:space="preserve">; </w:t>
            </w:r>
            <w:r>
              <w:rPr>
                <w:position w:val="-10"/>
              </w:rPr>
              <w:object w:dxaOrig="780" w:dyaOrig="360">
                <v:shape id="_x0000_i1027" type="#_x0000_t75" style="width:39pt;height:18pt" o:ole="">
                  <v:imagedata r:id="rId12" o:title=""/>
                </v:shape>
                <o:OLEObject Type="Embed" ProgID="Equation.3" ShapeID="_x0000_i1027" DrawAspect="Content" ObjectID="_1586143846" r:id="rId13"/>
              </w:object>
            </w:r>
            <w:r>
              <w:t xml:space="preserve">; </w:t>
            </w:r>
            <w:r>
              <w:rPr>
                <w:position w:val="-10"/>
              </w:rPr>
              <w:object w:dxaOrig="1120" w:dyaOrig="360">
                <v:shape id="_x0000_i1028" type="#_x0000_t75" style="width:56.25pt;height:18pt" o:ole="">
                  <v:imagedata r:id="rId14" o:title=""/>
                </v:shape>
                <o:OLEObject Type="Embed" ProgID="Equation.3" ShapeID="_x0000_i1028" DrawAspect="Content" ObjectID="_1586143847" r:id="rId15"/>
              </w:object>
            </w:r>
            <w:r>
              <w:t xml:space="preserve">; </w:t>
            </w:r>
            <w:r>
              <w:rPr>
                <w:position w:val="-6"/>
              </w:rPr>
              <w:object w:dxaOrig="700" w:dyaOrig="320">
                <v:shape id="_x0000_i1029" type="#_x0000_t75" style="width:35.25pt;height:15.75pt" o:ole="">
                  <v:imagedata r:id="rId16" o:title=""/>
                </v:shape>
                <o:OLEObject Type="Embed" ProgID="Equation.3" ShapeID="_x0000_i1029" DrawAspect="Content" ObjectID="_1586143848" r:id="rId17"/>
              </w:object>
            </w:r>
            <w:r>
              <w:t xml:space="preserve">; </w:t>
            </w:r>
            <w:r>
              <w:rPr>
                <w:position w:val="-6"/>
              </w:rPr>
              <w:object w:dxaOrig="700" w:dyaOrig="320">
                <v:shape id="_x0000_i1030" type="#_x0000_t75" style="width:35.25pt;height:15.75pt" o:ole="">
                  <v:imagedata r:id="rId18" o:title=""/>
                </v:shape>
                <o:OLEObject Type="Embed" ProgID="Equation.3" ShapeID="_x0000_i1030" DrawAspect="Content" ObjectID="_1586143849" r:id="rId19"/>
              </w:object>
            </w:r>
          </w:p>
          <w:p w:rsidR="00C75519" w:rsidRPr="00146DB0" w:rsidRDefault="00C75519" w:rsidP="00005E3D">
            <w:pPr>
              <w:ind w:left="709"/>
            </w:pPr>
            <w:r w:rsidRPr="00C52F15">
              <w:t>Ismeretek (képletek) tudatos memorizálása.</w:t>
            </w:r>
          </w:p>
        </w:tc>
        <w:tc>
          <w:tcPr>
            <w:tcW w:w="2555" w:type="dxa"/>
            <w:gridSpan w:val="2"/>
          </w:tcPr>
          <w:p w:rsidR="00C75519" w:rsidRDefault="00C75519" w:rsidP="00005E3D">
            <w:pPr>
              <w:widowControl w:val="0"/>
              <w:autoSpaceDE w:val="0"/>
              <w:autoSpaceDN w:val="0"/>
              <w:adjustRightInd w:val="0"/>
              <w:spacing w:before="120"/>
            </w:pPr>
          </w:p>
        </w:tc>
      </w:tr>
      <w:tr w:rsidR="00C75519" w:rsidTr="00005E3D">
        <w:trPr>
          <w:trHeight w:val="351"/>
          <w:jc w:val="center"/>
        </w:trPr>
        <w:tc>
          <w:tcPr>
            <w:tcW w:w="6659" w:type="dxa"/>
            <w:gridSpan w:val="4"/>
          </w:tcPr>
          <w:p w:rsidR="00C75519" w:rsidRDefault="00C75519" w:rsidP="00005E3D">
            <w:pPr>
              <w:spacing w:before="120"/>
            </w:pPr>
            <w:r>
              <w:t>Azonos átalakítások.</w:t>
            </w:r>
          </w:p>
          <w:p w:rsidR="00C75519" w:rsidRDefault="00C75519" w:rsidP="00005E3D">
            <w:pPr>
              <w:numPr>
                <w:ilvl w:val="0"/>
                <w:numId w:val="5"/>
              </w:numPr>
              <w:ind w:left="426" w:hanging="142"/>
              <w:rPr>
                <w:i/>
              </w:rPr>
            </w:pPr>
            <w:r>
              <w:t xml:space="preserve">Polinomok összeadása, kivonása, szorzása, hatványozása. Kiemelés, szorzattá alakítás. Kifejezések legnagyobb közös </w:t>
            </w:r>
            <w:r>
              <w:lastRenderedPageBreak/>
              <w:t>osztója, le</w:t>
            </w:r>
            <w:r>
              <w:t>g</w:t>
            </w:r>
            <w:r>
              <w:t>kisebb közös többszöröse.</w:t>
            </w:r>
          </w:p>
          <w:p w:rsidR="00C75519" w:rsidRDefault="00C75519" w:rsidP="00005E3D">
            <w:pPr>
              <w:numPr>
                <w:ilvl w:val="0"/>
                <w:numId w:val="5"/>
              </w:numPr>
              <w:ind w:left="426" w:hanging="142"/>
            </w:pPr>
            <w:r>
              <w:t>Algebrai törtek összeadása, kivonása, szorzása, osztása. Eg</w:t>
            </w:r>
            <w:r>
              <w:t>y</w:t>
            </w:r>
            <w:r>
              <w:t>szerűsítés. Bővítés.</w:t>
            </w:r>
          </w:p>
          <w:p w:rsidR="00C75519" w:rsidRDefault="00C75519" w:rsidP="00005E3D">
            <w:pPr>
              <w:ind w:left="709"/>
            </w:pPr>
            <w:r w:rsidRPr="00C52F15">
              <w:t>A tanult azonosságok, tulajdonságok felhasználása algebrai átalakítások, egyszerűsítések során.</w:t>
            </w:r>
          </w:p>
        </w:tc>
        <w:tc>
          <w:tcPr>
            <w:tcW w:w="2555" w:type="dxa"/>
            <w:gridSpan w:val="2"/>
          </w:tcPr>
          <w:p w:rsidR="00C75519" w:rsidRDefault="00C75519" w:rsidP="00005E3D">
            <w:pPr>
              <w:spacing w:before="120"/>
            </w:pPr>
            <w:r>
              <w:rPr>
                <w:bCs/>
                <w:i/>
              </w:rPr>
              <w:lastRenderedPageBreak/>
              <w:t>Fizika;</w:t>
            </w:r>
            <w:r w:rsidRPr="00C52F15">
              <w:rPr>
                <w:bCs/>
                <w:i/>
              </w:rPr>
              <w:t xml:space="preserve"> kémia:</w:t>
            </w:r>
            <w:r>
              <w:rPr>
                <w:bCs/>
              </w:rPr>
              <w:t xml:space="preserve"> képl</w:t>
            </w:r>
            <w:r>
              <w:rPr>
                <w:bCs/>
              </w:rPr>
              <w:t>e</w:t>
            </w:r>
            <w:r>
              <w:rPr>
                <w:bCs/>
              </w:rPr>
              <w:t>tek értelmezése, egyenletek rendez</w:t>
            </w:r>
            <w:r>
              <w:rPr>
                <w:bCs/>
              </w:rPr>
              <w:t>é</w:t>
            </w:r>
            <w:r>
              <w:rPr>
                <w:bCs/>
              </w:rPr>
              <w:t>se.</w:t>
            </w:r>
          </w:p>
        </w:tc>
      </w:tr>
      <w:tr w:rsidR="00C75519" w:rsidTr="00005E3D">
        <w:trPr>
          <w:cantSplit/>
          <w:trHeight w:val="550"/>
          <w:jc w:val="center"/>
        </w:trPr>
        <w:tc>
          <w:tcPr>
            <w:tcW w:w="1546" w:type="dxa"/>
            <w:vAlign w:val="center"/>
          </w:tcPr>
          <w:p w:rsidR="00C75519" w:rsidRPr="00C52F15" w:rsidRDefault="00C75519" w:rsidP="00005E3D">
            <w:pPr>
              <w:spacing w:before="120"/>
              <w:jc w:val="center"/>
              <w:outlineLvl w:val="4"/>
              <w:rPr>
                <w:bCs/>
                <w:iCs/>
              </w:rPr>
            </w:pPr>
            <w:r w:rsidRPr="00C52F15">
              <w:rPr>
                <w:b/>
                <w:bCs/>
                <w:iCs/>
              </w:rPr>
              <w:lastRenderedPageBreak/>
              <w:t>Kulcsfoga</w:t>
            </w:r>
            <w:r w:rsidRPr="00C52F15">
              <w:rPr>
                <w:b/>
                <w:bCs/>
                <w:iCs/>
              </w:rPr>
              <w:t>l</w:t>
            </w:r>
            <w:r w:rsidRPr="00C52F15">
              <w:rPr>
                <w:b/>
                <w:bCs/>
                <w:iCs/>
              </w:rPr>
              <w:t>mak/ foga</w:t>
            </w:r>
            <w:r w:rsidRPr="00C52F15">
              <w:rPr>
                <w:b/>
                <w:bCs/>
                <w:iCs/>
              </w:rPr>
              <w:t>l</w:t>
            </w:r>
            <w:r w:rsidRPr="00C52F15">
              <w:rPr>
                <w:b/>
                <w:bCs/>
                <w:iCs/>
              </w:rPr>
              <w:t>mak</w:t>
            </w:r>
          </w:p>
        </w:tc>
        <w:tc>
          <w:tcPr>
            <w:tcW w:w="7668" w:type="dxa"/>
            <w:gridSpan w:val="5"/>
          </w:tcPr>
          <w:p w:rsidR="00C75519" w:rsidRDefault="00C75519" w:rsidP="00005E3D">
            <w:pPr>
              <w:spacing w:before="120"/>
            </w:pPr>
            <w:r>
              <w:t xml:space="preserve">Valós szám, normálalak, </w:t>
            </w:r>
            <w:r>
              <w:rPr>
                <w:iCs/>
              </w:rPr>
              <w:t xml:space="preserve">kommutativitás, asszociativitás, disztributivitás. </w:t>
            </w:r>
            <w:r>
              <w:t>A</w:t>
            </w:r>
            <w:r>
              <w:t>l</w:t>
            </w:r>
            <w:r>
              <w:t xml:space="preserve">gebrai kifejezés, polinom, algebrai tört, azonosság. </w:t>
            </w:r>
          </w:p>
          <w:p w:rsidR="00C75519" w:rsidRDefault="00C75519" w:rsidP="00005E3D">
            <w:pPr>
              <w:spacing w:before="120"/>
            </w:pPr>
            <w:r w:rsidRPr="006826D8">
              <w:rPr>
                <w:lang w:eastAsia="en-US"/>
              </w:rPr>
              <w:t>Oszthatóság, prímszám, összetett szám, prímtényezős felbontás</w:t>
            </w:r>
            <w:r>
              <w:rPr>
                <w:lang w:eastAsia="en-US"/>
              </w:rPr>
              <w:t>.</w:t>
            </w:r>
          </w:p>
        </w:tc>
      </w:tr>
    </w:tbl>
    <w:p w:rsidR="00C75519" w:rsidRDefault="00C75519" w:rsidP="00C75519">
      <w:pPr>
        <w:ind w:left="360"/>
        <w:jc w:val="both"/>
      </w:pPr>
    </w:p>
    <w:p w:rsidR="00C75519" w:rsidRDefault="00C75519" w:rsidP="00C75519">
      <w:pPr>
        <w:ind w:left="360"/>
        <w:jc w:val="both"/>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961"/>
        <w:gridCol w:w="1276"/>
      </w:tblGrid>
      <w:tr w:rsidR="00C75519" w:rsidTr="00005E3D">
        <w:trPr>
          <w:jc w:val="center"/>
        </w:trPr>
        <w:tc>
          <w:tcPr>
            <w:tcW w:w="2109" w:type="dxa"/>
            <w:gridSpan w:val="2"/>
            <w:vAlign w:val="center"/>
          </w:tcPr>
          <w:p w:rsidR="00C75519" w:rsidRDefault="00C75519" w:rsidP="00005E3D">
            <w:pPr>
              <w:spacing w:before="120"/>
              <w:jc w:val="center"/>
              <w:rPr>
                <w:b/>
                <w:bCs/>
              </w:rPr>
            </w:pPr>
            <w:r>
              <w:rPr>
                <w:b/>
                <w:bCs/>
              </w:rPr>
              <w:t>Tematikai egység/ Fejlesztési cél</w:t>
            </w:r>
          </w:p>
        </w:tc>
        <w:tc>
          <w:tcPr>
            <w:tcW w:w="5829" w:type="dxa"/>
            <w:gridSpan w:val="2"/>
            <w:vAlign w:val="center"/>
          </w:tcPr>
          <w:p w:rsidR="00C75519" w:rsidRDefault="00C75519" w:rsidP="00005E3D">
            <w:pPr>
              <w:spacing w:before="120"/>
              <w:jc w:val="center"/>
              <w:rPr>
                <w:b/>
                <w:bCs/>
              </w:rPr>
            </w:pPr>
            <w:r>
              <w:rPr>
                <w:b/>
                <w:bCs/>
              </w:rPr>
              <w:t>3. Geometria</w:t>
            </w:r>
          </w:p>
          <w:p w:rsidR="00C75519" w:rsidRDefault="00C75519" w:rsidP="00005E3D">
            <w:pPr>
              <w:spacing w:before="120"/>
              <w:jc w:val="center"/>
              <w:rPr>
                <w:b/>
                <w:bCs/>
              </w:rPr>
            </w:pPr>
            <w:r>
              <w:rPr>
                <w:b/>
                <w:bCs/>
              </w:rPr>
              <w:t>(Ponthalmazok, háromszögek, sokszögek)</w:t>
            </w:r>
          </w:p>
        </w:tc>
        <w:tc>
          <w:tcPr>
            <w:tcW w:w="1276" w:type="dxa"/>
            <w:vAlign w:val="center"/>
          </w:tcPr>
          <w:p w:rsidR="00C75519" w:rsidRPr="00626934" w:rsidRDefault="00C75519" w:rsidP="00005E3D">
            <w:pPr>
              <w:spacing w:before="120"/>
              <w:jc w:val="center"/>
              <w:rPr>
                <w:b/>
                <w:bCs/>
              </w:rPr>
            </w:pPr>
            <w:r>
              <w:rPr>
                <w:b/>
                <w:bCs/>
              </w:rPr>
              <w:t>Órak</w:t>
            </w:r>
            <w:r>
              <w:rPr>
                <w:b/>
                <w:bCs/>
              </w:rPr>
              <w:t>e</w:t>
            </w:r>
            <w:r>
              <w:rPr>
                <w:b/>
                <w:bCs/>
              </w:rPr>
              <w:t>ret  20 óra</w:t>
            </w:r>
          </w:p>
        </w:tc>
      </w:tr>
      <w:tr w:rsidR="00C75519" w:rsidTr="00005E3D">
        <w:trPr>
          <w:jc w:val="center"/>
        </w:trPr>
        <w:tc>
          <w:tcPr>
            <w:tcW w:w="2109" w:type="dxa"/>
            <w:gridSpan w:val="2"/>
            <w:vAlign w:val="center"/>
          </w:tcPr>
          <w:p w:rsidR="00C75519" w:rsidRDefault="00C75519" w:rsidP="00005E3D">
            <w:pPr>
              <w:spacing w:before="120"/>
              <w:jc w:val="center"/>
              <w:rPr>
                <w:b/>
                <w:bCs/>
              </w:rPr>
            </w:pPr>
            <w:r>
              <w:rPr>
                <w:b/>
                <w:bCs/>
              </w:rPr>
              <w:t>Előzetes tudás</w:t>
            </w:r>
          </w:p>
        </w:tc>
        <w:tc>
          <w:tcPr>
            <w:tcW w:w="7105" w:type="dxa"/>
            <w:gridSpan w:val="3"/>
          </w:tcPr>
          <w:p w:rsidR="00C75519" w:rsidRDefault="00C75519" w:rsidP="00005E3D">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Térelemek kölcsönös helyzete, távolsága. Háromszögek, négyszögek, sokszögek tulajdonságai. Speciális háromszögek, négyszögek elnevez</w:t>
            </w:r>
            <w:r>
              <w:rPr>
                <w:rFonts w:ascii="Times New Roman" w:hAnsi="Times New Roman"/>
                <w:lang w:eastAsia="en-US"/>
              </w:rPr>
              <w:t>é</w:t>
            </w:r>
            <w:r>
              <w:rPr>
                <w:rFonts w:ascii="Times New Roman" w:hAnsi="Times New Roman"/>
                <w:lang w:eastAsia="en-US"/>
              </w:rPr>
              <w:t>se, felismerése, tulajdonságaik. Háromszögek szerkesztése alapadato</w:t>
            </w:r>
            <w:r>
              <w:rPr>
                <w:rFonts w:ascii="Times New Roman" w:hAnsi="Times New Roman"/>
                <w:lang w:eastAsia="en-US"/>
              </w:rPr>
              <w:t>k</w:t>
            </w:r>
            <w:r>
              <w:rPr>
                <w:rFonts w:ascii="Times New Roman" w:hAnsi="Times New Roman"/>
                <w:lang w:eastAsia="en-US"/>
              </w:rPr>
              <w:t xml:space="preserve">ból. Háromszög köré írt kör és beírt kör szerkesztése. A Pitagorasz-tétel és a Thalész-tétel ismerete. </w:t>
            </w:r>
          </w:p>
        </w:tc>
      </w:tr>
      <w:tr w:rsidR="00C75519" w:rsidTr="00005E3D">
        <w:trPr>
          <w:trHeight w:val="328"/>
          <w:jc w:val="center"/>
        </w:trPr>
        <w:tc>
          <w:tcPr>
            <w:tcW w:w="2109" w:type="dxa"/>
            <w:gridSpan w:val="2"/>
            <w:vAlign w:val="center"/>
          </w:tcPr>
          <w:p w:rsidR="00C75519" w:rsidRDefault="00C75519" w:rsidP="00005E3D">
            <w:pPr>
              <w:spacing w:before="120"/>
              <w:jc w:val="center"/>
              <w:rPr>
                <w:b/>
              </w:rPr>
            </w:pPr>
            <w:r w:rsidRPr="00A36388">
              <w:rPr>
                <w:b/>
              </w:rPr>
              <w:t>A tematikai egység nevelési-fejlesztési céljai</w:t>
            </w:r>
          </w:p>
        </w:tc>
        <w:tc>
          <w:tcPr>
            <w:tcW w:w="7105" w:type="dxa"/>
            <w:gridSpan w:val="3"/>
          </w:tcPr>
          <w:p w:rsidR="00C75519" w:rsidRDefault="00C75519" w:rsidP="00005E3D">
            <w:pPr>
              <w:spacing w:before="120"/>
            </w:pPr>
            <w:r>
              <w:t>A geometriai szemlélet, látásmód fejlesztése. A szükséges és az elégs</w:t>
            </w:r>
            <w:r>
              <w:t>é</w:t>
            </w:r>
            <w:r>
              <w:t>ges feltétel felismerése. Bizonyítási igény kialakítása. Összetett szám</w:t>
            </w:r>
            <w:r>
              <w:t>í</w:t>
            </w:r>
            <w:r>
              <w:t>tási probléma lebontása, számítási terv készítése (megfelelő részlet k</w:t>
            </w:r>
            <w:r>
              <w:t>i</w:t>
            </w:r>
            <w:r>
              <w:t>választása, a részletszámítások logikus sorrendbe illesztése). Valós probléma geometriai modelljének megalkotása, számítások a modell alapján, az eredmények összevetése a valósággal. Számoló-, számítógép használ</w:t>
            </w:r>
            <w:r>
              <w:t>a</w:t>
            </w:r>
            <w:r>
              <w:t>ta.</w:t>
            </w:r>
          </w:p>
        </w:tc>
      </w:tr>
      <w:tr w:rsidR="00C75519" w:rsidTr="00005E3D">
        <w:trPr>
          <w:trHeight w:val="392"/>
          <w:jc w:val="center"/>
        </w:trPr>
        <w:tc>
          <w:tcPr>
            <w:tcW w:w="6977" w:type="dxa"/>
            <w:gridSpan w:val="3"/>
            <w:vAlign w:val="center"/>
          </w:tcPr>
          <w:p w:rsidR="00C75519" w:rsidRDefault="00C75519" w:rsidP="00005E3D">
            <w:pPr>
              <w:spacing w:before="120"/>
              <w:jc w:val="center"/>
              <w:rPr>
                <w:b/>
              </w:rPr>
            </w:pPr>
            <w:r>
              <w:rPr>
                <w:b/>
              </w:rPr>
              <w:t>Ismeretek/f</w:t>
            </w:r>
            <w:r>
              <w:rPr>
                <w:b/>
                <w:iCs/>
              </w:rPr>
              <w:t>ejlesztési követelmények</w:t>
            </w:r>
          </w:p>
        </w:tc>
        <w:tc>
          <w:tcPr>
            <w:tcW w:w="2237" w:type="dxa"/>
            <w:gridSpan w:val="2"/>
            <w:vAlign w:val="center"/>
          </w:tcPr>
          <w:p w:rsidR="00C75519" w:rsidRDefault="00C75519" w:rsidP="00005E3D">
            <w:pPr>
              <w:spacing w:before="120"/>
              <w:jc w:val="center"/>
              <w:rPr>
                <w:b/>
                <w:i/>
              </w:rPr>
            </w:pPr>
            <w:r>
              <w:rPr>
                <w:b/>
              </w:rPr>
              <w:t>Kapcsolódási po</w:t>
            </w:r>
            <w:r>
              <w:rPr>
                <w:b/>
              </w:rPr>
              <w:t>n</w:t>
            </w:r>
            <w:r>
              <w:rPr>
                <w:b/>
              </w:rPr>
              <w:t>tok</w:t>
            </w:r>
          </w:p>
        </w:tc>
      </w:tr>
      <w:tr w:rsidR="00C75519" w:rsidTr="00005E3D">
        <w:trPr>
          <w:trHeight w:val="351"/>
          <w:jc w:val="center"/>
        </w:trPr>
        <w:tc>
          <w:tcPr>
            <w:tcW w:w="6977" w:type="dxa"/>
            <w:gridSpan w:val="3"/>
          </w:tcPr>
          <w:p w:rsidR="00C75519" w:rsidRDefault="00C75519" w:rsidP="00005E3D">
            <w:pPr>
              <w:spacing w:before="120"/>
              <w:rPr>
                <w:strike/>
              </w:rPr>
            </w:pPr>
            <w:r>
              <w:t>Térelemek kölcsönös helyzete, távolsága, szöge.</w:t>
            </w:r>
          </w:p>
        </w:tc>
        <w:tc>
          <w:tcPr>
            <w:tcW w:w="2237" w:type="dxa"/>
            <w:gridSpan w:val="2"/>
          </w:tcPr>
          <w:p w:rsidR="00C75519" w:rsidRDefault="00C75519" w:rsidP="00005E3D">
            <w:pPr>
              <w:spacing w:before="120"/>
            </w:pPr>
          </w:p>
        </w:tc>
      </w:tr>
      <w:tr w:rsidR="00C75519" w:rsidTr="00005E3D">
        <w:trPr>
          <w:jc w:val="center"/>
        </w:trPr>
        <w:tc>
          <w:tcPr>
            <w:tcW w:w="6977" w:type="dxa"/>
            <w:gridSpan w:val="3"/>
          </w:tcPr>
          <w:p w:rsidR="00C75519" w:rsidRDefault="00C75519" w:rsidP="00005E3D">
            <w:pPr>
              <w:spacing w:before="120"/>
            </w:pPr>
            <w:r>
              <w:t>Nevezetes ponthalmazok:</w:t>
            </w:r>
          </w:p>
          <w:p w:rsidR="00C75519" w:rsidRDefault="00C75519" w:rsidP="00005E3D">
            <w:pPr>
              <w:numPr>
                <w:ilvl w:val="0"/>
                <w:numId w:val="18"/>
              </w:numPr>
              <w:ind w:left="284" w:hanging="142"/>
            </w:pPr>
            <w:r>
              <w:t>adott térelemtől adott távolságra lévő pontok halmaza – síkban és térben;</w:t>
            </w:r>
          </w:p>
          <w:p w:rsidR="00C75519" w:rsidRDefault="00C75519" w:rsidP="00005E3D">
            <w:pPr>
              <w:numPr>
                <w:ilvl w:val="0"/>
                <w:numId w:val="18"/>
              </w:numPr>
              <w:ind w:left="284" w:hanging="142"/>
            </w:pPr>
            <w:r>
              <w:t>két térelemtől egyenlő távol lévő pontok halmaza – síkban és té</w:t>
            </w:r>
            <w:r>
              <w:t>r</w:t>
            </w:r>
            <w:r>
              <w:t>ben.</w:t>
            </w:r>
          </w:p>
          <w:p w:rsidR="00C75519" w:rsidRPr="00A71B3E" w:rsidRDefault="00C75519" w:rsidP="00005E3D">
            <w:pPr>
              <w:ind w:left="709"/>
            </w:pPr>
            <w:r w:rsidRPr="00A71B3E">
              <w:t>Vegyes feladatok</w:t>
            </w:r>
            <w:r>
              <w:t xml:space="preserve"> ponthalmazok</w:t>
            </w:r>
            <w:r w:rsidRPr="00A71B3E">
              <w:t xml:space="preserve"> alkalmazására szerkesztés</w:t>
            </w:r>
            <w:r>
              <w:t>sel</w:t>
            </w:r>
            <w:r w:rsidRPr="00A71B3E">
              <w:t>.</w:t>
            </w:r>
          </w:p>
        </w:tc>
        <w:tc>
          <w:tcPr>
            <w:tcW w:w="2237" w:type="dxa"/>
            <w:gridSpan w:val="2"/>
          </w:tcPr>
          <w:p w:rsidR="00C75519" w:rsidRDefault="00C75519" w:rsidP="00005E3D">
            <w:pPr>
              <w:pStyle w:val="CM38"/>
              <w:spacing w:before="120" w:after="0"/>
              <w:rPr>
                <w:rFonts w:ascii="Times New Roman" w:hAnsi="Times New Roman"/>
                <w:lang w:eastAsia="en-US"/>
              </w:rPr>
            </w:pPr>
            <w:r w:rsidRPr="00A71B3E">
              <w:rPr>
                <w:rFonts w:ascii="Times New Roman" w:hAnsi="Times New Roman"/>
                <w:i/>
                <w:lang w:eastAsia="en-US"/>
              </w:rPr>
              <w:t>Informatika:</w:t>
            </w:r>
            <w:r>
              <w:rPr>
                <w:rFonts w:ascii="Times New Roman" w:hAnsi="Times New Roman"/>
                <w:lang w:eastAsia="en-US"/>
              </w:rPr>
              <w:t xml:space="preserve"> geome</w:t>
            </w:r>
            <w:r>
              <w:rPr>
                <w:rFonts w:ascii="Times New Roman" w:hAnsi="Times New Roman"/>
                <w:lang w:eastAsia="en-US"/>
              </w:rPr>
              <w:t>t</w:t>
            </w:r>
            <w:r>
              <w:rPr>
                <w:rFonts w:ascii="Times New Roman" w:hAnsi="Times New Roman"/>
                <w:lang w:eastAsia="en-US"/>
              </w:rPr>
              <w:t>riai szerkesztőpro</w:t>
            </w:r>
            <w:r>
              <w:rPr>
                <w:rFonts w:ascii="Times New Roman" w:hAnsi="Times New Roman"/>
                <w:lang w:eastAsia="en-US"/>
              </w:rPr>
              <w:t>g</w:t>
            </w:r>
            <w:r>
              <w:rPr>
                <w:rFonts w:ascii="Times New Roman" w:hAnsi="Times New Roman"/>
                <w:lang w:eastAsia="en-US"/>
              </w:rPr>
              <w:t>ram.</w:t>
            </w:r>
          </w:p>
        </w:tc>
      </w:tr>
      <w:tr w:rsidR="00C75519" w:rsidTr="00005E3D">
        <w:trPr>
          <w:trHeight w:val="351"/>
          <w:jc w:val="center"/>
        </w:trPr>
        <w:tc>
          <w:tcPr>
            <w:tcW w:w="6977" w:type="dxa"/>
            <w:gridSpan w:val="3"/>
          </w:tcPr>
          <w:p w:rsidR="00C75519" w:rsidRDefault="00C75519" w:rsidP="00005E3D">
            <w:pPr>
              <w:spacing w:before="120"/>
            </w:pPr>
            <w:r>
              <w:t>A háromszög oldalai és szögei.</w:t>
            </w:r>
          </w:p>
          <w:p w:rsidR="00C75519" w:rsidRDefault="00C75519" w:rsidP="00005E3D">
            <w:pPr>
              <w:numPr>
                <w:ilvl w:val="0"/>
                <w:numId w:val="10"/>
              </w:numPr>
              <w:ind w:left="426" w:hanging="142"/>
            </w:pPr>
            <w:r>
              <w:t>Háromszög-egyenlőtlenség.</w:t>
            </w:r>
          </w:p>
          <w:p w:rsidR="00C75519" w:rsidRDefault="00C75519" w:rsidP="00005E3D">
            <w:pPr>
              <w:numPr>
                <w:ilvl w:val="0"/>
                <w:numId w:val="10"/>
              </w:numPr>
              <w:ind w:left="426" w:hanging="142"/>
            </w:pPr>
            <w:r>
              <w:t>Összefüggések a háromszög szögei között – belső szögek, külső szögek.</w:t>
            </w:r>
          </w:p>
          <w:p w:rsidR="00C75519" w:rsidRDefault="00C75519" w:rsidP="00005E3D">
            <w:pPr>
              <w:numPr>
                <w:ilvl w:val="0"/>
                <w:numId w:val="10"/>
              </w:numPr>
              <w:ind w:left="426" w:hanging="142"/>
            </w:pPr>
            <w:r>
              <w:t>Összefüggések a háromszög oldalai és szögei között.</w:t>
            </w:r>
          </w:p>
          <w:p w:rsidR="00C75519" w:rsidRPr="006D1D92" w:rsidRDefault="00C75519" w:rsidP="00005E3D">
            <w:pPr>
              <w:ind w:left="709"/>
            </w:pPr>
            <w:r w:rsidRPr="006D1D92">
              <w:t>A háromszögek szögeiről, oldalairól tanult tételek bizonyítása, alkalmazása számítási, szerkesztési és bizonyítási feladatokban.</w:t>
            </w:r>
          </w:p>
        </w:tc>
        <w:tc>
          <w:tcPr>
            <w:tcW w:w="2237" w:type="dxa"/>
            <w:gridSpan w:val="2"/>
          </w:tcPr>
          <w:p w:rsidR="00C75519" w:rsidRDefault="00C75519" w:rsidP="00005E3D">
            <w:pPr>
              <w:spacing w:before="120"/>
            </w:pPr>
          </w:p>
        </w:tc>
      </w:tr>
      <w:tr w:rsidR="00C75519" w:rsidTr="00005E3D">
        <w:trPr>
          <w:trHeight w:val="351"/>
          <w:jc w:val="center"/>
        </w:trPr>
        <w:tc>
          <w:tcPr>
            <w:tcW w:w="6977" w:type="dxa"/>
            <w:gridSpan w:val="3"/>
          </w:tcPr>
          <w:p w:rsidR="00C75519" w:rsidRDefault="00C75519" w:rsidP="00005E3D">
            <w:pPr>
              <w:spacing w:before="120"/>
            </w:pPr>
            <w:r>
              <w:t>A háromszögek nevezetes vonalai:</w:t>
            </w:r>
          </w:p>
          <w:p w:rsidR="00C75519" w:rsidRDefault="00C75519" w:rsidP="00005E3D">
            <w:pPr>
              <w:numPr>
                <w:ilvl w:val="0"/>
                <w:numId w:val="11"/>
              </w:numPr>
              <w:ind w:left="426" w:hanging="142"/>
            </w:pPr>
            <w:r>
              <w:t>A háromszög oldalfelező merőlegesei, a háromszög köré írt köre.</w:t>
            </w:r>
          </w:p>
          <w:p w:rsidR="00C75519" w:rsidRDefault="00C75519" w:rsidP="00005E3D">
            <w:pPr>
              <w:numPr>
                <w:ilvl w:val="0"/>
                <w:numId w:val="11"/>
              </w:numPr>
              <w:ind w:left="426" w:hanging="142"/>
            </w:pPr>
            <w:r>
              <w:t>A háromszög magasságvonalai, magasságpontja.</w:t>
            </w:r>
          </w:p>
          <w:p w:rsidR="00C75519" w:rsidRDefault="00C75519" w:rsidP="00005E3D">
            <w:pPr>
              <w:numPr>
                <w:ilvl w:val="0"/>
                <w:numId w:val="11"/>
              </w:numPr>
              <w:ind w:left="426" w:hanging="142"/>
            </w:pPr>
            <w:r>
              <w:t xml:space="preserve">A háromszög szögfelező egyenesei, a háromszög beírt köre, </w:t>
            </w:r>
            <w:r>
              <w:lastRenderedPageBreak/>
              <w:t>ho</w:t>
            </w:r>
            <w:r>
              <w:t>z</w:t>
            </w:r>
            <w:r>
              <w:t>záírt körei.</w:t>
            </w:r>
          </w:p>
          <w:p w:rsidR="00C75519" w:rsidRDefault="00C75519" w:rsidP="00005E3D">
            <w:pPr>
              <w:numPr>
                <w:ilvl w:val="0"/>
                <w:numId w:val="11"/>
              </w:numPr>
              <w:ind w:left="426" w:hanging="142"/>
            </w:pPr>
            <w:r>
              <w:t>A háromszög súlyvonalai, súlypontja.</w:t>
            </w:r>
          </w:p>
          <w:p w:rsidR="00C75519" w:rsidRPr="006D1D92" w:rsidRDefault="00C75519" w:rsidP="00005E3D">
            <w:pPr>
              <w:ind w:left="709"/>
            </w:pPr>
            <w:r w:rsidRPr="006D1D92">
              <w:t>A háromszögek nevezetes vonalairól és köreiről tanult tételek bizonyítása, alkalmazása számítási, szerkesztési és bizonyítási feladatokban.</w:t>
            </w:r>
          </w:p>
          <w:p w:rsidR="00C75519" w:rsidRDefault="00C75519" w:rsidP="00005E3D">
            <w:pPr>
              <w:ind w:left="709"/>
              <w:rPr>
                <w:i/>
              </w:rPr>
            </w:pPr>
            <w:r w:rsidRPr="006D1D92">
              <w:t>Euler</w:t>
            </w:r>
            <w:r>
              <w:t>-</w:t>
            </w:r>
            <w:r w:rsidRPr="006D1D92">
              <w:t>egyenes, Feuerbach</w:t>
            </w:r>
            <w:r>
              <w:t>-</w:t>
            </w:r>
            <w:r w:rsidRPr="006D1D92">
              <w:t>kör bemutatása grafikus progra</w:t>
            </w:r>
            <w:r w:rsidRPr="006D1D92">
              <w:t>m</w:t>
            </w:r>
            <w:r w:rsidRPr="006D1D92">
              <w:t>mal.</w:t>
            </w:r>
          </w:p>
        </w:tc>
        <w:tc>
          <w:tcPr>
            <w:tcW w:w="2237" w:type="dxa"/>
            <w:gridSpan w:val="2"/>
          </w:tcPr>
          <w:p w:rsidR="00C75519" w:rsidRDefault="00C75519" w:rsidP="00005E3D">
            <w:pPr>
              <w:spacing w:before="120"/>
            </w:pPr>
            <w:r w:rsidRPr="006D1D92">
              <w:rPr>
                <w:i/>
              </w:rPr>
              <w:lastRenderedPageBreak/>
              <w:t>Informatika</w:t>
            </w:r>
            <w:r>
              <w:t>: geome</w:t>
            </w:r>
            <w:r>
              <w:t>t</w:t>
            </w:r>
            <w:r>
              <w:t>riai szerkesztő pro</w:t>
            </w:r>
            <w:r>
              <w:t>g</w:t>
            </w:r>
            <w:r>
              <w:t xml:space="preserve">ram használata. </w:t>
            </w:r>
          </w:p>
        </w:tc>
      </w:tr>
      <w:tr w:rsidR="00C75519" w:rsidTr="00005E3D">
        <w:trPr>
          <w:trHeight w:val="351"/>
          <w:jc w:val="center"/>
        </w:trPr>
        <w:tc>
          <w:tcPr>
            <w:tcW w:w="6977" w:type="dxa"/>
            <w:gridSpan w:val="3"/>
          </w:tcPr>
          <w:p w:rsidR="00C75519" w:rsidRDefault="00C75519" w:rsidP="00005E3D">
            <w:pPr>
              <w:spacing w:before="120"/>
            </w:pPr>
            <w:r>
              <w:lastRenderedPageBreak/>
              <w:t>Négyszögek, sokszögek, szabályos sokszögek.</w:t>
            </w:r>
          </w:p>
          <w:p w:rsidR="00C75519" w:rsidRDefault="00C75519" w:rsidP="00005E3D">
            <w:pPr>
              <w:ind w:left="709"/>
            </w:pPr>
            <w:r>
              <w:t>Belső és külső szögek összege.</w:t>
            </w:r>
          </w:p>
          <w:p w:rsidR="00C75519" w:rsidRDefault="00C75519" w:rsidP="00005E3D">
            <w:pPr>
              <w:ind w:left="709"/>
              <w:rPr>
                <w:i/>
              </w:rPr>
            </w:pPr>
            <w:r>
              <w:t>Átlók száma.</w:t>
            </w:r>
          </w:p>
        </w:tc>
        <w:tc>
          <w:tcPr>
            <w:tcW w:w="2237" w:type="dxa"/>
            <w:gridSpan w:val="2"/>
          </w:tcPr>
          <w:p w:rsidR="00C75519" w:rsidRDefault="00C75519" w:rsidP="00005E3D">
            <w:pPr>
              <w:spacing w:before="120"/>
              <w:ind w:left="284" w:hanging="284"/>
              <w:rPr>
                <w:u w:val="single"/>
              </w:rPr>
            </w:pPr>
          </w:p>
        </w:tc>
      </w:tr>
      <w:tr w:rsidR="00C75519" w:rsidTr="00005E3D">
        <w:trPr>
          <w:trHeight w:val="351"/>
          <w:jc w:val="center"/>
        </w:trPr>
        <w:tc>
          <w:tcPr>
            <w:tcW w:w="6977" w:type="dxa"/>
            <w:gridSpan w:val="3"/>
          </w:tcPr>
          <w:p w:rsidR="00C75519" w:rsidRDefault="00C75519" w:rsidP="00005E3D">
            <w:pPr>
              <w:spacing w:before="120"/>
            </w:pPr>
            <w:r>
              <w:t>Pitagorasz-tétel és megfordításának bizonyítása és alkalmazása.</w:t>
            </w:r>
          </w:p>
          <w:p w:rsidR="00C75519" w:rsidRPr="006D1D92" w:rsidRDefault="00C75519" w:rsidP="00005E3D">
            <w:pPr>
              <w:ind w:left="709"/>
            </w:pPr>
            <w:r w:rsidRPr="006D1D92">
              <w:t>Számítási feladatok síkban és térben.</w:t>
            </w:r>
          </w:p>
          <w:p w:rsidR="00C75519" w:rsidRPr="006D1D92" w:rsidRDefault="00C75519" w:rsidP="00005E3D">
            <w:pPr>
              <w:ind w:left="709"/>
            </w:pPr>
            <w:r w:rsidRPr="006D1D92">
              <w:t>A tétel és megfordításá</w:t>
            </w:r>
            <w:r>
              <w:t>nak</w:t>
            </w:r>
            <w:r w:rsidRPr="006D1D92">
              <w:t xml:space="preserve"> alkalmaz</w:t>
            </w:r>
            <w:r>
              <w:t>ása</w:t>
            </w:r>
            <w:r w:rsidRPr="006D1D92">
              <w:t xml:space="preserve"> bizonyítási feladato</w:t>
            </w:r>
            <w:r w:rsidRPr="006D1D92">
              <w:t>k</w:t>
            </w:r>
            <w:r w:rsidRPr="006D1D92">
              <w:t>ban.</w:t>
            </w:r>
          </w:p>
          <w:p w:rsidR="00C75519" w:rsidRDefault="00C75519" w:rsidP="00005E3D">
            <w:pPr>
              <w:rPr>
                <w:i/>
              </w:rPr>
            </w:pPr>
            <w:r w:rsidRPr="001F68D4">
              <w:rPr>
                <w:i/>
              </w:rPr>
              <w:t>Matematikatörténet</w:t>
            </w:r>
            <w:r w:rsidRPr="006D1D92">
              <w:t>: Pitagorasz.</w:t>
            </w:r>
          </w:p>
        </w:tc>
        <w:tc>
          <w:tcPr>
            <w:tcW w:w="2237" w:type="dxa"/>
            <w:gridSpan w:val="2"/>
          </w:tcPr>
          <w:p w:rsidR="00C75519" w:rsidRDefault="00C75519" w:rsidP="00005E3D">
            <w:pPr>
              <w:spacing w:before="120"/>
              <w:rPr>
                <w:u w:val="single"/>
              </w:rPr>
            </w:pPr>
            <w:r w:rsidRPr="006D1D92">
              <w:rPr>
                <w:i/>
              </w:rPr>
              <w:t>Fizika</w:t>
            </w:r>
            <w:r w:rsidRPr="006D1D92">
              <w:t xml:space="preserve">: </w:t>
            </w:r>
            <w:r>
              <w:rPr>
                <w:bCs/>
              </w:rPr>
              <w:t>vektor felbo</w:t>
            </w:r>
            <w:r>
              <w:rPr>
                <w:bCs/>
              </w:rPr>
              <w:t>n</w:t>
            </w:r>
            <w:r>
              <w:rPr>
                <w:bCs/>
              </w:rPr>
              <w:t>tása merőleges össz</w:t>
            </w:r>
            <w:r>
              <w:rPr>
                <w:bCs/>
              </w:rPr>
              <w:t>e</w:t>
            </w:r>
            <w:r>
              <w:rPr>
                <w:bCs/>
              </w:rPr>
              <w:t>tevőkre.</w:t>
            </w:r>
          </w:p>
        </w:tc>
      </w:tr>
      <w:tr w:rsidR="00C75519" w:rsidTr="00005E3D">
        <w:trPr>
          <w:trHeight w:val="351"/>
          <w:jc w:val="center"/>
        </w:trPr>
        <w:tc>
          <w:tcPr>
            <w:tcW w:w="6977" w:type="dxa"/>
            <w:gridSpan w:val="3"/>
          </w:tcPr>
          <w:p w:rsidR="00C75519" w:rsidRDefault="00C75519" w:rsidP="00005E3D">
            <w:pPr>
              <w:spacing w:before="120"/>
            </w:pPr>
            <w:r>
              <w:t>Thalész tétele és a tétel megfordításának bizonyítása és alkalmazása.</w:t>
            </w:r>
          </w:p>
          <w:p w:rsidR="00C75519" w:rsidRPr="006D1D92" w:rsidRDefault="00C75519" w:rsidP="00005E3D">
            <w:pPr>
              <w:ind w:left="709"/>
            </w:pPr>
            <w:r w:rsidRPr="006D1D92">
              <w:t>Szerkesztési és bizonyítási feladatok.</w:t>
            </w:r>
          </w:p>
          <w:p w:rsidR="00C75519" w:rsidRPr="006D1D92" w:rsidRDefault="00C75519" w:rsidP="00005E3D">
            <w:pPr>
              <w:ind w:left="709"/>
            </w:pPr>
            <w:r w:rsidRPr="006D1D92">
              <w:t>Körérintő szerkesztése.</w:t>
            </w:r>
          </w:p>
          <w:p w:rsidR="00C75519" w:rsidRDefault="00C75519" w:rsidP="00005E3D">
            <w:pPr>
              <w:rPr>
                <w:i/>
              </w:rPr>
            </w:pPr>
            <w:r w:rsidRPr="001F68D4">
              <w:rPr>
                <w:i/>
              </w:rPr>
              <w:t>Matematikatörténet</w:t>
            </w:r>
            <w:r w:rsidRPr="006D1D92">
              <w:t>: Thalész</w:t>
            </w:r>
            <w:r>
              <w:rPr>
                <w:i/>
              </w:rPr>
              <w:t>.</w:t>
            </w:r>
          </w:p>
        </w:tc>
        <w:tc>
          <w:tcPr>
            <w:tcW w:w="2237" w:type="dxa"/>
            <w:gridSpan w:val="2"/>
          </w:tcPr>
          <w:p w:rsidR="00C75519" w:rsidRDefault="00C75519" w:rsidP="00005E3D">
            <w:pPr>
              <w:spacing w:before="120"/>
            </w:pPr>
          </w:p>
        </w:tc>
      </w:tr>
      <w:tr w:rsidR="00C75519" w:rsidTr="00005E3D">
        <w:trPr>
          <w:cantSplit/>
          <w:trHeight w:val="550"/>
          <w:jc w:val="center"/>
        </w:trPr>
        <w:tc>
          <w:tcPr>
            <w:tcW w:w="1824" w:type="dxa"/>
            <w:vAlign w:val="center"/>
          </w:tcPr>
          <w:p w:rsidR="00C75519" w:rsidRPr="006D1D92" w:rsidRDefault="00C75519" w:rsidP="00005E3D">
            <w:pPr>
              <w:spacing w:before="120"/>
              <w:jc w:val="center"/>
              <w:outlineLvl w:val="4"/>
              <w:rPr>
                <w:bCs/>
                <w:iCs/>
              </w:rPr>
            </w:pPr>
            <w:r w:rsidRPr="006D1D92">
              <w:rPr>
                <w:b/>
                <w:bCs/>
                <w:iCs/>
              </w:rPr>
              <w:t>Kulcsfogalmak/ fogalmak</w:t>
            </w:r>
          </w:p>
        </w:tc>
        <w:tc>
          <w:tcPr>
            <w:tcW w:w="7390" w:type="dxa"/>
            <w:gridSpan w:val="4"/>
          </w:tcPr>
          <w:p w:rsidR="00C75519" w:rsidRDefault="00C75519" w:rsidP="00005E3D">
            <w:pPr>
              <w:spacing w:before="120"/>
            </w:pPr>
            <w:r>
              <w:t>Hozzáírt kör. Sokszög.</w:t>
            </w:r>
          </w:p>
        </w:tc>
      </w:tr>
    </w:tbl>
    <w:p w:rsidR="00C75519" w:rsidRDefault="00C75519" w:rsidP="00C75519">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68"/>
        <w:gridCol w:w="1188"/>
        <w:gridCol w:w="1191"/>
      </w:tblGrid>
      <w:tr w:rsidR="00C75519" w:rsidTr="00005E3D">
        <w:trPr>
          <w:jc w:val="center"/>
        </w:trPr>
        <w:tc>
          <w:tcPr>
            <w:tcW w:w="2109" w:type="dxa"/>
            <w:gridSpan w:val="2"/>
            <w:vAlign w:val="center"/>
          </w:tcPr>
          <w:p w:rsidR="00C75519" w:rsidRDefault="00C75519" w:rsidP="00005E3D">
            <w:pPr>
              <w:spacing w:before="120"/>
              <w:jc w:val="center"/>
              <w:rPr>
                <w:b/>
                <w:bCs/>
              </w:rPr>
            </w:pPr>
            <w:r>
              <w:rPr>
                <w:b/>
                <w:bCs/>
              </w:rPr>
              <w:t>Tematikai egység/ Fejlesztési cél</w:t>
            </w:r>
          </w:p>
        </w:tc>
        <w:tc>
          <w:tcPr>
            <w:tcW w:w="6056" w:type="dxa"/>
            <w:gridSpan w:val="2"/>
            <w:vAlign w:val="center"/>
          </w:tcPr>
          <w:p w:rsidR="00C75519" w:rsidRDefault="00C75519" w:rsidP="00005E3D">
            <w:pPr>
              <w:numPr>
                <w:ilvl w:val="0"/>
                <w:numId w:val="29"/>
              </w:numPr>
              <w:spacing w:before="120"/>
              <w:ind w:left="357" w:hanging="357"/>
              <w:jc w:val="center"/>
              <w:rPr>
                <w:b/>
                <w:bCs/>
              </w:rPr>
            </w:pPr>
            <w:r>
              <w:rPr>
                <w:b/>
                <w:bCs/>
              </w:rPr>
              <w:t>Függvények</w:t>
            </w:r>
          </w:p>
        </w:tc>
        <w:tc>
          <w:tcPr>
            <w:tcW w:w="1191" w:type="dxa"/>
            <w:vAlign w:val="center"/>
          </w:tcPr>
          <w:p w:rsidR="00C75519" w:rsidRPr="00626934" w:rsidRDefault="00C75519" w:rsidP="00005E3D">
            <w:pPr>
              <w:spacing w:before="120"/>
              <w:jc w:val="center"/>
              <w:rPr>
                <w:b/>
                <w:bCs/>
              </w:rPr>
            </w:pPr>
            <w:r>
              <w:rPr>
                <w:b/>
                <w:bCs/>
              </w:rPr>
              <w:t>Órakeret 14 óra</w:t>
            </w:r>
          </w:p>
        </w:tc>
      </w:tr>
      <w:tr w:rsidR="00C75519" w:rsidTr="00005E3D">
        <w:trPr>
          <w:jc w:val="center"/>
        </w:trPr>
        <w:tc>
          <w:tcPr>
            <w:tcW w:w="2109" w:type="dxa"/>
            <w:gridSpan w:val="2"/>
            <w:vAlign w:val="center"/>
          </w:tcPr>
          <w:p w:rsidR="00C75519" w:rsidRDefault="00C75519" w:rsidP="00005E3D">
            <w:pPr>
              <w:spacing w:before="120"/>
              <w:jc w:val="center"/>
              <w:rPr>
                <w:b/>
                <w:bCs/>
              </w:rPr>
            </w:pPr>
            <w:r>
              <w:rPr>
                <w:b/>
                <w:bCs/>
              </w:rPr>
              <w:t>Előzetes tudás</w:t>
            </w:r>
          </w:p>
        </w:tc>
        <w:tc>
          <w:tcPr>
            <w:tcW w:w="7247" w:type="dxa"/>
            <w:gridSpan w:val="3"/>
          </w:tcPr>
          <w:p w:rsidR="00C75519" w:rsidRDefault="00C75519" w:rsidP="00005E3D">
            <w:pPr>
              <w:spacing w:before="120"/>
            </w:pPr>
            <w:r>
              <w:t>Halmazok. Hozzárendelés fogalma. Grafikonok készítése, olvasása. Po</w:t>
            </w:r>
            <w:r>
              <w:t>n</w:t>
            </w:r>
            <w:r>
              <w:t>tok ábrázolása koordináta-rendszerben. Lineáris függvények, fordított arányosság függvénye, abszolútérték-függvény, másodfokú függvény i</w:t>
            </w:r>
            <w:r>
              <w:t>s</w:t>
            </w:r>
            <w:r>
              <w:t>merete.</w:t>
            </w:r>
          </w:p>
        </w:tc>
      </w:tr>
      <w:tr w:rsidR="00C75519" w:rsidTr="00005E3D">
        <w:trPr>
          <w:jc w:val="center"/>
        </w:trPr>
        <w:tc>
          <w:tcPr>
            <w:tcW w:w="2109" w:type="dxa"/>
            <w:gridSpan w:val="2"/>
            <w:vAlign w:val="center"/>
          </w:tcPr>
          <w:p w:rsidR="00C75519" w:rsidRDefault="00C75519" w:rsidP="00005E3D">
            <w:pPr>
              <w:spacing w:before="120"/>
              <w:jc w:val="center"/>
              <w:rPr>
                <w:b/>
              </w:rPr>
            </w:pPr>
            <w:r w:rsidRPr="00A36388">
              <w:rPr>
                <w:b/>
              </w:rPr>
              <w:t>A tematikai egység nevelési-fejlesztési céljai</w:t>
            </w:r>
          </w:p>
        </w:tc>
        <w:tc>
          <w:tcPr>
            <w:tcW w:w="7247" w:type="dxa"/>
            <w:gridSpan w:val="3"/>
          </w:tcPr>
          <w:p w:rsidR="00C75519" w:rsidRDefault="00C75519" w:rsidP="00005E3D">
            <w:pPr>
              <w:spacing w:before="120"/>
            </w:pPr>
            <w:r>
              <w:t>Függvény-transzformációk algebrai és geometriai megjelenítése. Össz</w:t>
            </w:r>
            <w:r>
              <w:t>e</w:t>
            </w:r>
            <w:r>
              <w:t>függések, folyamatok megjelenítése matematikai formában (függvény-modell), vizsgálat a grafikon alapján. A vizsgálat szempontjainak kialak</w:t>
            </w:r>
            <w:r>
              <w:t>í</w:t>
            </w:r>
            <w:r>
              <w:t>tása. Számítógép bevonása a függvények ábrázolásába, vizsgálatába.</w:t>
            </w:r>
          </w:p>
        </w:tc>
      </w:tr>
      <w:tr w:rsidR="00C75519" w:rsidTr="00005E3D">
        <w:trPr>
          <w:cantSplit/>
          <w:trHeight w:val="244"/>
          <w:jc w:val="center"/>
        </w:trPr>
        <w:tc>
          <w:tcPr>
            <w:tcW w:w="6977" w:type="dxa"/>
            <w:gridSpan w:val="3"/>
            <w:vAlign w:val="center"/>
          </w:tcPr>
          <w:p w:rsidR="00C75519" w:rsidRDefault="00C75519" w:rsidP="00005E3D">
            <w:pPr>
              <w:spacing w:before="120"/>
              <w:jc w:val="center"/>
              <w:rPr>
                <w:b/>
              </w:rPr>
            </w:pPr>
            <w:r>
              <w:rPr>
                <w:b/>
              </w:rPr>
              <w:t>Ismeretek/f</w:t>
            </w:r>
            <w:r>
              <w:rPr>
                <w:b/>
                <w:iCs/>
              </w:rPr>
              <w:t>ejlesztési követelmények</w:t>
            </w:r>
          </w:p>
        </w:tc>
        <w:tc>
          <w:tcPr>
            <w:tcW w:w="2379" w:type="dxa"/>
            <w:gridSpan w:val="2"/>
            <w:vAlign w:val="center"/>
          </w:tcPr>
          <w:p w:rsidR="00C75519" w:rsidRPr="005E02BE" w:rsidRDefault="00C75519" w:rsidP="00005E3D">
            <w:pPr>
              <w:spacing w:before="120"/>
              <w:jc w:val="center"/>
              <w:rPr>
                <w:b/>
              </w:rPr>
            </w:pPr>
            <w:r w:rsidRPr="005E02BE">
              <w:rPr>
                <w:b/>
              </w:rPr>
              <w:t>Kapcsolódási pontok</w:t>
            </w:r>
          </w:p>
        </w:tc>
      </w:tr>
      <w:tr w:rsidR="00C75519" w:rsidTr="00005E3D">
        <w:trPr>
          <w:cantSplit/>
          <w:trHeight w:val="351"/>
          <w:jc w:val="center"/>
        </w:trPr>
        <w:tc>
          <w:tcPr>
            <w:tcW w:w="6977" w:type="dxa"/>
            <w:gridSpan w:val="3"/>
          </w:tcPr>
          <w:p w:rsidR="00C75519" w:rsidRDefault="00C75519" w:rsidP="00005E3D">
            <w:pPr>
              <w:spacing w:before="120"/>
            </w:pPr>
            <w:r>
              <w:t>Függvény fogalma.</w:t>
            </w:r>
          </w:p>
          <w:p w:rsidR="00C75519" w:rsidRPr="005E02BE" w:rsidRDefault="00C75519" w:rsidP="00005E3D">
            <w:pPr>
              <w:ind w:left="709"/>
            </w:pPr>
            <w:r w:rsidRPr="005E02BE">
              <w:t>Értelmezési tartomány, értékkészlet.</w:t>
            </w:r>
          </w:p>
          <w:p w:rsidR="00C75519" w:rsidRPr="005E02BE" w:rsidRDefault="00C75519" w:rsidP="00005E3D">
            <w:pPr>
              <w:ind w:left="709"/>
            </w:pPr>
            <w:r w:rsidRPr="005E02BE">
              <w:t>A függvény megadási módjai, ábrázolása, jellemzése.</w:t>
            </w:r>
          </w:p>
          <w:p w:rsidR="00C75519" w:rsidRDefault="00C75519" w:rsidP="00005E3D">
            <w:r>
              <w:t>Új fogalmak: paritás, korlátosság.</w:t>
            </w:r>
          </w:p>
        </w:tc>
        <w:tc>
          <w:tcPr>
            <w:tcW w:w="2379" w:type="dxa"/>
            <w:gridSpan w:val="2"/>
          </w:tcPr>
          <w:p w:rsidR="00C75519" w:rsidRDefault="00C75519" w:rsidP="00005E3D">
            <w:pPr>
              <w:spacing w:before="120"/>
            </w:pPr>
            <w:r w:rsidRPr="005E02BE">
              <w:rPr>
                <w:i/>
              </w:rPr>
              <w:t>Informatika</w:t>
            </w:r>
            <w:r w:rsidRPr="005E02BE">
              <w:t>:</w:t>
            </w:r>
            <w:r>
              <w:rPr>
                <w:u w:val="single"/>
              </w:rPr>
              <w:t xml:space="preserve"> </w:t>
            </w:r>
            <w:r>
              <w:t>füg</w:t>
            </w:r>
            <w:r>
              <w:t>g</w:t>
            </w:r>
            <w:r>
              <w:t>vényábrázolás, graf</w:t>
            </w:r>
            <w:r>
              <w:t>i</w:t>
            </w:r>
            <w:r>
              <w:t>konkészítés számít</w:t>
            </w:r>
            <w:r>
              <w:t>ó</w:t>
            </w:r>
            <w:r>
              <w:t>gépes program segí</w:t>
            </w:r>
            <w:r>
              <w:t>t</w:t>
            </w:r>
            <w:r>
              <w:t>ségével.</w:t>
            </w:r>
          </w:p>
        </w:tc>
      </w:tr>
      <w:tr w:rsidR="00C75519" w:rsidTr="00005E3D">
        <w:trPr>
          <w:cantSplit/>
          <w:trHeight w:val="351"/>
          <w:jc w:val="center"/>
        </w:trPr>
        <w:tc>
          <w:tcPr>
            <w:tcW w:w="6977" w:type="dxa"/>
            <w:gridSpan w:val="3"/>
          </w:tcPr>
          <w:p w:rsidR="00C75519" w:rsidRDefault="00C75519" w:rsidP="00005E3D">
            <w:pPr>
              <w:spacing w:before="120"/>
            </w:pPr>
            <w:r>
              <w:t>Egyenes arányosság.</w:t>
            </w:r>
          </w:p>
          <w:p w:rsidR="00C75519" w:rsidRDefault="00C75519" w:rsidP="00005E3D">
            <w:r>
              <w:t>Elsőfokú függvények, lineáris függvények.</w:t>
            </w:r>
          </w:p>
          <w:p w:rsidR="00C75519" w:rsidRPr="005E02BE" w:rsidRDefault="00C75519" w:rsidP="00005E3D">
            <w:pPr>
              <w:ind w:left="709"/>
            </w:pPr>
            <w:r w:rsidRPr="005E02BE">
              <w:t>Lineáris kapcsolatok felfedezése a hétköznapokban.</w:t>
            </w:r>
          </w:p>
        </w:tc>
        <w:tc>
          <w:tcPr>
            <w:tcW w:w="2379" w:type="dxa"/>
            <w:gridSpan w:val="2"/>
          </w:tcPr>
          <w:p w:rsidR="00C75519" w:rsidRDefault="00C75519" w:rsidP="00005E3D">
            <w:pPr>
              <w:spacing w:before="120"/>
            </w:pPr>
            <w:r>
              <w:rPr>
                <w:i/>
              </w:rPr>
              <w:t>Fizika;</w:t>
            </w:r>
            <w:r w:rsidRPr="005E02BE">
              <w:rPr>
                <w:i/>
              </w:rPr>
              <w:t xml:space="preserve"> kémia:</w:t>
            </w:r>
            <w:r>
              <w:t xml:space="preserve"> egyen</w:t>
            </w:r>
            <w:r>
              <w:t>e</w:t>
            </w:r>
            <w:r>
              <w:t>sen arányos mennyis</w:t>
            </w:r>
            <w:r>
              <w:t>é</w:t>
            </w:r>
            <w:r>
              <w:t>gek.</w:t>
            </w:r>
          </w:p>
        </w:tc>
      </w:tr>
      <w:tr w:rsidR="00C75519" w:rsidTr="00005E3D">
        <w:trPr>
          <w:cantSplit/>
          <w:trHeight w:val="351"/>
          <w:jc w:val="center"/>
        </w:trPr>
        <w:tc>
          <w:tcPr>
            <w:tcW w:w="6977" w:type="dxa"/>
            <w:gridSpan w:val="3"/>
          </w:tcPr>
          <w:p w:rsidR="00C75519" w:rsidRDefault="00C75519" w:rsidP="00005E3D">
            <w:pPr>
              <w:spacing w:before="120"/>
            </w:pPr>
            <w:r>
              <w:lastRenderedPageBreak/>
              <w:t>Abszolútérték-függvény.</w:t>
            </w:r>
          </w:p>
          <w:p w:rsidR="00C75519" w:rsidRDefault="00C75519" w:rsidP="00005E3D">
            <w:pPr>
              <w:spacing w:before="120"/>
              <w:rPr>
                <w:strike/>
                <w:color w:val="008000"/>
              </w:rPr>
            </w:pPr>
            <w:r>
              <w:t>Egészrész- törtrész függvény.</w:t>
            </w:r>
          </w:p>
          <w:p w:rsidR="00C75519" w:rsidRDefault="00C75519" w:rsidP="00005E3D">
            <w:r>
              <w:t>Másodfokú függvények.</w:t>
            </w:r>
          </w:p>
          <w:p w:rsidR="00C75519" w:rsidRPr="005E02BE" w:rsidRDefault="00C75519" w:rsidP="00005E3D">
            <w:pPr>
              <w:ind w:left="709"/>
            </w:pPr>
            <w:r w:rsidRPr="005E02BE">
              <w:t>Teljes négyzetté kiegészítés.</w:t>
            </w:r>
          </w:p>
          <w:p w:rsidR="00C75519" w:rsidRDefault="00C75519" w:rsidP="00005E3D">
            <w:pPr>
              <w:ind w:left="709"/>
            </w:pPr>
            <w:r w:rsidRPr="005E02BE">
              <w:t>A függvénygrafikonok elkészítése és használata a függvény je</w:t>
            </w:r>
            <w:r w:rsidRPr="005E02BE">
              <w:t>l</w:t>
            </w:r>
            <w:r w:rsidRPr="005E02BE">
              <w:t>lemzésére.</w:t>
            </w:r>
          </w:p>
          <w:p w:rsidR="00C75519" w:rsidRPr="005E02BE" w:rsidRDefault="00C75519" w:rsidP="00005E3D">
            <w:r>
              <w:t>Hatványfüggvények.</w:t>
            </w:r>
          </w:p>
        </w:tc>
        <w:tc>
          <w:tcPr>
            <w:tcW w:w="2379" w:type="dxa"/>
            <w:gridSpan w:val="2"/>
          </w:tcPr>
          <w:p w:rsidR="00C75519" w:rsidRDefault="00C75519" w:rsidP="00005E3D">
            <w:pPr>
              <w:spacing w:before="120"/>
            </w:pPr>
            <w:r w:rsidRPr="005E02BE">
              <w:rPr>
                <w:i/>
              </w:rPr>
              <w:t>Informatika:</w:t>
            </w:r>
            <w:r>
              <w:rPr>
                <w:u w:val="single"/>
              </w:rPr>
              <w:t xml:space="preserve"> </w:t>
            </w:r>
            <w:r>
              <w:t>füg</w:t>
            </w:r>
            <w:r>
              <w:t>g</w:t>
            </w:r>
            <w:r>
              <w:t>vényábrázolás, graf</w:t>
            </w:r>
            <w:r>
              <w:t>i</w:t>
            </w:r>
            <w:r>
              <w:t>konkészítés számít</w:t>
            </w:r>
            <w:r>
              <w:t>ó</w:t>
            </w:r>
            <w:r>
              <w:t>gépes program segí</w:t>
            </w:r>
            <w:r>
              <w:t>t</w:t>
            </w:r>
            <w:r>
              <w:t>ségével.</w:t>
            </w:r>
          </w:p>
        </w:tc>
      </w:tr>
      <w:tr w:rsidR="00C75519" w:rsidTr="00005E3D">
        <w:trPr>
          <w:cantSplit/>
          <w:trHeight w:val="351"/>
          <w:jc w:val="center"/>
        </w:trPr>
        <w:tc>
          <w:tcPr>
            <w:tcW w:w="6977" w:type="dxa"/>
            <w:gridSpan w:val="3"/>
          </w:tcPr>
          <w:p w:rsidR="00C75519" w:rsidRDefault="00C75519" w:rsidP="00005E3D">
            <w:pPr>
              <w:spacing w:before="120"/>
            </w:pPr>
            <w:r>
              <w:t>Fordított arányosság, elsőfokú törtfüggvény.</w:t>
            </w:r>
          </w:p>
        </w:tc>
        <w:tc>
          <w:tcPr>
            <w:tcW w:w="2379" w:type="dxa"/>
            <w:gridSpan w:val="2"/>
          </w:tcPr>
          <w:p w:rsidR="00C75519" w:rsidRDefault="00C75519" w:rsidP="00005E3D">
            <w:pPr>
              <w:spacing w:before="120"/>
            </w:pPr>
            <w:r>
              <w:rPr>
                <w:i/>
              </w:rPr>
              <w:t>Fizika;</w:t>
            </w:r>
            <w:r w:rsidRPr="005E02BE">
              <w:rPr>
                <w:i/>
              </w:rPr>
              <w:t xml:space="preserve"> kémia</w:t>
            </w:r>
            <w:r>
              <w:t>: ford</w:t>
            </w:r>
            <w:r>
              <w:t>í</w:t>
            </w:r>
            <w:r>
              <w:t>tottan arányos menny</w:t>
            </w:r>
            <w:r>
              <w:t>i</w:t>
            </w:r>
            <w:r>
              <w:t>ségek.</w:t>
            </w:r>
          </w:p>
        </w:tc>
      </w:tr>
      <w:tr w:rsidR="00C75519" w:rsidTr="00005E3D">
        <w:trPr>
          <w:jc w:val="center"/>
        </w:trPr>
        <w:tc>
          <w:tcPr>
            <w:tcW w:w="6977" w:type="dxa"/>
            <w:gridSpan w:val="3"/>
          </w:tcPr>
          <w:p w:rsidR="00C75519" w:rsidRPr="005E02BE" w:rsidRDefault="00C75519" w:rsidP="00005E3D">
            <w:pPr>
              <w:spacing w:before="120"/>
            </w:pPr>
            <w:r w:rsidRPr="005E02BE">
              <w:t>Függvénytranszformációk.</w:t>
            </w:r>
          </w:p>
          <w:p w:rsidR="00C75519" w:rsidRPr="005E02BE" w:rsidRDefault="00C75519" w:rsidP="00005E3D">
            <w:r w:rsidRPr="005E02BE">
              <w:t>A tanult függvények többlépéses transzformációi az alábbiak összet</w:t>
            </w:r>
            <w:r w:rsidRPr="005E02BE">
              <w:t>é</w:t>
            </w:r>
            <w:r w:rsidRPr="005E02BE">
              <w:t xml:space="preserve">telével: </w:t>
            </w:r>
            <w:r w:rsidRPr="005E02BE">
              <w:rPr>
                <w:position w:val="-10"/>
              </w:rPr>
              <w:object w:dxaOrig="840" w:dyaOrig="340">
                <v:shape id="_x0000_i1031" type="#_x0000_t75" style="width:42pt;height:17.25pt" o:ole="">
                  <v:imagedata r:id="rId20" o:title=""/>
                </v:shape>
                <o:OLEObject Type="Embed" ProgID="Equation.3" ShapeID="_x0000_i1031" DrawAspect="Content" ObjectID="_1586143850" r:id="rId21"/>
              </w:object>
            </w:r>
            <w:r w:rsidRPr="005E02BE">
              <w:t xml:space="preserve">; </w:t>
            </w:r>
            <w:r w:rsidRPr="005E02BE">
              <w:rPr>
                <w:position w:val="-10"/>
              </w:rPr>
              <w:object w:dxaOrig="840" w:dyaOrig="340">
                <v:shape id="_x0000_i1032" type="#_x0000_t75" style="width:42pt;height:17.25pt" o:ole="">
                  <v:imagedata r:id="rId22" o:title=""/>
                </v:shape>
                <o:OLEObject Type="Embed" ProgID="Equation.3" ShapeID="_x0000_i1032" DrawAspect="Content" ObjectID="_1586143851" r:id="rId23"/>
              </w:object>
            </w:r>
            <w:r w:rsidRPr="005E02BE">
              <w:t xml:space="preserve">; </w:t>
            </w:r>
            <w:r w:rsidRPr="005E02BE">
              <w:rPr>
                <w:position w:val="-10"/>
              </w:rPr>
              <w:object w:dxaOrig="740" w:dyaOrig="340">
                <v:shape id="_x0000_i1033" type="#_x0000_t75" style="width:36.75pt;height:17.25pt" o:ole="">
                  <v:imagedata r:id="rId24" o:title=""/>
                </v:shape>
                <o:OLEObject Type="Embed" ProgID="Equation.3" ShapeID="_x0000_i1033" DrawAspect="Content" ObjectID="_1586143852" r:id="rId25"/>
              </w:object>
            </w:r>
            <w:r w:rsidRPr="005E02BE">
              <w:t xml:space="preserve">; </w:t>
            </w:r>
            <w:r w:rsidRPr="005E02BE">
              <w:rPr>
                <w:position w:val="-10"/>
              </w:rPr>
              <w:object w:dxaOrig="740" w:dyaOrig="340">
                <v:shape id="_x0000_i1034" type="#_x0000_t75" style="width:36.75pt;height:17.25pt" o:ole="">
                  <v:imagedata r:id="rId26" o:title=""/>
                </v:shape>
                <o:OLEObject Type="Embed" ProgID="Equation.3" ShapeID="_x0000_i1034" DrawAspect="Content" ObjectID="_1586143853" r:id="rId27"/>
              </w:object>
            </w:r>
            <w:r w:rsidRPr="005E02BE">
              <w:t xml:space="preserve">; </w:t>
            </w:r>
            <w:r w:rsidRPr="005E02BE">
              <w:rPr>
                <w:position w:val="-14"/>
              </w:rPr>
              <w:object w:dxaOrig="580" w:dyaOrig="400">
                <v:shape id="_x0000_i1035" type="#_x0000_t75" style="width:29.25pt;height:20.25pt" o:ole="">
                  <v:imagedata r:id="rId28" o:title=""/>
                </v:shape>
                <o:OLEObject Type="Embed" ProgID="Equation.3" ShapeID="_x0000_i1035" DrawAspect="Content" ObjectID="_1586143854" r:id="rId29"/>
              </w:object>
            </w:r>
            <w:r w:rsidRPr="005E02BE">
              <w:t>.</w:t>
            </w:r>
          </w:p>
          <w:p w:rsidR="00C75519" w:rsidRPr="005E02BE" w:rsidRDefault="00C75519" w:rsidP="00005E3D">
            <w:r w:rsidRPr="005E02BE">
              <w:t>Függvények jellemzése</w:t>
            </w:r>
            <w:r>
              <w:t xml:space="preserve"> </w:t>
            </w:r>
            <w:r w:rsidRPr="005E02BE">
              <w:t>(értékkészlet, monotonitás, szélsőérték, korl</w:t>
            </w:r>
            <w:r w:rsidRPr="005E02BE">
              <w:t>á</w:t>
            </w:r>
            <w:r w:rsidRPr="005E02BE">
              <w:t>tosság, paritás, zérushely)</w:t>
            </w:r>
            <w:r>
              <w:t>.</w:t>
            </w:r>
          </w:p>
        </w:tc>
        <w:tc>
          <w:tcPr>
            <w:tcW w:w="2379" w:type="dxa"/>
            <w:gridSpan w:val="2"/>
          </w:tcPr>
          <w:p w:rsidR="00C75519" w:rsidRPr="005E02BE" w:rsidRDefault="00C75519" w:rsidP="00005E3D">
            <w:pPr>
              <w:spacing w:before="120"/>
            </w:pPr>
            <w:r w:rsidRPr="00913D5E">
              <w:rPr>
                <w:i/>
                <w:spacing w:val="-6"/>
              </w:rPr>
              <w:t>Fizika:</w:t>
            </w:r>
            <w:r w:rsidRPr="00913D5E">
              <w:rPr>
                <w:spacing w:val="-6"/>
              </w:rPr>
              <w:t xml:space="preserve"> a megfigyelés időbeli és térbeli kezd</w:t>
            </w:r>
            <w:r w:rsidRPr="00913D5E">
              <w:rPr>
                <w:spacing w:val="-6"/>
              </w:rPr>
              <w:t>ő</w:t>
            </w:r>
            <w:r w:rsidRPr="00913D5E">
              <w:rPr>
                <w:spacing w:val="-6"/>
              </w:rPr>
              <w:t>pontja változásának h</w:t>
            </w:r>
            <w:r w:rsidRPr="00913D5E">
              <w:rPr>
                <w:spacing w:val="-6"/>
              </w:rPr>
              <w:t>a</w:t>
            </w:r>
            <w:r w:rsidRPr="00913D5E">
              <w:rPr>
                <w:spacing w:val="-6"/>
              </w:rPr>
              <w:t>tása a mennyiségek k</w:t>
            </w:r>
            <w:r w:rsidRPr="00913D5E">
              <w:rPr>
                <w:spacing w:val="-6"/>
              </w:rPr>
              <w:t>ö</w:t>
            </w:r>
            <w:r w:rsidRPr="00913D5E">
              <w:rPr>
                <w:spacing w:val="-6"/>
              </w:rPr>
              <w:t>zötti összefüggése</w:t>
            </w:r>
            <w:r w:rsidRPr="00913D5E">
              <w:rPr>
                <w:spacing w:val="-6"/>
              </w:rPr>
              <w:t>k</w:t>
            </w:r>
            <w:r w:rsidRPr="00913D5E">
              <w:rPr>
                <w:spacing w:val="-6"/>
              </w:rPr>
              <w:t>re</w:t>
            </w:r>
            <w:r>
              <w:t>.</w:t>
            </w:r>
          </w:p>
        </w:tc>
      </w:tr>
      <w:tr w:rsidR="00C75519" w:rsidTr="00005E3D">
        <w:trPr>
          <w:trHeight w:val="550"/>
          <w:jc w:val="center"/>
        </w:trPr>
        <w:tc>
          <w:tcPr>
            <w:tcW w:w="1824" w:type="dxa"/>
            <w:vAlign w:val="center"/>
          </w:tcPr>
          <w:p w:rsidR="00C75519" w:rsidRPr="005E02BE" w:rsidRDefault="00C75519" w:rsidP="00005E3D">
            <w:pPr>
              <w:spacing w:before="120" w:after="60"/>
              <w:jc w:val="center"/>
              <w:outlineLvl w:val="4"/>
              <w:rPr>
                <w:bCs/>
                <w:iCs/>
              </w:rPr>
            </w:pPr>
            <w:r w:rsidRPr="005E02BE">
              <w:rPr>
                <w:b/>
                <w:bCs/>
                <w:iCs/>
              </w:rPr>
              <w:t>Kulcsfogalmak/ fogalmak</w:t>
            </w:r>
          </w:p>
        </w:tc>
        <w:tc>
          <w:tcPr>
            <w:tcW w:w="7532" w:type="dxa"/>
            <w:gridSpan w:val="4"/>
          </w:tcPr>
          <w:p w:rsidR="00C75519" w:rsidRPr="005E02BE" w:rsidRDefault="00C75519" w:rsidP="00005E3D">
            <w:pPr>
              <w:spacing w:before="120"/>
            </w:pPr>
            <w:r w:rsidRPr="005E02BE">
              <w:t>Függvény</w:t>
            </w:r>
            <w:r>
              <w:t xml:space="preserve"> </w:t>
            </w:r>
            <w:r w:rsidRPr="005E02BE">
              <w:t>grafikon</w:t>
            </w:r>
            <w:r>
              <w:t>ja</w:t>
            </w:r>
            <w:r w:rsidRPr="005E02BE">
              <w:t>. Paritás, korlátosság.</w:t>
            </w:r>
          </w:p>
        </w:tc>
      </w:tr>
    </w:tbl>
    <w:p w:rsidR="00C75519" w:rsidRDefault="00C75519" w:rsidP="00C75519">
      <w:pPr>
        <w:jc w:val="both"/>
      </w:pPr>
    </w:p>
    <w:p w:rsidR="00C75519" w:rsidRDefault="00C75519" w:rsidP="00C75519">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40"/>
        <w:gridCol w:w="1216"/>
        <w:gridCol w:w="1191"/>
      </w:tblGrid>
      <w:tr w:rsidR="00C75519" w:rsidTr="00005E3D">
        <w:trPr>
          <w:jc w:val="center"/>
        </w:trPr>
        <w:tc>
          <w:tcPr>
            <w:tcW w:w="2109" w:type="dxa"/>
            <w:gridSpan w:val="2"/>
            <w:vAlign w:val="center"/>
          </w:tcPr>
          <w:p w:rsidR="00C75519" w:rsidRDefault="00C75519" w:rsidP="00005E3D">
            <w:pPr>
              <w:spacing w:before="120"/>
              <w:jc w:val="center"/>
              <w:rPr>
                <w:b/>
                <w:bCs/>
              </w:rPr>
            </w:pPr>
            <w:r>
              <w:rPr>
                <w:b/>
                <w:bCs/>
              </w:rPr>
              <w:t>Tematikai egység/ Fejlesztési cél</w:t>
            </w:r>
          </w:p>
        </w:tc>
        <w:tc>
          <w:tcPr>
            <w:tcW w:w="6056" w:type="dxa"/>
            <w:gridSpan w:val="2"/>
            <w:vAlign w:val="center"/>
          </w:tcPr>
          <w:p w:rsidR="00C75519" w:rsidRPr="00C83002" w:rsidRDefault="00C75519" w:rsidP="00005E3D">
            <w:pPr>
              <w:numPr>
                <w:ilvl w:val="0"/>
                <w:numId w:val="29"/>
              </w:numPr>
              <w:spacing w:before="120"/>
              <w:jc w:val="center"/>
              <w:rPr>
                <w:b/>
                <w:bCs/>
              </w:rPr>
            </w:pPr>
            <w:r>
              <w:rPr>
                <w:b/>
                <w:bCs/>
              </w:rPr>
              <w:t>Számelmélet, algebra</w:t>
            </w:r>
            <w:r>
              <w:rPr>
                <w:b/>
                <w:bCs/>
              </w:rPr>
              <w:br/>
              <w:t xml:space="preserve"> (E</w:t>
            </w:r>
            <w:r w:rsidRPr="00C83002">
              <w:rPr>
                <w:b/>
                <w:bCs/>
              </w:rPr>
              <w:t>gyenlet, egyenlőtlenség, egyenletrendszer)</w:t>
            </w:r>
          </w:p>
        </w:tc>
        <w:tc>
          <w:tcPr>
            <w:tcW w:w="1191" w:type="dxa"/>
            <w:vAlign w:val="center"/>
          </w:tcPr>
          <w:p w:rsidR="00C75519" w:rsidRPr="00626934" w:rsidRDefault="00C75519" w:rsidP="00005E3D">
            <w:pPr>
              <w:spacing w:before="120"/>
              <w:jc w:val="center"/>
              <w:rPr>
                <w:b/>
                <w:bCs/>
              </w:rPr>
            </w:pPr>
            <w:r>
              <w:rPr>
                <w:b/>
                <w:bCs/>
              </w:rPr>
              <w:t>Órakeret 15 óra</w:t>
            </w:r>
          </w:p>
        </w:tc>
      </w:tr>
      <w:tr w:rsidR="00C75519" w:rsidTr="00005E3D">
        <w:trPr>
          <w:jc w:val="center"/>
        </w:trPr>
        <w:tc>
          <w:tcPr>
            <w:tcW w:w="2109" w:type="dxa"/>
            <w:gridSpan w:val="2"/>
            <w:vAlign w:val="center"/>
          </w:tcPr>
          <w:p w:rsidR="00C75519" w:rsidRDefault="00C75519" w:rsidP="00005E3D">
            <w:pPr>
              <w:spacing w:before="120"/>
              <w:jc w:val="center"/>
              <w:rPr>
                <w:b/>
                <w:bCs/>
              </w:rPr>
            </w:pPr>
            <w:r>
              <w:rPr>
                <w:b/>
                <w:bCs/>
              </w:rPr>
              <w:t>Előzetes tudás</w:t>
            </w:r>
          </w:p>
        </w:tc>
        <w:tc>
          <w:tcPr>
            <w:tcW w:w="7247" w:type="dxa"/>
            <w:gridSpan w:val="3"/>
          </w:tcPr>
          <w:p w:rsidR="00C75519" w:rsidRDefault="00C75519" w:rsidP="00005E3D">
            <w:pPr>
              <w:spacing w:before="120"/>
            </w:pPr>
            <w:r>
              <w:t>Egyismeretlenes elsőfokú egyenletek, egyenlőtlenségek megoldása. Alaphalmaz vizsgálata, ellenőrzés. Azonosság. Szöveges feladatok – m</w:t>
            </w:r>
            <w:r>
              <w:t>a</w:t>
            </w:r>
            <w:r>
              <w:t>tematikai modell alkotása.</w:t>
            </w:r>
          </w:p>
        </w:tc>
      </w:tr>
      <w:tr w:rsidR="00C75519" w:rsidTr="00005E3D">
        <w:trPr>
          <w:trHeight w:val="328"/>
          <w:jc w:val="center"/>
        </w:trPr>
        <w:tc>
          <w:tcPr>
            <w:tcW w:w="2109" w:type="dxa"/>
            <w:gridSpan w:val="2"/>
            <w:vAlign w:val="center"/>
          </w:tcPr>
          <w:p w:rsidR="00C75519" w:rsidRDefault="00C75519" w:rsidP="00005E3D">
            <w:pPr>
              <w:spacing w:before="120"/>
              <w:jc w:val="center"/>
              <w:rPr>
                <w:b/>
              </w:rPr>
            </w:pPr>
            <w:r w:rsidRPr="00A36388">
              <w:rPr>
                <w:b/>
              </w:rPr>
              <w:t>A tematikai egység nevelési-fejlesztési céljai</w:t>
            </w:r>
          </w:p>
        </w:tc>
        <w:tc>
          <w:tcPr>
            <w:tcW w:w="7247" w:type="dxa"/>
            <w:gridSpan w:val="3"/>
          </w:tcPr>
          <w:p w:rsidR="00C75519" w:rsidRPr="00913D5E" w:rsidRDefault="00C75519" w:rsidP="00005E3D">
            <w:pPr>
              <w:spacing w:before="120"/>
              <w:rPr>
                <w:spacing w:val="-4"/>
              </w:rPr>
            </w:pPr>
            <w:r w:rsidRPr="00913D5E">
              <w:rPr>
                <w:spacing w:val="-4"/>
              </w:rPr>
              <w:t>Gyakorlati problémák matematikai modelljének felállítása, a modell hat</w:t>
            </w:r>
            <w:r w:rsidRPr="00913D5E">
              <w:rPr>
                <w:spacing w:val="-4"/>
              </w:rPr>
              <w:t>ó</w:t>
            </w:r>
            <w:r w:rsidRPr="00913D5E">
              <w:rPr>
                <w:spacing w:val="-4"/>
              </w:rPr>
              <w:t>körének vizsgálata, a kapott eredmény összevetése a valósággal; az ellenőrzés fontosságának belátása. A problémához illő számítási mód kiv</w:t>
            </w:r>
            <w:r w:rsidRPr="00913D5E">
              <w:rPr>
                <w:spacing w:val="-4"/>
              </w:rPr>
              <w:t>á</w:t>
            </w:r>
            <w:r w:rsidRPr="00913D5E">
              <w:rPr>
                <w:spacing w:val="-4"/>
              </w:rPr>
              <w:t>lasztása, eredmény kerekítése a problémának megfelelően. Számológép használata.</w:t>
            </w:r>
          </w:p>
        </w:tc>
      </w:tr>
      <w:tr w:rsidR="00C75519" w:rsidTr="00005E3D">
        <w:trPr>
          <w:trHeight w:val="392"/>
          <w:jc w:val="center"/>
        </w:trPr>
        <w:tc>
          <w:tcPr>
            <w:tcW w:w="6949" w:type="dxa"/>
            <w:gridSpan w:val="3"/>
            <w:vAlign w:val="center"/>
          </w:tcPr>
          <w:p w:rsidR="00C75519" w:rsidRDefault="00C75519" w:rsidP="00005E3D">
            <w:pPr>
              <w:spacing w:before="120"/>
              <w:jc w:val="center"/>
              <w:rPr>
                <w:b/>
              </w:rPr>
            </w:pPr>
            <w:r>
              <w:rPr>
                <w:b/>
              </w:rPr>
              <w:t>Ismeretek/f</w:t>
            </w:r>
            <w:r>
              <w:rPr>
                <w:b/>
                <w:iCs/>
              </w:rPr>
              <w:t>ejlesztési követelmények</w:t>
            </w:r>
          </w:p>
        </w:tc>
        <w:tc>
          <w:tcPr>
            <w:tcW w:w="2407" w:type="dxa"/>
            <w:gridSpan w:val="2"/>
            <w:vAlign w:val="center"/>
          </w:tcPr>
          <w:p w:rsidR="00C75519" w:rsidRDefault="00C75519" w:rsidP="00005E3D">
            <w:pPr>
              <w:spacing w:before="120"/>
              <w:jc w:val="center"/>
              <w:rPr>
                <w:b/>
                <w:i/>
              </w:rPr>
            </w:pPr>
            <w:r>
              <w:rPr>
                <w:b/>
              </w:rPr>
              <w:t>Kapcsolódási pontok</w:t>
            </w:r>
          </w:p>
        </w:tc>
      </w:tr>
      <w:tr w:rsidR="00C75519" w:rsidTr="00005E3D">
        <w:trPr>
          <w:trHeight w:val="351"/>
          <w:jc w:val="center"/>
        </w:trPr>
        <w:tc>
          <w:tcPr>
            <w:tcW w:w="6949" w:type="dxa"/>
            <w:gridSpan w:val="3"/>
          </w:tcPr>
          <w:p w:rsidR="00C75519" w:rsidRDefault="00C75519" w:rsidP="00005E3D">
            <w:pPr>
              <w:spacing w:before="120"/>
            </w:pPr>
            <w:r>
              <w:t>Elsőfokú egyenletek.</w:t>
            </w:r>
          </w:p>
          <w:p w:rsidR="00C75519" w:rsidRDefault="00C75519" w:rsidP="00005E3D">
            <w:pPr>
              <w:numPr>
                <w:ilvl w:val="0"/>
                <w:numId w:val="6"/>
              </w:numPr>
              <w:ind w:left="426" w:hanging="142"/>
            </w:pPr>
            <w:r>
              <w:t>Alaphalmaz, megoldáshalmaz.</w:t>
            </w:r>
          </w:p>
          <w:p w:rsidR="00C75519" w:rsidRDefault="00C75519" w:rsidP="00005E3D">
            <w:pPr>
              <w:numPr>
                <w:ilvl w:val="0"/>
                <w:numId w:val="6"/>
              </w:numPr>
              <w:ind w:left="426" w:hanging="142"/>
            </w:pPr>
            <w:r>
              <w:t>Ekvivalens átalakítások.</w:t>
            </w:r>
          </w:p>
          <w:p w:rsidR="00C75519" w:rsidRDefault="00C75519" w:rsidP="00005E3D">
            <w:pPr>
              <w:numPr>
                <w:ilvl w:val="0"/>
                <w:numId w:val="6"/>
              </w:numPr>
              <w:ind w:left="426" w:hanging="142"/>
            </w:pPr>
            <w:r>
              <w:t>Mérlegelv.</w:t>
            </w:r>
          </w:p>
          <w:p w:rsidR="00C75519" w:rsidRDefault="00C75519" w:rsidP="00005E3D">
            <w:r>
              <w:t>Egyenletek algebrai, grafikus megoldása.</w:t>
            </w:r>
          </w:p>
          <w:p w:rsidR="00C75519" w:rsidRPr="00C52F15" w:rsidRDefault="00C75519" w:rsidP="00005E3D">
            <w:pPr>
              <w:ind w:left="709"/>
            </w:pPr>
            <w:r w:rsidRPr="00C52F15">
              <w:t>Digitális technikák használata az egyenletmegoldás során.</w:t>
            </w:r>
          </w:p>
        </w:tc>
        <w:tc>
          <w:tcPr>
            <w:tcW w:w="2407" w:type="dxa"/>
            <w:gridSpan w:val="2"/>
          </w:tcPr>
          <w:p w:rsidR="00C75519" w:rsidRDefault="00C75519" w:rsidP="00005E3D">
            <w:pPr>
              <w:spacing w:before="120"/>
            </w:pPr>
          </w:p>
        </w:tc>
      </w:tr>
      <w:tr w:rsidR="00C75519" w:rsidTr="00005E3D">
        <w:trPr>
          <w:trHeight w:val="351"/>
          <w:jc w:val="center"/>
        </w:trPr>
        <w:tc>
          <w:tcPr>
            <w:tcW w:w="6949" w:type="dxa"/>
            <w:gridSpan w:val="3"/>
          </w:tcPr>
          <w:p w:rsidR="00C75519" w:rsidRDefault="00C75519" w:rsidP="00005E3D">
            <w:pPr>
              <w:spacing w:before="120"/>
            </w:pPr>
            <w:r>
              <w:t>Elsőfokú egyenlettel megoldható szöveges feladatok.</w:t>
            </w:r>
          </w:p>
          <w:p w:rsidR="00C75519" w:rsidRPr="002D0CF3" w:rsidRDefault="00C75519" w:rsidP="00005E3D">
            <w:pPr>
              <w:ind w:left="709"/>
            </w:pPr>
            <w:r w:rsidRPr="002D0CF3">
              <w:t>A korábban tanult feladattípusok megoldási módszereinek e</w:t>
            </w:r>
            <w:r w:rsidRPr="002D0CF3">
              <w:t>l</w:t>
            </w:r>
            <w:r w:rsidRPr="002D0CF3">
              <w:t>mélyítése.</w:t>
            </w:r>
          </w:p>
          <w:p w:rsidR="00C75519" w:rsidRDefault="00C75519" w:rsidP="00005E3D">
            <w:pPr>
              <w:ind w:left="709"/>
              <w:rPr>
                <w:i/>
              </w:rPr>
            </w:pPr>
            <w:r w:rsidRPr="002D0CF3">
              <w:rPr>
                <w:bCs/>
              </w:rPr>
              <w:t xml:space="preserve">A </w:t>
            </w:r>
            <w:r w:rsidRPr="002D0CF3">
              <w:t>mindennapokhoz</w:t>
            </w:r>
            <w:r w:rsidRPr="002D0CF3">
              <w:rPr>
                <w:bCs/>
              </w:rPr>
              <w:t xml:space="preserve"> kapcsolódó problémák matematikai modelljének elkészítése, egyenlet felírása; a megoldás ellenő</w:t>
            </w:r>
            <w:r w:rsidRPr="002D0CF3">
              <w:rPr>
                <w:bCs/>
              </w:rPr>
              <w:t>r</w:t>
            </w:r>
            <w:r w:rsidRPr="002D0CF3">
              <w:rPr>
                <w:bCs/>
              </w:rPr>
              <w:t>zése, a gyakorlati feladat megoldásának összevetése a valósággal (lehetséges-e?).</w:t>
            </w:r>
          </w:p>
        </w:tc>
        <w:tc>
          <w:tcPr>
            <w:tcW w:w="2407" w:type="dxa"/>
            <w:gridSpan w:val="2"/>
          </w:tcPr>
          <w:p w:rsidR="00C75519" w:rsidRDefault="00C75519" w:rsidP="00005E3D">
            <w:pPr>
              <w:spacing w:before="120"/>
            </w:pPr>
            <w:r w:rsidRPr="002D0CF3">
              <w:rPr>
                <w:i/>
              </w:rPr>
              <w:t>Fizika</w:t>
            </w:r>
            <w:r>
              <w:t>: kinematika, d</w:t>
            </w:r>
            <w:r>
              <w:t>i</w:t>
            </w:r>
            <w:r>
              <w:t>namika.</w:t>
            </w:r>
          </w:p>
          <w:p w:rsidR="00C75519" w:rsidRDefault="00C75519" w:rsidP="00005E3D">
            <w:r w:rsidRPr="002D0CF3">
              <w:rPr>
                <w:i/>
              </w:rPr>
              <w:t>Kémia</w:t>
            </w:r>
            <w:r>
              <w:t>: oldatok össz</w:t>
            </w:r>
            <w:r>
              <w:t>e</w:t>
            </w:r>
            <w:r>
              <w:t>tétele.</w:t>
            </w:r>
          </w:p>
        </w:tc>
      </w:tr>
      <w:tr w:rsidR="00C75519" w:rsidTr="00005E3D">
        <w:trPr>
          <w:jc w:val="center"/>
        </w:trPr>
        <w:tc>
          <w:tcPr>
            <w:tcW w:w="6949" w:type="dxa"/>
            <w:gridSpan w:val="3"/>
          </w:tcPr>
          <w:p w:rsidR="00C75519" w:rsidRDefault="00C75519" w:rsidP="00005E3D">
            <w:pPr>
              <w:spacing w:before="120"/>
            </w:pPr>
            <w:r>
              <w:lastRenderedPageBreak/>
              <w:t>Törtes egyenletek, egyenlőtlenségek.</w:t>
            </w:r>
          </w:p>
          <w:p w:rsidR="00C75519" w:rsidRDefault="00C75519" w:rsidP="00005E3D">
            <w:pPr>
              <w:ind w:left="709"/>
            </w:pPr>
            <w:r>
              <w:t>Értelmezési tartomány. Ekvivalens átalakítások. Az ellenőrzés szerepe, szükségessége.</w:t>
            </w:r>
          </w:p>
          <w:p w:rsidR="00C75519" w:rsidRPr="002D0CF3" w:rsidRDefault="00C75519" w:rsidP="00005E3D">
            <w:pPr>
              <w:ind w:left="709"/>
              <w:rPr>
                <w:strike/>
              </w:rPr>
            </w:pPr>
            <w:r w:rsidRPr="002D0CF3">
              <w:t>Törtek előjelének vizsgálata.</w:t>
            </w:r>
          </w:p>
        </w:tc>
        <w:tc>
          <w:tcPr>
            <w:tcW w:w="2407" w:type="dxa"/>
            <w:gridSpan w:val="2"/>
          </w:tcPr>
          <w:p w:rsidR="00C75519" w:rsidRDefault="00C75519" w:rsidP="00005E3D">
            <w:pPr>
              <w:spacing w:before="120"/>
            </w:pPr>
          </w:p>
        </w:tc>
      </w:tr>
      <w:tr w:rsidR="00C75519" w:rsidTr="00005E3D">
        <w:trPr>
          <w:trHeight w:val="351"/>
          <w:jc w:val="center"/>
        </w:trPr>
        <w:tc>
          <w:tcPr>
            <w:tcW w:w="6949" w:type="dxa"/>
            <w:gridSpan w:val="3"/>
          </w:tcPr>
          <w:p w:rsidR="00C75519" w:rsidRDefault="00C75519" w:rsidP="00005E3D">
            <w:pPr>
              <w:spacing w:before="120"/>
              <w:rPr>
                <w:i/>
              </w:rPr>
            </w:pPr>
            <w:r>
              <w:t>Abszolút értéket tartalmazó egyenletek, egyenlőtlenségek.</w:t>
            </w:r>
          </w:p>
        </w:tc>
        <w:tc>
          <w:tcPr>
            <w:tcW w:w="2407" w:type="dxa"/>
            <w:gridSpan w:val="2"/>
          </w:tcPr>
          <w:p w:rsidR="00C75519" w:rsidRDefault="00C75519" w:rsidP="00005E3D">
            <w:pPr>
              <w:spacing w:before="120"/>
              <w:rPr>
                <w:strike/>
                <w:color w:val="008000"/>
              </w:rPr>
            </w:pPr>
          </w:p>
        </w:tc>
      </w:tr>
      <w:tr w:rsidR="00C75519" w:rsidTr="00005E3D">
        <w:trPr>
          <w:jc w:val="center"/>
        </w:trPr>
        <w:tc>
          <w:tcPr>
            <w:tcW w:w="6949" w:type="dxa"/>
            <w:gridSpan w:val="3"/>
          </w:tcPr>
          <w:p w:rsidR="00C75519" w:rsidRDefault="00C75519" w:rsidP="00005E3D">
            <w:pPr>
              <w:spacing w:before="120"/>
            </w:pPr>
            <w:r>
              <w:t>Elsőfokú egyenletrendszerek.</w:t>
            </w:r>
          </w:p>
          <w:p w:rsidR="00C75519" w:rsidRDefault="00C75519" w:rsidP="00005E3D">
            <w:pPr>
              <w:numPr>
                <w:ilvl w:val="0"/>
                <w:numId w:val="7"/>
              </w:numPr>
              <w:ind w:left="426" w:hanging="142"/>
            </w:pPr>
            <w:r>
              <w:t>Grafikus megoldás.</w:t>
            </w:r>
          </w:p>
          <w:p w:rsidR="00C75519" w:rsidRDefault="00C75519" w:rsidP="00005E3D">
            <w:pPr>
              <w:numPr>
                <w:ilvl w:val="0"/>
                <w:numId w:val="7"/>
              </w:numPr>
              <w:ind w:left="426" w:hanging="142"/>
            </w:pPr>
            <w:r>
              <w:t>Behelyettesítő módszer.</w:t>
            </w:r>
          </w:p>
          <w:p w:rsidR="00C75519" w:rsidRDefault="00C75519" w:rsidP="00005E3D">
            <w:pPr>
              <w:numPr>
                <w:ilvl w:val="0"/>
                <w:numId w:val="7"/>
              </w:numPr>
              <w:ind w:left="426" w:hanging="142"/>
            </w:pPr>
            <w:r>
              <w:t>Egyenlő együtthatók módszere.</w:t>
            </w:r>
          </w:p>
          <w:p w:rsidR="00C75519" w:rsidRDefault="00C75519" w:rsidP="00005E3D">
            <w:pPr>
              <w:numPr>
                <w:ilvl w:val="0"/>
                <w:numId w:val="7"/>
              </w:numPr>
              <w:ind w:left="426" w:hanging="142"/>
            </w:pPr>
            <w:r>
              <w:t>Új ismeretlen bevezetése.</w:t>
            </w:r>
          </w:p>
          <w:p w:rsidR="00C75519" w:rsidRPr="002D0CF3" w:rsidRDefault="00C75519" w:rsidP="00005E3D">
            <w:pPr>
              <w:ind w:left="709"/>
            </w:pPr>
            <w:r w:rsidRPr="002D0CF3">
              <w:t>Különböző módszerek megismerése és alkalmazása ugyanarra a problémára.</w:t>
            </w:r>
          </w:p>
          <w:p w:rsidR="00C75519" w:rsidRPr="002D0CF3" w:rsidRDefault="00C75519" w:rsidP="00005E3D">
            <w:r w:rsidRPr="002D0CF3">
              <w:t>Egyenletrendszerrel megoldható szöveges feladatok.</w:t>
            </w:r>
          </w:p>
          <w:p w:rsidR="00C75519" w:rsidRDefault="00C75519" w:rsidP="00005E3D">
            <w:pPr>
              <w:ind w:left="709"/>
              <w:rPr>
                <w:i/>
              </w:rPr>
            </w:pPr>
            <w:r w:rsidRPr="002D0CF3">
              <w:t>A kapott eredmény értelmezése, valóságtartalmának vizsgálata.</w:t>
            </w:r>
          </w:p>
        </w:tc>
        <w:tc>
          <w:tcPr>
            <w:tcW w:w="2407" w:type="dxa"/>
            <w:gridSpan w:val="2"/>
          </w:tcPr>
          <w:p w:rsidR="00C75519" w:rsidRDefault="00C75519" w:rsidP="00005E3D">
            <w:pPr>
              <w:spacing w:before="120"/>
            </w:pPr>
            <w:r w:rsidRPr="002D0CF3">
              <w:rPr>
                <w:i/>
              </w:rPr>
              <w:t>Informatika</w:t>
            </w:r>
            <w:r>
              <w:t>: számít</w:t>
            </w:r>
            <w:r>
              <w:t>ó</w:t>
            </w:r>
            <w:r>
              <w:t>gépes program haszn</w:t>
            </w:r>
            <w:r>
              <w:t>á</w:t>
            </w:r>
            <w:r>
              <w:t>lata.</w:t>
            </w:r>
          </w:p>
        </w:tc>
      </w:tr>
      <w:tr w:rsidR="00C75519" w:rsidTr="00005E3D">
        <w:trPr>
          <w:trHeight w:val="351"/>
          <w:jc w:val="center"/>
        </w:trPr>
        <w:tc>
          <w:tcPr>
            <w:tcW w:w="6949" w:type="dxa"/>
            <w:gridSpan w:val="3"/>
          </w:tcPr>
          <w:p w:rsidR="00C75519" w:rsidRDefault="00C75519" w:rsidP="00005E3D">
            <w:pPr>
              <w:spacing w:before="120"/>
            </w:pPr>
            <w:r>
              <w:t>Egyenlőtlenségek grafikus megoldása.</w:t>
            </w:r>
          </w:p>
          <w:p w:rsidR="00C75519" w:rsidRDefault="00C75519" w:rsidP="00005E3D">
            <w:r>
              <w:t>Egyenlőtlenségek algebrai megoldása.</w:t>
            </w:r>
          </w:p>
          <w:p w:rsidR="00C75519" w:rsidRDefault="00C75519" w:rsidP="00005E3D">
            <w:r>
              <w:t>Egyismeretlenes egyenlőtlenségrendszer.</w:t>
            </w:r>
          </w:p>
        </w:tc>
        <w:tc>
          <w:tcPr>
            <w:tcW w:w="2407" w:type="dxa"/>
            <w:gridSpan w:val="2"/>
          </w:tcPr>
          <w:p w:rsidR="00C75519" w:rsidRDefault="00C75519" w:rsidP="00005E3D">
            <w:pPr>
              <w:widowControl w:val="0"/>
              <w:autoSpaceDE w:val="0"/>
              <w:autoSpaceDN w:val="0"/>
              <w:adjustRightInd w:val="0"/>
              <w:spacing w:before="120"/>
            </w:pPr>
          </w:p>
        </w:tc>
      </w:tr>
      <w:tr w:rsidR="00C75519" w:rsidTr="00005E3D">
        <w:trPr>
          <w:trHeight w:val="550"/>
          <w:jc w:val="center"/>
        </w:trPr>
        <w:tc>
          <w:tcPr>
            <w:tcW w:w="1824" w:type="dxa"/>
            <w:vAlign w:val="center"/>
          </w:tcPr>
          <w:p w:rsidR="00C75519" w:rsidRPr="006D1D92" w:rsidRDefault="00C75519" w:rsidP="00005E3D">
            <w:pPr>
              <w:spacing w:before="120"/>
              <w:jc w:val="center"/>
              <w:outlineLvl w:val="4"/>
              <w:rPr>
                <w:bCs/>
                <w:iCs/>
              </w:rPr>
            </w:pPr>
            <w:r w:rsidRPr="006D1D92">
              <w:rPr>
                <w:b/>
                <w:bCs/>
                <w:iCs/>
              </w:rPr>
              <w:t>Kulcsfogalmak/ fogalmak</w:t>
            </w:r>
          </w:p>
        </w:tc>
        <w:tc>
          <w:tcPr>
            <w:tcW w:w="7532" w:type="dxa"/>
            <w:gridSpan w:val="4"/>
          </w:tcPr>
          <w:p w:rsidR="00C75519" w:rsidRDefault="00C75519" w:rsidP="00005E3D">
            <w:pPr>
              <w:spacing w:before="120"/>
            </w:pPr>
            <w:r>
              <w:t>Elsőfokú egyenlet, egyenlőtlenség, értelmezési tartomány, azonosság. Ekvivalens átalakítás, hamis gyök. Egyenle</w:t>
            </w:r>
            <w:r>
              <w:t>t</w:t>
            </w:r>
            <w:r>
              <w:t>rendszer.</w:t>
            </w:r>
          </w:p>
        </w:tc>
      </w:tr>
    </w:tbl>
    <w:p w:rsidR="00C75519" w:rsidRDefault="00C75519" w:rsidP="00C75519">
      <w:pPr>
        <w:jc w:val="both"/>
      </w:pPr>
    </w:p>
    <w:p w:rsidR="00C75519" w:rsidRDefault="00C75519" w:rsidP="00C75519">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6056"/>
        <w:gridCol w:w="1191"/>
      </w:tblGrid>
      <w:tr w:rsidR="00C75519" w:rsidTr="00005E3D">
        <w:trPr>
          <w:cantSplit/>
          <w:jc w:val="center"/>
        </w:trPr>
        <w:tc>
          <w:tcPr>
            <w:tcW w:w="2109" w:type="dxa"/>
            <w:vAlign w:val="center"/>
          </w:tcPr>
          <w:p w:rsidR="00C75519" w:rsidRDefault="00C75519" w:rsidP="00005E3D">
            <w:pPr>
              <w:spacing w:before="120"/>
              <w:jc w:val="center"/>
              <w:rPr>
                <w:b/>
                <w:bCs/>
              </w:rPr>
            </w:pPr>
            <w:r>
              <w:rPr>
                <w:b/>
                <w:bCs/>
              </w:rPr>
              <w:t>Tematikai egység/ Fejlesztési cél</w:t>
            </w:r>
          </w:p>
        </w:tc>
        <w:tc>
          <w:tcPr>
            <w:tcW w:w="6056" w:type="dxa"/>
            <w:vAlign w:val="center"/>
          </w:tcPr>
          <w:p w:rsidR="00C75519" w:rsidRPr="00771C5C" w:rsidRDefault="00C75519" w:rsidP="00005E3D">
            <w:pPr>
              <w:numPr>
                <w:ilvl w:val="0"/>
                <w:numId w:val="29"/>
              </w:numPr>
              <w:spacing w:before="120"/>
              <w:jc w:val="center"/>
              <w:rPr>
                <w:b/>
                <w:bCs/>
              </w:rPr>
            </w:pPr>
            <w:r>
              <w:rPr>
                <w:b/>
                <w:bCs/>
              </w:rPr>
              <w:t>Geometria</w:t>
            </w:r>
            <w:r>
              <w:rPr>
                <w:b/>
                <w:bCs/>
              </w:rPr>
              <w:br/>
              <w:t xml:space="preserve"> (E</w:t>
            </w:r>
            <w:r w:rsidRPr="00771C5C">
              <w:rPr>
                <w:b/>
                <w:bCs/>
              </w:rPr>
              <w:t>gybevágósági transzformációk)</w:t>
            </w:r>
          </w:p>
        </w:tc>
        <w:tc>
          <w:tcPr>
            <w:tcW w:w="1191" w:type="dxa"/>
            <w:vAlign w:val="center"/>
          </w:tcPr>
          <w:p w:rsidR="00C75519" w:rsidRPr="00626934" w:rsidRDefault="00C75519" w:rsidP="00005E3D">
            <w:pPr>
              <w:spacing w:before="120"/>
              <w:jc w:val="center"/>
              <w:rPr>
                <w:b/>
                <w:bCs/>
              </w:rPr>
            </w:pPr>
            <w:r>
              <w:rPr>
                <w:b/>
                <w:bCs/>
              </w:rPr>
              <w:t>Órakeret 12 óra</w:t>
            </w:r>
          </w:p>
        </w:tc>
      </w:tr>
      <w:tr w:rsidR="00C75519" w:rsidTr="00005E3D">
        <w:trPr>
          <w:cantSplit/>
          <w:jc w:val="center"/>
        </w:trPr>
        <w:tc>
          <w:tcPr>
            <w:tcW w:w="2109" w:type="dxa"/>
            <w:vAlign w:val="center"/>
          </w:tcPr>
          <w:p w:rsidR="00C75519" w:rsidRDefault="00C75519" w:rsidP="00005E3D">
            <w:pPr>
              <w:spacing w:before="120"/>
              <w:jc w:val="center"/>
              <w:rPr>
                <w:b/>
                <w:bCs/>
              </w:rPr>
            </w:pPr>
            <w:r>
              <w:rPr>
                <w:b/>
                <w:bCs/>
              </w:rPr>
              <w:t>Előzetes tudás</w:t>
            </w:r>
          </w:p>
        </w:tc>
        <w:tc>
          <w:tcPr>
            <w:tcW w:w="7247" w:type="dxa"/>
            <w:gridSpan w:val="2"/>
          </w:tcPr>
          <w:p w:rsidR="00C75519" w:rsidRDefault="00C75519" w:rsidP="00005E3D">
            <w:pPr>
              <w:spacing w:before="120"/>
            </w:pPr>
            <w:r>
              <w:t>Geometriai transzformációk, a szimmetria felismerése környezetünkben, alkalmazásuk egyszerű feladatokban.</w:t>
            </w:r>
          </w:p>
        </w:tc>
      </w:tr>
      <w:tr w:rsidR="00C75519" w:rsidTr="00005E3D">
        <w:trPr>
          <w:cantSplit/>
          <w:trHeight w:val="328"/>
          <w:jc w:val="center"/>
        </w:trPr>
        <w:tc>
          <w:tcPr>
            <w:tcW w:w="2109" w:type="dxa"/>
            <w:vAlign w:val="center"/>
          </w:tcPr>
          <w:p w:rsidR="00C75519" w:rsidRDefault="00C75519" w:rsidP="00005E3D">
            <w:pPr>
              <w:spacing w:before="120"/>
              <w:jc w:val="center"/>
              <w:rPr>
                <w:b/>
              </w:rPr>
            </w:pPr>
            <w:r w:rsidRPr="00A36388">
              <w:rPr>
                <w:b/>
              </w:rPr>
              <w:t>A tematikai egység nevelési-fejlesztési céljai</w:t>
            </w:r>
          </w:p>
        </w:tc>
        <w:tc>
          <w:tcPr>
            <w:tcW w:w="7247" w:type="dxa"/>
            <w:gridSpan w:val="2"/>
          </w:tcPr>
          <w:p w:rsidR="00C75519" w:rsidRDefault="00C75519" w:rsidP="00005E3D">
            <w:pPr>
              <w:spacing w:before="120"/>
            </w:pPr>
            <w:r>
              <w:t>A geometriai transzformációk alkalmazása problémamegoldásban. A szimmetria szerepének felismertetése a matematikában és a valóságban. Tájékozódás valóságos viszonyokról térkép és egyéb vázlatok alapján. Valós probléma geometriai modelljének megalkotása, számítások a modell alapján, az eredmények összevetése a valósággal. Számológép, sz</w:t>
            </w:r>
            <w:r>
              <w:t>á</w:t>
            </w:r>
            <w:r>
              <w:t xml:space="preserve">mítógép használata. </w:t>
            </w:r>
          </w:p>
        </w:tc>
      </w:tr>
    </w:tbl>
    <w:p w:rsidR="00C75519" w:rsidRDefault="00C75519" w:rsidP="00C75519"/>
    <w:p w:rsidR="00C75519" w:rsidRDefault="00C75519" w:rsidP="00C75519"/>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144"/>
        <w:gridCol w:w="2388"/>
      </w:tblGrid>
      <w:tr w:rsidR="00C75519" w:rsidTr="00005E3D">
        <w:trPr>
          <w:trHeight w:val="392"/>
        </w:trPr>
        <w:tc>
          <w:tcPr>
            <w:tcW w:w="6968" w:type="dxa"/>
            <w:gridSpan w:val="2"/>
            <w:vAlign w:val="center"/>
          </w:tcPr>
          <w:p w:rsidR="00C75519" w:rsidRDefault="00C75519" w:rsidP="00005E3D">
            <w:pPr>
              <w:spacing w:before="120"/>
              <w:jc w:val="center"/>
              <w:rPr>
                <w:b/>
              </w:rPr>
            </w:pPr>
            <w:r>
              <w:rPr>
                <w:b/>
              </w:rPr>
              <w:t>Ismeretek/f</w:t>
            </w:r>
            <w:r>
              <w:rPr>
                <w:b/>
                <w:iCs/>
              </w:rPr>
              <w:t>ejlesztési követelmények</w:t>
            </w:r>
          </w:p>
        </w:tc>
        <w:tc>
          <w:tcPr>
            <w:tcW w:w="2388" w:type="dxa"/>
            <w:vAlign w:val="center"/>
          </w:tcPr>
          <w:p w:rsidR="00C75519" w:rsidRDefault="00C75519" w:rsidP="00005E3D">
            <w:pPr>
              <w:spacing w:before="120"/>
              <w:jc w:val="center"/>
              <w:rPr>
                <w:b/>
                <w:i/>
              </w:rPr>
            </w:pPr>
            <w:r>
              <w:rPr>
                <w:b/>
              </w:rPr>
              <w:t>Kapcsolódási pontok</w:t>
            </w:r>
          </w:p>
        </w:tc>
      </w:tr>
      <w:tr w:rsidR="00C75519" w:rsidTr="00005E3D">
        <w:trPr>
          <w:trHeight w:val="351"/>
        </w:trPr>
        <w:tc>
          <w:tcPr>
            <w:tcW w:w="6968" w:type="dxa"/>
            <w:gridSpan w:val="2"/>
          </w:tcPr>
          <w:p w:rsidR="00C75519" w:rsidRDefault="00C75519" w:rsidP="00005E3D">
            <w:pPr>
              <w:spacing w:before="120"/>
            </w:pPr>
            <w:r>
              <w:t>Geometriai transzformáció fogalma.</w:t>
            </w:r>
          </w:p>
          <w:p w:rsidR="00C75519" w:rsidRDefault="00C75519" w:rsidP="00005E3D">
            <w:r>
              <w:t>Egybevágósági transzformációk rendszerezése.</w:t>
            </w:r>
          </w:p>
          <w:p w:rsidR="00C75519" w:rsidRPr="000F52B7" w:rsidRDefault="00C75519" w:rsidP="00005E3D">
            <w:pPr>
              <w:ind w:left="709"/>
            </w:pPr>
            <w:r w:rsidRPr="000F52B7">
              <w:t>Tengelyes tükrözés, középpontos tükrözés, pont körüli elforg</w:t>
            </w:r>
            <w:r w:rsidRPr="000F52B7">
              <w:t>a</w:t>
            </w:r>
            <w:r w:rsidRPr="000F52B7">
              <w:t>tás, eltolás.</w:t>
            </w:r>
          </w:p>
          <w:p w:rsidR="00C75519" w:rsidRDefault="00C75519" w:rsidP="00005E3D">
            <w:r>
              <w:t>A geometriai transzformációk tulajdonságai:</w:t>
            </w:r>
          </w:p>
          <w:p w:rsidR="00C75519" w:rsidRPr="000F52B7" w:rsidRDefault="00C75519" w:rsidP="00005E3D">
            <w:pPr>
              <w:numPr>
                <w:ilvl w:val="0"/>
                <w:numId w:val="19"/>
              </w:numPr>
            </w:pPr>
            <w:r w:rsidRPr="000F52B7">
              <w:t>fixpont, fixegyenes, fixsík;</w:t>
            </w:r>
          </w:p>
          <w:p w:rsidR="00C75519" w:rsidRPr="000F52B7" w:rsidRDefault="00C75519" w:rsidP="00005E3D">
            <w:pPr>
              <w:numPr>
                <w:ilvl w:val="0"/>
                <w:numId w:val="19"/>
              </w:numPr>
            </w:pPr>
            <w:r w:rsidRPr="000F52B7">
              <w:t>szögtartás, távolságtartás, irányítástartás;</w:t>
            </w:r>
          </w:p>
          <w:p w:rsidR="00C75519" w:rsidRPr="000F52B7" w:rsidRDefault="00C75519" w:rsidP="00005E3D">
            <w:pPr>
              <w:numPr>
                <w:ilvl w:val="0"/>
                <w:numId w:val="19"/>
              </w:numPr>
            </w:pPr>
            <w:r w:rsidRPr="000F52B7">
              <w:t>szimmetrikus és nem szimmetrikus transzformáció.</w:t>
            </w:r>
          </w:p>
          <w:p w:rsidR="00C75519" w:rsidRDefault="00C75519" w:rsidP="00005E3D">
            <w:pPr>
              <w:rPr>
                <w:i/>
              </w:rPr>
            </w:pPr>
            <w:r>
              <w:t>Geometriai transzformációk szorzata.</w:t>
            </w:r>
          </w:p>
        </w:tc>
        <w:tc>
          <w:tcPr>
            <w:tcW w:w="2388" w:type="dxa"/>
          </w:tcPr>
          <w:p w:rsidR="00C75519" w:rsidRDefault="00C75519" w:rsidP="00005E3D">
            <w:pPr>
              <w:spacing w:before="120"/>
            </w:pPr>
            <w:r w:rsidRPr="000F52B7">
              <w:rPr>
                <w:i/>
              </w:rPr>
              <w:t>Informatika</w:t>
            </w:r>
            <w:r>
              <w:t>: geometr</w:t>
            </w:r>
            <w:r>
              <w:t>i</w:t>
            </w:r>
            <w:r>
              <w:t>ai szerkesztőprogram használata.</w:t>
            </w:r>
          </w:p>
        </w:tc>
      </w:tr>
      <w:tr w:rsidR="00C75519" w:rsidTr="00005E3D">
        <w:trPr>
          <w:trHeight w:val="351"/>
        </w:trPr>
        <w:tc>
          <w:tcPr>
            <w:tcW w:w="6968" w:type="dxa"/>
            <w:gridSpan w:val="2"/>
          </w:tcPr>
          <w:p w:rsidR="00C75519" w:rsidRDefault="00C75519" w:rsidP="00005E3D">
            <w:pPr>
              <w:spacing w:before="120"/>
            </w:pPr>
            <w:r>
              <w:t>Az egybevágóság fogalma.</w:t>
            </w:r>
          </w:p>
          <w:p w:rsidR="00C75519" w:rsidRPr="000F52B7" w:rsidRDefault="00C75519" w:rsidP="00005E3D">
            <w:pPr>
              <w:ind w:left="709"/>
            </w:pPr>
            <w:r w:rsidRPr="000F52B7">
              <w:t>Egybevágó alakzatok felismerése.</w:t>
            </w:r>
          </w:p>
          <w:p w:rsidR="00C75519" w:rsidRDefault="00C75519" w:rsidP="00005E3D">
            <w:r>
              <w:lastRenderedPageBreak/>
              <w:t>Alakzatok egybevágósága.</w:t>
            </w:r>
          </w:p>
          <w:p w:rsidR="00C75519" w:rsidRDefault="00C75519" w:rsidP="00005E3D">
            <w:r>
              <w:t>A háromszögek egybevágóságának alapesetei.</w:t>
            </w:r>
          </w:p>
        </w:tc>
        <w:tc>
          <w:tcPr>
            <w:tcW w:w="2388" w:type="dxa"/>
          </w:tcPr>
          <w:p w:rsidR="00C75519" w:rsidRDefault="00C75519" w:rsidP="00005E3D">
            <w:pPr>
              <w:spacing w:before="120"/>
            </w:pPr>
          </w:p>
        </w:tc>
      </w:tr>
      <w:tr w:rsidR="00C75519" w:rsidTr="00005E3D">
        <w:trPr>
          <w:trHeight w:val="351"/>
        </w:trPr>
        <w:tc>
          <w:tcPr>
            <w:tcW w:w="6968" w:type="dxa"/>
            <w:gridSpan w:val="2"/>
          </w:tcPr>
          <w:p w:rsidR="00C75519" w:rsidRDefault="00C75519" w:rsidP="00005E3D">
            <w:pPr>
              <w:spacing w:before="120"/>
            </w:pPr>
            <w:r>
              <w:lastRenderedPageBreak/>
              <w:t>Szimmetrikus alakzatok.</w:t>
            </w:r>
          </w:p>
          <w:p w:rsidR="00C75519" w:rsidRDefault="00C75519" w:rsidP="00005E3D">
            <w:pPr>
              <w:ind w:left="709"/>
            </w:pPr>
            <w:r w:rsidRPr="000F52B7">
              <w:t>A szimmetrián alapuló tulajdonságok felismerése: szögek, sz</w:t>
            </w:r>
            <w:r w:rsidRPr="000F52B7">
              <w:t>a</w:t>
            </w:r>
            <w:r w:rsidRPr="000F52B7">
              <w:t>kaszok egyenlősége</w:t>
            </w:r>
            <w:r>
              <w:rPr>
                <w:i/>
              </w:rPr>
              <w:t>.</w:t>
            </w:r>
          </w:p>
        </w:tc>
        <w:tc>
          <w:tcPr>
            <w:tcW w:w="2388" w:type="dxa"/>
          </w:tcPr>
          <w:p w:rsidR="00C75519" w:rsidRDefault="00C75519" w:rsidP="00005E3D">
            <w:pPr>
              <w:spacing w:before="120"/>
            </w:pPr>
            <w:r w:rsidRPr="000F52B7">
              <w:rPr>
                <w:i/>
              </w:rPr>
              <w:t>Vizuális kultúra</w:t>
            </w:r>
            <w:r>
              <w:t>: művészettörténeti stílu</w:t>
            </w:r>
            <w:r>
              <w:t>s</w:t>
            </w:r>
            <w:r>
              <w:t>korszakok.</w:t>
            </w:r>
          </w:p>
        </w:tc>
      </w:tr>
      <w:tr w:rsidR="00C75519" w:rsidTr="00005E3D">
        <w:trPr>
          <w:trHeight w:val="351"/>
        </w:trPr>
        <w:tc>
          <w:tcPr>
            <w:tcW w:w="6968" w:type="dxa"/>
            <w:gridSpan w:val="2"/>
          </w:tcPr>
          <w:p w:rsidR="00C75519" w:rsidRDefault="00C75519" w:rsidP="00005E3D">
            <w:pPr>
              <w:spacing w:before="120"/>
            </w:pPr>
            <w:r>
              <w:t>Szerkesztési, számítási és bizonyítási feladatok.</w:t>
            </w:r>
          </w:p>
          <w:p w:rsidR="00C75519" w:rsidRPr="000F52B7" w:rsidRDefault="00C75519" w:rsidP="00005E3D">
            <w:pPr>
              <w:ind w:left="709"/>
            </w:pPr>
            <w:r w:rsidRPr="000F52B7">
              <w:t>Az egybevágóság, a szimmetria felismerése, hatékony alka</w:t>
            </w:r>
            <w:r w:rsidRPr="000F52B7">
              <w:t>l</w:t>
            </w:r>
            <w:r w:rsidRPr="000F52B7">
              <w:t>mazása.</w:t>
            </w:r>
          </w:p>
          <w:p w:rsidR="00C75519" w:rsidRDefault="00C75519" w:rsidP="00005E3D">
            <w:pPr>
              <w:ind w:left="709"/>
            </w:pPr>
            <w:r w:rsidRPr="000F52B7">
              <w:t>Vázlatkészítés, elemzés, diszkusszió.</w:t>
            </w:r>
          </w:p>
        </w:tc>
        <w:tc>
          <w:tcPr>
            <w:tcW w:w="2388" w:type="dxa"/>
          </w:tcPr>
          <w:p w:rsidR="00C75519" w:rsidRDefault="00C75519" w:rsidP="00005E3D">
            <w:pPr>
              <w:spacing w:before="120"/>
            </w:pPr>
          </w:p>
        </w:tc>
      </w:tr>
      <w:tr w:rsidR="00C75519" w:rsidTr="00005E3D">
        <w:trPr>
          <w:trHeight w:val="351"/>
        </w:trPr>
        <w:tc>
          <w:tcPr>
            <w:tcW w:w="6968" w:type="dxa"/>
            <w:gridSpan w:val="2"/>
          </w:tcPr>
          <w:p w:rsidR="00C75519" w:rsidRDefault="00C75519" w:rsidP="00005E3D">
            <w:pPr>
              <w:spacing w:before="120"/>
            </w:pPr>
            <w:r>
              <w:t>A paralelogramma, a háromszög és a trapéz középvonala.</w:t>
            </w:r>
          </w:p>
          <w:p w:rsidR="00C75519" w:rsidRPr="000F52B7" w:rsidRDefault="00C75519" w:rsidP="00005E3D">
            <w:pPr>
              <w:ind w:left="709"/>
            </w:pPr>
            <w:r w:rsidRPr="000F52B7">
              <w:t>A középpontos tükrözés alkalmazása.</w:t>
            </w:r>
          </w:p>
        </w:tc>
        <w:tc>
          <w:tcPr>
            <w:tcW w:w="2388" w:type="dxa"/>
          </w:tcPr>
          <w:p w:rsidR="00C75519" w:rsidRDefault="00C75519" w:rsidP="00005E3D">
            <w:pPr>
              <w:spacing w:before="120"/>
            </w:pPr>
          </w:p>
        </w:tc>
      </w:tr>
      <w:tr w:rsidR="00C75519" w:rsidTr="00005E3D">
        <w:trPr>
          <w:trHeight w:val="550"/>
        </w:trPr>
        <w:tc>
          <w:tcPr>
            <w:tcW w:w="1824" w:type="dxa"/>
            <w:vAlign w:val="center"/>
          </w:tcPr>
          <w:p w:rsidR="00C75519" w:rsidRPr="000F52B7" w:rsidRDefault="00C75519" w:rsidP="00005E3D">
            <w:pPr>
              <w:spacing w:before="120"/>
              <w:jc w:val="center"/>
              <w:outlineLvl w:val="4"/>
              <w:rPr>
                <w:bCs/>
                <w:iCs/>
              </w:rPr>
            </w:pPr>
            <w:r w:rsidRPr="000F52B7">
              <w:rPr>
                <w:b/>
                <w:bCs/>
                <w:iCs/>
              </w:rPr>
              <w:t>Kulcsfogalmak/ fogalmak</w:t>
            </w:r>
          </w:p>
        </w:tc>
        <w:tc>
          <w:tcPr>
            <w:tcW w:w="7532" w:type="dxa"/>
            <w:gridSpan w:val="2"/>
          </w:tcPr>
          <w:p w:rsidR="00C75519" w:rsidRDefault="00C75519" w:rsidP="00005E3D">
            <w:pPr>
              <w:spacing w:before="120"/>
            </w:pPr>
            <w:r>
              <w:t>Geometriai transzformáció, egybevágósági transzformáció, szimmetrikus alakzat.</w:t>
            </w:r>
          </w:p>
        </w:tc>
      </w:tr>
    </w:tbl>
    <w:p w:rsidR="00C75519" w:rsidRDefault="00C75519" w:rsidP="00C75519">
      <w:pPr>
        <w:ind w:left="360"/>
        <w:jc w:val="both"/>
      </w:pPr>
    </w:p>
    <w:p w:rsidR="00C75519" w:rsidRDefault="00C75519" w:rsidP="00C75519">
      <w:pPr>
        <w:ind w:left="360"/>
        <w:jc w:val="both"/>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374"/>
      </w:tblGrid>
      <w:tr w:rsidR="00C75519" w:rsidTr="00005E3D">
        <w:tc>
          <w:tcPr>
            <w:tcW w:w="1960" w:type="dxa"/>
            <w:vAlign w:val="center"/>
          </w:tcPr>
          <w:p w:rsidR="00C75519" w:rsidRDefault="00C75519" w:rsidP="00005E3D">
            <w:pPr>
              <w:jc w:val="center"/>
              <w:rPr>
                <w:rFonts w:eastAsia="Calibri"/>
                <w:b/>
                <w:bCs/>
              </w:rPr>
            </w:pPr>
            <w:r>
              <w:rPr>
                <w:rFonts w:eastAsia="Calibri"/>
                <w:b/>
                <w:bCs/>
              </w:rPr>
              <w:t>A fejlesztés várt eredményei a</w:t>
            </w:r>
            <w:r>
              <w:rPr>
                <w:rFonts w:eastAsia="Calibri"/>
              </w:rPr>
              <w:t xml:space="preserve"> </w:t>
            </w:r>
            <w:r>
              <w:rPr>
                <w:rFonts w:eastAsia="Calibri"/>
                <w:b/>
              </w:rPr>
              <w:t>9. évfolyam v</w:t>
            </w:r>
            <w:r>
              <w:rPr>
                <w:rFonts w:eastAsia="Calibri"/>
                <w:b/>
              </w:rPr>
              <w:t>é</w:t>
            </w:r>
            <w:r>
              <w:rPr>
                <w:rFonts w:eastAsia="Calibri"/>
                <w:b/>
              </w:rPr>
              <w:t>gén</w:t>
            </w:r>
          </w:p>
        </w:tc>
        <w:tc>
          <w:tcPr>
            <w:tcW w:w="7374" w:type="dxa"/>
          </w:tcPr>
          <w:p w:rsidR="00C75519" w:rsidRPr="0015398E" w:rsidRDefault="00C75519" w:rsidP="00005E3D">
            <w:pPr>
              <w:spacing w:before="120"/>
              <w:rPr>
                <w:rFonts w:eastAsia="Calibri"/>
                <w:i/>
              </w:rPr>
            </w:pPr>
            <w:r w:rsidRPr="0015398E">
              <w:rPr>
                <w:rFonts w:eastAsia="Calibri"/>
                <w:i/>
              </w:rPr>
              <w:t>Gondolkodási és megismerési módszerek</w:t>
            </w:r>
          </w:p>
          <w:p w:rsidR="00C75519" w:rsidRDefault="00C75519" w:rsidP="00005E3D">
            <w:pPr>
              <w:numPr>
                <w:ilvl w:val="0"/>
                <w:numId w:val="30"/>
              </w:numPr>
              <w:ind w:left="167" w:hanging="142"/>
              <w:rPr>
                <w:rFonts w:eastAsia="Calibri"/>
              </w:rPr>
            </w:pPr>
            <w:r>
              <w:rPr>
                <w:rFonts w:eastAsia="Calibri"/>
              </w:rPr>
              <w:t>Halmazműveletek alkalmazása számhalmazokra, ponthalmazokra, inte</w:t>
            </w:r>
            <w:r>
              <w:rPr>
                <w:rFonts w:eastAsia="Calibri"/>
              </w:rPr>
              <w:t>r</w:t>
            </w:r>
            <w:r>
              <w:rPr>
                <w:rFonts w:eastAsia="Calibri"/>
              </w:rPr>
              <w:t>vallumokra, véges és végtelen halmazokra.</w:t>
            </w:r>
          </w:p>
          <w:p w:rsidR="00C75519" w:rsidRDefault="00C75519" w:rsidP="00005E3D">
            <w:pPr>
              <w:numPr>
                <w:ilvl w:val="0"/>
                <w:numId w:val="30"/>
              </w:numPr>
              <w:ind w:left="167" w:hanging="142"/>
              <w:rPr>
                <w:rFonts w:eastAsia="Calibri"/>
              </w:rPr>
            </w:pPr>
            <w:r>
              <w:rPr>
                <w:rFonts w:eastAsia="Calibri"/>
              </w:rPr>
              <w:t>Definíció, tétel felismerése, az állítás és a megfordításának felismerése; bizonyítás gondolatmenetének követése.</w:t>
            </w:r>
          </w:p>
          <w:p w:rsidR="00C75519" w:rsidRPr="0015398E" w:rsidRDefault="00C75519" w:rsidP="00005E3D">
            <w:pPr>
              <w:rPr>
                <w:i/>
              </w:rPr>
            </w:pPr>
            <w:r w:rsidRPr="0015398E">
              <w:rPr>
                <w:i/>
              </w:rPr>
              <w:t>Számelmélet, algebra</w:t>
            </w:r>
          </w:p>
          <w:p w:rsidR="00C75519" w:rsidRDefault="00C75519" w:rsidP="00005E3D">
            <w:pPr>
              <w:numPr>
                <w:ilvl w:val="0"/>
                <w:numId w:val="31"/>
              </w:numPr>
              <w:ind w:left="167" w:hanging="142"/>
              <w:rPr>
                <w:rFonts w:eastAsia="Calibri"/>
              </w:rPr>
            </w:pPr>
            <w:r>
              <w:rPr>
                <w:rFonts w:eastAsia="Calibri"/>
              </w:rPr>
              <w:t>Racionális és irracionális számok – a valós számok halmazának szeml</w:t>
            </w:r>
            <w:r>
              <w:rPr>
                <w:rFonts w:eastAsia="Calibri"/>
              </w:rPr>
              <w:t>é</w:t>
            </w:r>
            <w:r>
              <w:rPr>
                <w:rFonts w:eastAsia="Calibri"/>
              </w:rPr>
              <w:t>letes fogalma.</w:t>
            </w:r>
          </w:p>
          <w:p w:rsidR="00C75519" w:rsidRDefault="00C75519" w:rsidP="00005E3D">
            <w:pPr>
              <w:numPr>
                <w:ilvl w:val="0"/>
                <w:numId w:val="31"/>
              </w:numPr>
              <w:ind w:left="167" w:hanging="142"/>
              <w:rPr>
                <w:rFonts w:eastAsia="Calibri"/>
              </w:rPr>
            </w:pPr>
            <w:r>
              <w:rPr>
                <w:rFonts w:eastAsia="Calibri"/>
              </w:rPr>
              <w:t>Számok normálalakja, normálalakkal műveletek végzése.</w:t>
            </w:r>
          </w:p>
          <w:p w:rsidR="00C75519" w:rsidRDefault="00C75519" w:rsidP="00005E3D">
            <w:pPr>
              <w:numPr>
                <w:ilvl w:val="0"/>
                <w:numId w:val="31"/>
              </w:numPr>
              <w:ind w:left="167" w:hanging="142"/>
              <w:rPr>
                <w:rFonts w:eastAsia="Calibri"/>
              </w:rPr>
            </w:pPr>
            <w:r>
              <w:rPr>
                <w:rFonts w:eastAsia="Calibri"/>
              </w:rPr>
              <w:t>Biztos műveletvégzés, műveletek sorrendje, zárójelek használata.</w:t>
            </w:r>
          </w:p>
          <w:p w:rsidR="00C75519" w:rsidRDefault="00C75519" w:rsidP="00005E3D">
            <w:pPr>
              <w:numPr>
                <w:ilvl w:val="0"/>
                <w:numId w:val="31"/>
              </w:numPr>
              <w:ind w:left="167" w:hanging="142"/>
              <w:rPr>
                <w:rFonts w:eastAsia="Calibri"/>
              </w:rPr>
            </w:pPr>
            <w:r>
              <w:rPr>
                <w:rFonts w:eastAsia="Calibri"/>
              </w:rPr>
              <w:t>Algebrai kifejezésekkel végzett műveletek, azonosságok alkalmazása.</w:t>
            </w:r>
          </w:p>
          <w:p w:rsidR="00C75519" w:rsidRDefault="00C75519" w:rsidP="00005E3D">
            <w:pPr>
              <w:numPr>
                <w:ilvl w:val="0"/>
                <w:numId w:val="31"/>
              </w:numPr>
              <w:ind w:left="167" w:hanging="142"/>
              <w:rPr>
                <w:rFonts w:eastAsia="Calibri"/>
              </w:rPr>
            </w:pPr>
            <w:r>
              <w:rPr>
                <w:rFonts w:eastAsia="Calibri"/>
              </w:rPr>
              <w:t>Első egyenletek, egyenlőtlenségek, egyenletrendszerek megoldási mó</w:t>
            </w:r>
            <w:r>
              <w:rPr>
                <w:rFonts w:eastAsia="Calibri"/>
              </w:rPr>
              <w:t>d</w:t>
            </w:r>
            <w:r>
              <w:rPr>
                <w:rFonts w:eastAsia="Calibri"/>
              </w:rPr>
              <w:t>szereinek használata. Szöveges feladatok megoldása.</w:t>
            </w:r>
          </w:p>
          <w:p w:rsidR="00C75519" w:rsidRDefault="00C75519" w:rsidP="00005E3D">
            <w:pPr>
              <w:numPr>
                <w:ilvl w:val="0"/>
                <w:numId w:val="31"/>
              </w:numPr>
              <w:ind w:left="167" w:hanging="142"/>
              <w:rPr>
                <w:rFonts w:eastAsia="Calibri"/>
              </w:rPr>
            </w:pPr>
            <w:r>
              <w:rPr>
                <w:rFonts w:eastAsia="Calibri"/>
              </w:rPr>
              <w:t>A számológép használata.</w:t>
            </w:r>
          </w:p>
          <w:p w:rsidR="00C75519" w:rsidRPr="0015398E" w:rsidRDefault="00C75519" w:rsidP="00005E3D">
            <w:pPr>
              <w:rPr>
                <w:i/>
              </w:rPr>
            </w:pPr>
            <w:r w:rsidRPr="0015398E">
              <w:rPr>
                <w:i/>
              </w:rPr>
              <w:t>Geometria</w:t>
            </w:r>
          </w:p>
          <w:p w:rsidR="00C75519" w:rsidRDefault="00C75519" w:rsidP="00005E3D">
            <w:pPr>
              <w:numPr>
                <w:ilvl w:val="0"/>
                <w:numId w:val="32"/>
              </w:numPr>
              <w:ind w:left="167" w:hanging="142"/>
              <w:rPr>
                <w:rFonts w:eastAsia="Calibri"/>
              </w:rPr>
            </w:pPr>
            <w:r>
              <w:rPr>
                <w:rFonts w:eastAsia="Calibri"/>
              </w:rPr>
              <w:t>Térelemek ismerete, a távolság és szög fogalmának értése, ismerete, a távolság és a szög mérése.</w:t>
            </w:r>
          </w:p>
          <w:p w:rsidR="00C75519" w:rsidRDefault="00C75519" w:rsidP="00005E3D">
            <w:pPr>
              <w:numPr>
                <w:ilvl w:val="0"/>
                <w:numId w:val="32"/>
              </w:numPr>
              <w:ind w:left="167" w:hanging="142"/>
              <w:rPr>
                <w:rFonts w:eastAsia="Calibri"/>
              </w:rPr>
            </w:pPr>
            <w:r>
              <w:rPr>
                <w:rFonts w:eastAsia="Calibri"/>
              </w:rPr>
              <w:t>A kör és részeinek ismerete.</w:t>
            </w:r>
          </w:p>
          <w:p w:rsidR="00C75519" w:rsidRDefault="00C75519" w:rsidP="00005E3D">
            <w:pPr>
              <w:numPr>
                <w:ilvl w:val="0"/>
                <w:numId w:val="32"/>
              </w:numPr>
              <w:ind w:left="167" w:hanging="142"/>
              <w:rPr>
                <w:rFonts w:eastAsia="Calibri"/>
              </w:rPr>
            </w:pPr>
            <w:r>
              <w:rPr>
                <w:rFonts w:eastAsia="Calibri"/>
              </w:rPr>
              <w:t>Egybevágósági transzformációk ismerete, alkalmazása szerkesztési és bizonyítási feladatokban. Egybevágó alakzatok tulajdonságainak ismer</w:t>
            </w:r>
            <w:r>
              <w:rPr>
                <w:rFonts w:eastAsia="Calibri"/>
              </w:rPr>
              <w:t>e</w:t>
            </w:r>
            <w:r>
              <w:rPr>
                <w:rFonts w:eastAsia="Calibri"/>
              </w:rPr>
              <w:t>te, alkalmazása feladatokban.</w:t>
            </w:r>
          </w:p>
          <w:p w:rsidR="00C75519" w:rsidRDefault="00C75519" w:rsidP="00005E3D">
            <w:pPr>
              <w:numPr>
                <w:ilvl w:val="0"/>
                <w:numId w:val="32"/>
              </w:numPr>
              <w:ind w:left="167" w:hanging="142"/>
              <w:rPr>
                <w:rFonts w:eastAsia="Calibri"/>
              </w:rPr>
            </w:pPr>
            <w:r>
              <w:rPr>
                <w:rFonts w:eastAsia="Calibri"/>
              </w:rPr>
              <w:t>Háromszögek, négyszögek, sokszögek szögeinek, nevezetes vonalainak, köreinek ismerete. Az ismeretek alkalmazása számítási, szerkesztési és bizonyítási feladatokban.</w:t>
            </w:r>
          </w:p>
          <w:p w:rsidR="00C75519" w:rsidRDefault="00C75519" w:rsidP="00005E3D">
            <w:pPr>
              <w:numPr>
                <w:ilvl w:val="0"/>
                <w:numId w:val="32"/>
              </w:numPr>
              <w:ind w:left="167" w:hanging="142"/>
              <w:rPr>
                <w:rFonts w:eastAsia="Calibri"/>
              </w:rPr>
            </w:pPr>
            <w:r>
              <w:rPr>
                <w:rFonts w:eastAsia="Calibri"/>
              </w:rPr>
              <w:t>A Pitagorasz-tétel és a Thalész-tétel alkalmazásai.</w:t>
            </w:r>
          </w:p>
          <w:p w:rsidR="00C75519" w:rsidRPr="0015398E" w:rsidRDefault="00C75519" w:rsidP="00005E3D">
            <w:pPr>
              <w:rPr>
                <w:i/>
              </w:rPr>
            </w:pPr>
            <w:r w:rsidRPr="0015398E">
              <w:rPr>
                <w:i/>
              </w:rPr>
              <w:t>Függvények, az analízis elemei</w:t>
            </w:r>
          </w:p>
          <w:p w:rsidR="00C75519" w:rsidRDefault="00C75519" w:rsidP="00005E3D">
            <w:pPr>
              <w:numPr>
                <w:ilvl w:val="0"/>
                <w:numId w:val="33"/>
              </w:numPr>
              <w:ind w:left="167" w:hanging="142"/>
              <w:rPr>
                <w:rFonts w:eastAsia="Calibri"/>
              </w:rPr>
            </w:pPr>
            <w:r>
              <w:rPr>
                <w:rFonts w:eastAsia="Calibri"/>
              </w:rPr>
              <w:t>A függvény fogalmának mélyülése. Új függvényjellemzők ismerete: ko</w:t>
            </w:r>
            <w:r>
              <w:rPr>
                <w:rFonts w:eastAsia="Calibri"/>
              </w:rPr>
              <w:t>r</w:t>
            </w:r>
            <w:r>
              <w:rPr>
                <w:rFonts w:eastAsia="Calibri"/>
              </w:rPr>
              <w:t>látosság, paritás.</w:t>
            </w:r>
          </w:p>
          <w:p w:rsidR="00C75519" w:rsidRDefault="00C75519" w:rsidP="00005E3D">
            <w:pPr>
              <w:numPr>
                <w:ilvl w:val="0"/>
                <w:numId w:val="33"/>
              </w:numPr>
              <w:ind w:left="167" w:hanging="142"/>
              <w:rPr>
                <w:b/>
                <w:u w:val="single"/>
              </w:rPr>
            </w:pPr>
            <w:r>
              <w:rPr>
                <w:rFonts w:eastAsia="Calibri"/>
              </w:rPr>
              <w:t>Többlépéses függvénytranszformációk elvégzése</w:t>
            </w:r>
            <w:r>
              <w:rPr>
                <w:position w:val="-10"/>
              </w:rPr>
              <w:object w:dxaOrig="840" w:dyaOrig="340">
                <v:shape id="_x0000_i1036" type="#_x0000_t75" style="width:42pt;height:17.25pt" o:ole="">
                  <v:imagedata r:id="rId20" o:title=""/>
                </v:shape>
                <o:OLEObject Type="Embed" ProgID="Equation.3" ShapeID="_x0000_i1036" DrawAspect="Content" ObjectID="_1586143855" r:id="rId30"/>
              </w:object>
            </w:r>
            <w:r>
              <w:t xml:space="preserve">; </w:t>
            </w:r>
            <w:r>
              <w:rPr>
                <w:position w:val="-10"/>
              </w:rPr>
              <w:object w:dxaOrig="840" w:dyaOrig="340">
                <v:shape id="_x0000_i1037" type="#_x0000_t75" style="width:42pt;height:17.25pt" o:ole="">
                  <v:imagedata r:id="rId22" o:title=""/>
                </v:shape>
                <o:OLEObject Type="Embed" ProgID="Equation.3" ShapeID="_x0000_i1037" DrawAspect="Content" ObjectID="_1586143856" r:id="rId31"/>
              </w:object>
            </w:r>
            <w:r>
              <w:t xml:space="preserve">; </w:t>
            </w:r>
            <w:r>
              <w:rPr>
                <w:position w:val="-10"/>
              </w:rPr>
              <w:object w:dxaOrig="740" w:dyaOrig="340">
                <v:shape id="_x0000_i1038" type="#_x0000_t75" style="width:36.75pt;height:17.25pt" o:ole="">
                  <v:imagedata r:id="rId24" o:title=""/>
                </v:shape>
                <o:OLEObject Type="Embed" ProgID="Equation.3" ShapeID="_x0000_i1038" DrawAspect="Content" ObjectID="_1586143857" r:id="rId32"/>
              </w:object>
            </w:r>
            <w:r>
              <w:t xml:space="preserve">; </w:t>
            </w:r>
            <w:r>
              <w:rPr>
                <w:position w:val="-10"/>
              </w:rPr>
              <w:object w:dxaOrig="740" w:dyaOrig="340">
                <v:shape id="_x0000_i1039" type="#_x0000_t75" style="width:36.75pt;height:17.25pt" o:ole="">
                  <v:imagedata r:id="rId26" o:title=""/>
                </v:shape>
                <o:OLEObject Type="Embed" ProgID="Equation.3" ShapeID="_x0000_i1039" DrawAspect="Content" ObjectID="_1586143858" r:id="rId33"/>
              </w:object>
            </w:r>
            <w:r>
              <w:t xml:space="preserve">; </w:t>
            </w:r>
            <w:r>
              <w:rPr>
                <w:position w:val="-14"/>
              </w:rPr>
              <w:object w:dxaOrig="580" w:dyaOrig="400">
                <v:shape id="_x0000_i1040" type="#_x0000_t75" style="width:29.25pt;height:20.25pt" o:ole="">
                  <v:imagedata r:id="rId28" o:title=""/>
                </v:shape>
                <o:OLEObject Type="Embed" ProgID="Equation.3" ShapeID="_x0000_i1040" DrawAspect="Content" ObjectID="_1586143859" r:id="rId34"/>
              </w:object>
            </w:r>
            <w:r>
              <w:t xml:space="preserve"> felhasználásával.</w:t>
            </w:r>
          </w:p>
          <w:p w:rsidR="00C75519" w:rsidRPr="002D0064" w:rsidRDefault="00C75519" w:rsidP="00005E3D">
            <w:pPr>
              <w:numPr>
                <w:ilvl w:val="0"/>
                <w:numId w:val="33"/>
              </w:numPr>
              <w:ind w:left="167" w:hanging="142"/>
              <w:rPr>
                <w:b/>
                <w:u w:val="single"/>
              </w:rPr>
            </w:pPr>
            <w:r>
              <w:rPr>
                <w:rFonts w:eastAsia="Calibri"/>
              </w:rPr>
              <w:t xml:space="preserve">Mindennapjainkhoz, más tantárgyakhoz kapcsolódó folyamatok </w:t>
            </w:r>
            <w:r>
              <w:rPr>
                <w:rFonts w:eastAsia="Calibri"/>
              </w:rPr>
              <w:lastRenderedPageBreak/>
              <w:t>elemz</w:t>
            </w:r>
            <w:r>
              <w:rPr>
                <w:rFonts w:eastAsia="Calibri"/>
              </w:rPr>
              <w:t>é</w:t>
            </w:r>
            <w:r>
              <w:rPr>
                <w:rFonts w:eastAsia="Calibri"/>
              </w:rPr>
              <w:t>se a megfelelő függvény grafikonja alapján.</w:t>
            </w:r>
          </w:p>
        </w:tc>
      </w:tr>
    </w:tbl>
    <w:p w:rsidR="00C75519" w:rsidRDefault="00C75519" w:rsidP="00C75519">
      <w:pPr>
        <w:ind w:left="360"/>
        <w:jc w:val="both"/>
      </w:pPr>
    </w:p>
    <w:p w:rsidR="00F77672" w:rsidRPr="008F0E75" w:rsidRDefault="00C75519" w:rsidP="008F0E75">
      <w:pPr>
        <w:tabs>
          <w:tab w:val="left" w:pos="2268"/>
        </w:tabs>
        <w:jc w:val="center"/>
      </w:pPr>
      <w:r>
        <w:br w:type="page"/>
      </w:r>
    </w:p>
    <w:p w:rsidR="00F77672" w:rsidRPr="00044112" w:rsidRDefault="00F77672" w:rsidP="00F77672">
      <w:pPr>
        <w:tabs>
          <w:tab w:val="left" w:pos="2268"/>
        </w:tabs>
        <w:jc w:val="center"/>
        <w:rPr>
          <w:b/>
        </w:rPr>
      </w:pPr>
      <w:r>
        <w:rPr>
          <w:b/>
        </w:rPr>
        <w:t>10</w:t>
      </w:r>
      <w:r w:rsidRPr="00044112">
        <w:rPr>
          <w:b/>
        </w:rPr>
        <w:t>. évfolyam</w:t>
      </w:r>
    </w:p>
    <w:p w:rsidR="00F77672" w:rsidRPr="00044112" w:rsidRDefault="00F77672" w:rsidP="00F77672">
      <w:pPr>
        <w:tabs>
          <w:tab w:val="left" w:pos="2268"/>
        </w:tabs>
        <w:ind w:firstLine="851"/>
        <w:rPr>
          <w:b/>
        </w:rPr>
      </w:pPr>
    </w:p>
    <w:p w:rsidR="00F77672" w:rsidRPr="00044112" w:rsidRDefault="00F77672" w:rsidP="00F77672">
      <w:pPr>
        <w:tabs>
          <w:tab w:val="left" w:pos="1440"/>
          <w:tab w:val="left" w:pos="2268"/>
        </w:tabs>
        <w:rPr>
          <w:b/>
        </w:rPr>
      </w:pPr>
      <w:r w:rsidRPr="00044112">
        <w:rPr>
          <w:b/>
        </w:rPr>
        <w:t>Óraszám:</w:t>
      </w:r>
      <w:r w:rsidRPr="00044112">
        <w:rPr>
          <w:b/>
        </w:rPr>
        <w:tab/>
        <w:t>144 óra/év</w:t>
      </w:r>
    </w:p>
    <w:p w:rsidR="00F77672" w:rsidRPr="00044112" w:rsidRDefault="00F77672" w:rsidP="00F77672">
      <w:pPr>
        <w:tabs>
          <w:tab w:val="left" w:pos="1620"/>
          <w:tab w:val="left" w:pos="2268"/>
        </w:tabs>
        <w:ind w:firstLine="851"/>
        <w:rPr>
          <w:b/>
        </w:rPr>
      </w:pPr>
      <w:r w:rsidRPr="00044112">
        <w:rPr>
          <w:b/>
        </w:rPr>
        <w:tab/>
        <w:t xml:space="preserve"> 4 óra/hét</w:t>
      </w:r>
    </w:p>
    <w:p w:rsidR="00F77672" w:rsidRPr="00044112" w:rsidRDefault="00F77672" w:rsidP="00F77672">
      <w:pPr>
        <w:rPr>
          <w:b/>
        </w:rPr>
      </w:pPr>
    </w:p>
    <w:p w:rsidR="00F77672" w:rsidRPr="00044112" w:rsidRDefault="00F77672" w:rsidP="00F77672">
      <w:pPr>
        <w:spacing w:after="200"/>
        <w:jc w:val="center"/>
        <w:rPr>
          <w:b/>
        </w:rPr>
      </w:pPr>
      <w:r w:rsidRPr="00044112">
        <w:rPr>
          <w:b/>
        </w:rPr>
        <w:t xml:space="preserve"> Az éves óraszám felosztása</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4"/>
        <w:gridCol w:w="6144"/>
        <w:gridCol w:w="2928"/>
      </w:tblGrid>
      <w:tr w:rsidR="00F77672" w:rsidRPr="00044112" w:rsidTr="009C30C2">
        <w:tblPrEx>
          <w:tblCellMar>
            <w:top w:w="0" w:type="dxa"/>
            <w:bottom w:w="0" w:type="dxa"/>
          </w:tblCellMar>
        </w:tblPrEx>
        <w:tc>
          <w:tcPr>
            <w:tcW w:w="1134" w:type="dxa"/>
          </w:tcPr>
          <w:p w:rsidR="00F77672" w:rsidRPr="00044112" w:rsidRDefault="00F77672" w:rsidP="009C30C2">
            <w:pPr>
              <w:spacing w:before="120" w:after="120"/>
              <w:jc w:val="center"/>
              <w:rPr>
                <w:b/>
              </w:rPr>
            </w:pPr>
            <w:r w:rsidRPr="00044112">
              <w:rPr>
                <w:b/>
              </w:rPr>
              <w:t>Sorszám</w:t>
            </w:r>
          </w:p>
        </w:tc>
        <w:tc>
          <w:tcPr>
            <w:tcW w:w="6144" w:type="dxa"/>
            <w:vAlign w:val="center"/>
          </w:tcPr>
          <w:p w:rsidR="00F77672" w:rsidRPr="00044112" w:rsidRDefault="00F77672" w:rsidP="009C30C2">
            <w:pPr>
              <w:spacing w:before="120" w:after="120"/>
              <w:jc w:val="center"/>
              <w:rPr>
                <w:b/>
              </w:rPr>
            </w:pPr>
            <w:r w:rsidRPr="00044112">
              <w:rPr>
                <w:b/>
              </w:rPr>
              <w:t>Témakör</w:t>
            </w:r>
          </w:p>
        </w:tc>
        <w:tc>
          <w:tcPr>
            <w:tcW w:w="2928" w:type="dxa"/>
            <w:vAlign w:val="center"/>
          </w:tcPr>
          <w:p w:rsidR="00F77672" w:rsidRPr="00044112" w:rsidRDefault="00F77672" w:rsidP="009C30C2">
            <w:pPr>
              <w:spacing w:before="120" w:after="120"/>
              <w:jc w:val="center"/>
              <w:rPr>
                <w:b/>
              </w:rPr>
            </w:pPr>
            <w:r w:rsidRPr="00044112">
              <w:rPr>
                <w:b/>
              </w:rPr>
              <w:t>óraszám</w:t>
            </w:r>
          </w:p>
        </w:tc>
      </w:tr>
      <w:tr w:rsidR="00F77672" w:rsidRPr="00044112" w:rsidTr="009C30C2">
        <w:tblPrEx>
          <w:tblCellMar>
            <w:top w:w="0" w:type="dxa"/>
            <w:bottom w:w="0" w:type="dxa"/>
          </w:tblCellMar>
        </w:tblPrEx>
        <w:tc>
          <w:tcPr>
            <w:tcW w:w="1134" w:type="dxa"/>
          </w:tcPr>
          <w:p w:rsidR="00F77672" w:rsidRPr="00044112" w:rsidRDefault="00F77672" w:rsidP="009C30C2">
            <w:pPr>
              <w:spacing w:before="120" w:after="120"/>
              <w:jc w:val="center"/>
              <w:rPr>
                <w:b/>
              </w:rPr>
            </w:pPr>
            <w:r w:rsidRPr="00044112">
              <w:rPr>
                <w:b/>
              </w:rPr>
              <w:t>1.</w:t>
            </w:r>
          </w:p>
        </w:tc>
        <w:tc>
          <w:tcPr>
            <w:tcW w:w="6144" w:type="dxa"/>
            <w:vAlign w:val="center"/>
          </w:tcPr>
          <w:p w:rsidR="00F77672" w:rsidRPr="00044112" w:rsidRDefault="00F77672" w:rsidP="009C30C2">
            <w:pPr>
              <w:spacing w:before="120" w:after="120"/>
              <w:rPr>
                <w:b/>
              </w:rPr>
            </w:pPr>
            <w:r w:rsidRPr="00044112">
              <w:rPr>
                <w:b/>
              </w:rPr>
              <w:t xml:space="preserve"> Gondolkodási módszerek</w:t>
            </w:r>
          </w:p>
        </w:tc>
        <w:tc>
          <w:tcPr>
            <w:tcW w:w="2928" w:type="dxa"/>
            <w:vAlign w:val="center"/>
          </w:tcPr>
          <w:p w:rsidR="00F77672" w:rsidRPr="00044112" w:rsidRDefault="00F77672" w:rsidP="009C30C2">
            <w:pPr>
              <w:spacing w:before="120" w:after="120"/>
              <w:jc w:val="center"/>
              <w:rPr>
                <w:b/>
              </w:rPr>
            </w:pPr>
            <w:r>
              <w:rPr>
                <w:b/>
              </w:rPr>
              <w:t>14</w:t>
            </w:r>
            <w:r w:rsidRPr="00044112">
              <w:rPr>
                <w:b/>
              </w:rPr>
              <w:t xml:space="preserve"> óra</w:t>
            </w:r>
          </w:p>
        </w:tc>
      </w:tr>
      <w:tr w:rsidR="00F77672" w:rsidRPr="00044112" w:rsidTr="009C30C2">
        <w:tblPrEx>
          <w:tblCellMar>
            <w:top w:w="0" w:type="dxa"/>
            <w:bottom w:w="0" w:type="dxa"/>
          </w:tblCellMar>
        </w:tblPrEx>
        <w:tc>
          <w:tcPr>
            <w:tcW w:w="1134" w:type="dxa"/>
          </w:tcPr>
          <w:p w:rsidR="00F77672" w:rsidRPr="00044112" w:rsidRDefault="00F77672" w:rsidP="009C30C2">
            <w:pPr>
              <w:spacing w:before="120" w:after="120"/>
              <w:jc w:val="center"/>
              <w:rPr>
                <w:b/>
              </w:rPr>
            </w:pPr>
            <w:r w:rsidRPr="00044112">
              <w:rPr>
                <w:b/>
              </w:rPr>
              <w:t>2.</w:t>
            </w:r>
          </w:p>
        </w:tc>
        <w:tc>
          <w:tcPr>
            <w:tcW w:w="6144" w:type="dxa"/>
            <w:vAlign w:val="center"/>
          </w:tcPr>
          <w:p w:rsidR="00F77672" w:rsidRPr="00044112" w:rsidRDefault="00F77672" w:rsidP="009C30C2">
            <w:pPr>
              <w:spacing w:before="120" w:after="120"/>
              <w:rPr>
                <w:b/>
              </w:rPr>
            </w:pPr>
            <w:r w:rsidRPr="00044112">
              <w:rPr>
                <w:b/>
              </w:rPr>
              <w:t xml:space="preserve"> Számelmélet, algebra</w:t>
            </w:r>
          </w:p>
        </w:tc>
        <w:tc>
          <w:tcPr>
            <w:tcW w:w="2928" w:type="dxa"/>
            <w:vAlign w:val="center"/>
          </w:tcPr>
          <w:p w:rsidR="00F77672" w:rsidRPr="00044112" w:rsidRDefault="00F77672" w:rsidP="009C30C2">
            <w:pPr>
              <w:spacing w:before="120" w:after="120"/>
              <w:jc w:val="center"/>
              <w:rPr>
                <w:b/>
              </w:rPr>
            </w:pPr>
            <w:r>
              <w:rPr>
                <w:b/>
              </w:rPr>
              <w:t>48</w:t>
            </w:r>
            <w:r w:rsidRPr="00044112">
              <w:rPr>
                <w:b/>
              </w:rPr>
              <w:t xml:space="preserve"> óra</w:t>
            </w:r>
          </w:p>
        </w:tc>
      </w:tr>
      <w:tr w:rsidR="00F77672" w:rsidRPr="00044112" w:rsidTr="009C30C2">
        <w:tblPrEx>
          <w:tblCellMar>
            <w:top w:w="0" w:type="dxa"/>
            <w:bottom w:w="0" w:type="dxa"/>
          </w:tblCellMar>
        </w:tblPrEx>
        <w:tc>
          <w:tcPr>
            <w:tcW w:w="1134" w:type="dxa"/>
          </w:tcPr>
          <w:p w:rsidR="00F77672" w:rsidRPr="00044112" w:rsidRDefault="00F77672" w:rsidP="009C30C2">
            <w:pPr>
              <w:spacing w:before="120" w:after="120"/>
              <w:jc w:val="center"/>
              <w:rPr>
                <w:b/>
              </w:rPr>
            </w:pPr>
            <w:r w:rsidRPr="00044112">
              <w:rPr>
                <w:b/>
              </w:rPr>
              <w:t>3.</w:t>
            </w:r>
          </w:p>
        </w:tc>
        <w:tc>
          <w:tcPr>
            <w:tcW w:w="6144" w:type="dxa"/>
            <w:vAlign w:val="center"/>
          </w:tcPr>
          <w:p w:rsidR="00F77672" w:rsidRPr="00044112" w:rsidRDefault="00F77672" w:rsidP="009C30C2">
            <w:pPr>
              <w:spacing w:before="120" w:after="120"/>
              <w:rPr>
                <w:b/>
              </w:rPr>
            </w:pPr>
            <w:r w:rsidRPr="00044112">
              <w:rPr>
                <w:b/>
              </w:rPr>
              <w:t>Függvények</w:t>
            </w:r>
          </w:p>
        </w:tc>
        <w:tc>
          <w:tcPr>
            <w:tcW w:w="2928" w:type="dxa"/>
            <w:vAlign w:val="center"/>
          </w:tcPr>
          <w:p w:rsidR="00F77672" w:rsidRPr="00044112" w:rsidRDefault="00F77672" w:rsidP="009C30C2">
            <w:pPr>
              <w:spacing w:before="120" w:after="120"/>
              <w:jc w:val="center"/>
              <w:rPr>
                <w:b/>
              </w:rPr>
            </w:pPr>
            <w:r>
              <w:rPr>
                <w:b/>
              </w:rPr>
              <w:t>14</w:t>
            </w:r>
            <w:r w:rsidRPr="00044112">
              <w:rPr>
                <w:b/>
              </w:rPr>
              <w:t xml:space="preserve"> óra</w:t>
            </w:r>
          </w:p>
        </w:tc>
      </w:tr>
      <w:tr w:rsidR="00F77672" w:rsidRPr="00044112" w:rsidTr="009C30C2">
        <w:tblPrEx>
          <w:tblCellMar>
            <w:top w:w="0" w:type="dxa"/>
            <w:bottom w:w="0" w:type="dxa"/>
          </w:tblCellMar>
        </w:tblPrEx>
        <w:tc>
          <w:tcPr>
            <w:tcW w:w="1134" w:type="dxa"/>
          </w:tcPr>
          <w:p w:rsidR="00F77672" w:rsidRPr="00044112" w:rsidRDefault="00F77672" w:rsidP="009C30C2">
            <w:pPr>
              <w:spacing w:before="120" w:after="120"/>
              <w:jc w:val="center"/>
              <w:rPr>
                <w:b/>
              </w:rPr>
            </w:pPr>
            <w:r w:rsidRPr="00044112">
              <w:rPr>
                <w:b/>
              </w:rPr>
              <w:t>4.</w:t>
            </w:r>
          </w:p>
        </w:tc>
        <w:tc>
          <w:tcPr>
            <w:tcW w:w="6144" w:type="dxa"/>
            <w:vAlign w:val="center"/>
          </w:tcPr>
          <w:p w:rsidR="00F77672" w:rsidRPr="00044112" w:rsidRDefault="00F77672" w:rsidP="009C30C2">
            <w:pPr>
              <w:spacing w:before="120" w:after="120"/>
              <w:rPr>
                <w:b/>
              </w:rPr>
            </w:pPr>
            <w:r w:rsidRPr="00044112">
              <w:rPr>
                <w:b/>
              </w:rPr>
              <w:t>Geometria</w:t>
            </w:r>
            <w:r>
              <w:rPr>
                <w:b/>
              </w:rPr>
              <w:t>. (Hasonlóság, szögfüggvények)</w:t>
            </w:r>
          </w:p>
        </w:tc>
        <w:tc>
          <w:tcPr>
            <w:tcW w:w="2928" w:type="dxa"/>
            <w:vAlign w:val="center"/>
          </w:tcPr>
          <w:p w:rsidR="00F77672" w:rsidRPr="00044112" w:rsidRDefault="00F77672" w:rsidP="009C30C2">
            <w:pPr>
              <w:spacing w:before="120" w:after="120"/>
              <w:jc w:val="center"/>
              <w:rPr>
                <w:b/>
              </w:rPr>
            </w:pPr>
            <w:r>
              <w:rPr>
                <w:b/>
              </w:rPr>
              <w:t>46</w:t>
            </w:r>
            <w:r w:rsidRPr="00044112">
              <w:rPr>
                <w:b/>
              </w:rPr>
              <w:t xml:space="preserve"> óra</w:t>
            </w:r>
          </w:p>
        </w:tc>
      </w:tr>
      <w:tr w:rsidR="00F77672" w:rsidRPr="00044112" w:rsidTr="009C30C2">
        <w:tblPrEx>
          <w:tblCellMar>
            <w:top w:w="0" w:type="dxa"/>
            <w:bottom w:w="0" w:type="dxa"/>
          </w:tblCellMar>
        </w:tblPrEx>
        <w:tc>
          <w:tcPr>
            <w:tcW w:w="1134" w:type="dxa"/>
          </w:tcPr>
          <w:p w:rsidR="00F77672" w:rsidRPr="00044112" w:rsidRDefault="00F77672" w:rsidP="009C30C2">
            <w:pPr>
              <w:spacing w:before="120" w:after="120"/>
              <w:jc w:val="center"/>
              <w:rPr>
                <w:b/>
              </w:rPr>
            </w:pPr>
            <w:r w:rsidRPr="00044112">
              <w:rPr>
                <w:b/>
              </w:rPr>
              <w:t>5.</w:t>
            </w:r>
          </w:p>
        </w:tc>
        <w:tc>
          <w:tcPr>
            <w:tcW w:w="6144" w:type="dxa"/>
            <w:vAlign w:val="center"/>
          </w:tcPr>
          <w:p w:rsidR="00F77672" w:rsidRPr="00044112" w:rsidRDefault="00F77672" w:rsidP="009C30C2">
            <w:pPr>
              <w:spacing w:before="120" w:after="120"/>
              <w:rPr>
                <w:b/>
              </w:rPr>
            </w:pPr>
            <w:r w:rsidRPr="00044112">
              <w:rPr>
                <w:b/>
              </w:rPr>
              <w:t>Valószínűség, statisztika</w:t>
            </w:r>
          </w:p>
        </w:tc>
        <w:tc>
          <w:tcPr>
            <w:tcW w:w="2928" w:type="dxa"/>
            <w:vAlign w:val="center"/>
          </w:tcPr>
          <w:p w:rsidR="00F77672" w:rsidRPr="00044112" w:rsidRDefault="00F77672" w:rsidP="009C30C2">
            <w:pPr>
              <w:spacing w:before="120" w:after="120"/>
              <w:jc w:val="center"/>
              <w:rPr>
                <w:b/>
              </w:rPr>
            </w:pPr>
            <w:r>
              <w:rPr>
                <w:b/>
              </w:rPr>
              <w:t>10</w:t>
            </w:r>
            <w:r w:rsidRPr="00044112">
              <w:rPr>
                <w:b/>
              </w:rPr>
              <w:t xml:space="preserve"> óra</w:t>
            </w:r>
          </w:p>
        </w:tc>
      </w:tr>
      <w:tr w:rsidR="00F77672" w:rsidRPr="00044112" w:rsidTr="009C30C2">
        <w:tblPrEx>
          <w:tblCellMar>
            <w:top w:w="0" w:type="dxa"/>
            <w:bottom w:w="0" w:type="dxa"/>
          </w:tblCellMar>
        </w:tblPrEx>
        <w:tc>
          <w:tcPr>
            <w:tcW w:w="1134" w:type="dxa"/>
          </w:tcPr>
          <w:p w:rsidR="00F77672" w:rsidRPr="00044112" w:rsidRDefault="00F77672" w:rsidP="009C30C2">
            <w:pPr>
              <w:spacing w:before="120" w:after="120"/>
              <w:jc w:val="center"/>
              <w:rPr>
                <w:b/>
              </w:rPr>
            </w:pPr>
          </w:p>
        </w:tc>
        <w:tc>
          <w:tcPr>
            <w:tcW w:w="6144" w:type="dxa"/>
            <w:vAlign w:val="center"/>
          </w:tcPr>
          <w:p w:rsidR="00F77672" w:rsidRPr="00044112" w:rsidRDefault="00F77672" w:rsidP="009C30C2">
            <w:pPr>
              <w:spacing w:before="120" w:after="120"/>
              <w:rPr>
                <w:b/>
              </w:rPr>
            </w:pPr>
            <w:r w:rsidRPr="00044112">
              <w:rPr>
                <w:b/>
              </w:rPr>
              <w:t>Ismétlés</w:t>
            </w:r>
          </w:p>
        </w:tc>
        <w:tc>
          <w:tcPr>
            <w:tcW w:w="2928" w:type="dxa"/>
            <w:vAlign w:val="center"/>
          </w:tcPr>
          <w:p w:rsidR="00F77672" w:rsidRPr="00044112" w:rsidRDefault="00F77672" w:rsidP="009C30C2">
            <w:pPr>
              <w:spacing w:before="120" w:after="120"/>
              <w:jc w:val="center"/>
              <w:rPr>
                <w:b/>
              </w:rPr>
            </w:pPr>
            <w:r w:rsidRPr="00044112">
              <w:rPr>
                <w:b/>
              </w:rPr>
              <w:t>6 óra</w:t>
            </w:r>
          </w:p>
        </w:tc>
      </w:tr>
      <w:tr w:rsidR="00F77672" w:rsidRPr="00044112" w:rsidTr="009C30C2">
        <w:tblPrEx>
          <w:tblCellMar>
            <w:top w:w="0" w:type="dxa"/>
            <w:bottom w:w="0" w:type="dxa"/>
          </w:tblCellMar>
        </w:tblPrEx>
        <w:tc>
          <w:tcPr>
            <w:tcW w:w="1134" w:type="dxa"/>
          </w:tcPr>
          <w:p w:rsidR="00F77672" w:rsidRPr="00044112" w:rsidRDefault="00F77672" w:rsidP="009C30C2">
            <w:pPr>
              <w:spacing w:before="120" w:after="120"/>
              <w:jc w:val="center"/>
              <w:rPr>
                <w:b/>
              </w:rPr>
            </w:pPr>
          </w:p>
        </w:tc>
        <w:tc>
          <w:tcPr>
            <w:tcW w:w="6144" w:type="dxa"/>
            <w:vAlign w:val="center"/>
          </w:tcPr>
          <w:p w:rsidR="00F77672" w:rsidRPr="00044112" w:rsidRDefault="00F77672" w:rsidP="009C30C2">
            <w:pPr>
              <w:spacing w:before="120" w:after="120"/>
              <w:rPr>
                <w:b/>
              </w:rPr>
            </w:pPr>
            <w:r w:rsidRPr="00044112">
              <w:rPr>
                <w:b/>
              </w:rPr>
              <w:t>Ellenőrzés, számonkérés</w:t>
            </w:r>
          </w:p>
        </w:tc>
        <w:tc>
          <w:tcPr>
            <w:tcW w:w="2928" w:type="dxa"/>
            <w:vAlign w:val="center"/>
          </w:tcPr>
          <w:p w:rsidR="00F77672" w:rsidRPr="00044112" w:rsidRDefault="00F77672" w:rsidP="009C30C2">
            <w:pPr>
              <w:spacing w:before="120" w:after="120"/>
              <w:jc w:val="center"/>
              <w:rPr>
                <w:b/>
              </w:rPr>
            </w:pPr>
            <w:r w:rsidRPr="00044112">
              <w:rPr>
                <w:b/>
              </w:rPr>
              <w:t>6 óra</w:t>
            </w:r>
          </w:p>
        </w:tc>
      </w:tr>
      <w:tr w:rsidR="00F77672" w:rsidRPr="00044112" w:rsidTr="009C30C2">
        <w:tblPrEx>
          <w:tblCellMar>
            <w:top w:w="0" w:type="dxa"/>
            <w:bottom w:w="0" w:type="dxa"/>
          </w:tblCellMar>
        </w:tblPrEx>
        <w:tc>
          <w:tcPr>
            <w:tcW w:w="1134" w:type="dxa"/>
          </w:tcPr>
          <w:p w:rsidR="00F77672" w:rsidRPr="00044112" w:rsidRDefault="00F77672" w:rsidP="009C30C2">
            <w:pPr>
              <w:spacing w:before="120" w:after="120"/>
            </w:pPr>
          </w:p>
        </w:tc>
        <w:tc>
          <w:tcPr>
            <w:tcW w:w="6144" w:type="dxa"/>
            <w:vAlign w:val="center"/>
          </w:tcPr>
          <w:p w:rsidR="00F77672" w:rsidRPr="00044112" w:rsidRDefault="00F77672" w:rsidP="009C30C2">
            <w:pPr>
              <w:spacing w:before="120" w:after="120"/>
            </w:pPr>
          </w:p>
        </w:tc>
        <w:tc>
          <w:tcPr>
            <w:tcW w:w="2928" w:type="dxa"/>
            <w:vAlign w:val="center"/>
          </w:tcPr>
          <w:p w:rsidR="00F77672" w:rsidRPr="00044112" w:rsidRDefault="00F77672" w:rsidP="009C30C2">
            <w:pPr>
              <w:spacing w:before="120" w:after="120"/>
              <w:jc w:val="center"/>
            </w:pPr>
          </w:p>
        </w:tc>
      </w:tr>
    </w:tbl>
    <w:p w:rsidR="00F77672" w:rsidRDefault="00F77672" w:rsidP="00F77672">
      <w:pPr>
        <w:ind w:left="360"/>
        <w:jc w:val="both"/>
        <w:rPr>
          <w:b/>
        </w:rPr>
      </w:pPr>
    </w:p>
    <w:p w:rsidR="00F77672" w:rsidRDefault="00F77672" w:rsidP="00F77672">
      <w:pPr>
        <w:ind w:left="360"/>
        <w:jc w:val="both"/>
        <w:rPr>
          <w:b/>
        </w:rPr>
      </w:pPr>
    </w:p>
    <w:p w:rsidR="00F77672" w:rsidRPr="00D36D5B" w:rsidRDefault="00F77672" w:rsidP="00F77672">
      <w:pPr>
        <w:ind w:left="360"/>
        <w:jc w:val="both"/>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4868"/>
        <w:gridCol w:w="1188"/>
        <w:gridCol w:w="1191"/>
      </w:tblGrid>
      <w:tr w:rsidR="00F77672" w:rsidTr="009C30C2">
        <w:trPr>
          <w:cantSplit/>
          <w:jc w:val="center"/>
        </w:trPr>
        <w:tc>
          <w:tcPr>
            <w:tcW w:w="2109" w:type="dxa"/>
            <w:vAlign w:val="center"/>
          </w:tcPr>
          <w:p w:rsidR="00F77672" w:rsidRDefault="00F77672" w:rsidP="009C30C2">
            <w:pPr>
              <w:spacing w:before="120"/>
              <w:jc w:val="center"/>
              <w:rPr>
                <w:b/>
                <w:bCs/>
              </w:rPr>
            </w:pPr>
            <w:r>
              <w:rPr>
                <w:b/>
                <w:bCs/>
              </w:rPr>
              <w:t>Tematikai egység/ Fejlesztési cél</w:t>
            </w:r>
          </w:p>
        </w:tc>
        <w:tc>
          <w:tcPr>
            <w:tcW w:w="6056" w:type="dxa"/>
            <w:gridSpan w:val="2"/>
            <w:vAlign w:val="center"/>
          </w:tcPr>
          <w:p w:rsidR="00F77672" w:rsidRDefault="00F77672" w:rsidP="00005E3D">
            <w:pPr>
              <w:numPr>
                <w:ilvl w:val="0"/>
                <w:numId w:val="22"/>
              </w:numPr>
              <w:spacing w:before="120"/>
              <w:jc w:val="center"/>
              <w:rPr>
                <w:b/>
                <w:bCs/>
              </w:rPr>
            </w:pPr>
            <w:r>
              <w:rPr>
                <w:b/>
                <w:bCs/>
              </w:rPr>
              <w:t xml:space="preserve">Gondolkodási módszerek, halmazok, </w:t>
            </w:r>
            <w:r>
              <w:rPr>
                <w:b/>
                <w:bCs/>
              </w:rPr>
              <w:br/>
              <w:t>matematikai l</w:t>
            </w:r>
            <w:r>
              <w:rPr>
                <w:b/>
                <w:bCs/>
              </w:rPr>
              <w:t>o</w:t>
            </w:r>
            <w:r>
              <w:rPr>
                <w:b/>
                <w:bCs/>
              </w:rPr>
              <w:t>gika, kombinatorika, gráfok</w:t>
            </w:r>
          </w:p>
        </w:tc>
        <w:tc>
          <w:tcPr>
            <w:tcW w:w="1191" w:type="dxa"/>
            <w:vAlign w:val="center"/>
          </w:tcPr>
          <w:p w:rsidR="00F77672" w:rsidRPr="00626934" w:rsidRDefault="00F77672" w:rsidP="009C30C2">
            <w:pPr>
              <w:spacing w:before="120"/>
              <w:jc w:val="center"/>
              <w:rPr>
                <w:b/>
                <w:bCs/>
              </w:rPr>
            </w:pPr>
            <w:r>
              <w:rPr>
                <w:b/>
                <w:bCs/>
              </w:rPr>
              <w:t>Órakeret 14 óra</w:t>
            </w:r>
          </w:p>
        </w:tc>
      </w:tr>
      <w:tr w:rsidR="00F77672" w:rsidTr="009C30C2">
        <w:trPr>
          <w:cantSplit/>
          <w:jc w:val="center"/>
        </w:trPr>
        <w:tc>
          <w:tcPr>
            <w:tcW w:w="2109" w:type="dxa"/>
            <w:vAlign w:val="center"/>
          </w:tcPr>
          <w:p w:rsidR="00F77672" w:rsidRDefault="00F77672" w:rsidP="009C30C2">
            <w:pPr>
              <w:spacing w:before="120"/>
              <w:jc w:val="center"/>
              <w:rPr>
                <w:b/>
                <w:bCs/>
              </w:rPr>
            </w:pPr>
            <w:r>
              <w:rPr>
                <w:b/>
                <w:bCs/>
              </w:rPr>
              <w:t>Előzetes tudás</w:t>
            </w:r>
          </w:p>
        </w:tc>
        <w:tc>
          <w:tcPr>
            <w:tcW w:w="7247" w:type="dxa"/>
            <w:gridSpan w:val="3"/>
          </w:tcPr>
          <w:p w:rsidR="00F77672" w:rsidRDefault="00F77672" w:rsidP="009C30C2">
            <w:pPr>
              <w:spacing w:before="120"/>
            </w:pPr>
            <w:r>
              <w:t>Halmazműveletek. Halmazábra. Részhalmaz. Matematikai állítások viz</w:t>
            </w:r>
            <w:r>
              <w:t>s</w:t>
            </w:r>
            <w:r>
              <w:t>gálata. Igaz és hamis állítások. Állítás tagadása. Elemek sorba rendezése, adott szempont szerinti kiválasztása.</w:t>
            </w:r>
          </w:p>
        </w:tc>
      </w:tr>
      <w:tr w:rsidR="00F77672" w:rsidTr="009C30C2">
        <w:trPr>
          <w:cantSplit/>
          <w:trHeight w:val="328"/>
          <w:jc w:val="center"/>
        </w:trPr>
        <w:tc>
          <w:tcPr>
            <w:tcW w:w="2109" w:type="dxa"/>
            <w:vAlign w:val="center"/>
          </w:tcPr>
          <w:p w:rsidR="00F77672" w:rsidRDefault="00F77672" w:rsidP="009C30C2">
            <w:pPr>
              <w:spacing w:before="120"/>
              <w:jc w:val="center"/>
              <w:rPr>
                <w:b/>
              </w:rPr>
            </w:pPr>
            <w:r w:rsidRPr="00A36388">
              <w:rPr>
                <w:b/>
              </w:rPr>
              <w:t>A tematikai egység nevelési-fejlesztési céljai</w:t>
            </w:r>
          </w:p>
        </w:tc>
        <w:tc>
          <w:tcPr>
            <w:tcW w:w="7247" w:type="dxa"/>
            <w:gridSpan w:val="3"/>
          </w:tcPr>
          <w:p w:rsidR="00F77672" w:rsidRPr="004E6DDD" w:rsidRDefault="00F77672" w:rsidP="009C30C2">
            <w:pPr>
              <w:spacing w:before="120"/>
            </w:pPr>
            <w:r w:rsidRPr="004E6DDD">
              <w:t>A halmaz fogalmának mélyítése, alkalmazása problémamegoldásra, m</w:t>
            </w:r>
            <w:r w:rsidRPr="004E6DDD">
              <w:t>a</w:t>
            </w:r>
            <w:r w:rsidRPr="004E6DDD">
              <w:t>tematikai modellek alkotására.</w:t>
            </w:r>
            <w:r>
              <w:t xml:space="preserve"> </w:t>
            </w:r>
            <w:r w:rsidRPr="004E6DDD">
              <w:t>A kombinatorikai problémák felfedezése a hétköznapi életben, modellek alkalmazása. A rendszerező képesség, a f</w:t>
            </w:r>
            <w:r w:rsidRPr="004E6DDD">
              <w:t>i</w:t>
            </w:r>
            <w:r w:rsidRPr="004E6DDD">
              <w:t>gyelem fejlesztése. Gráfok segédeszközként való használata a gondolk</w:t>
            </w:r>
            <w:r w:rsidRPr="004E6DDD">
              <w:t>o</w:t>
            </w:r>
            <w:r w:rsidRPr="004E6DDD">
              <w:t>dásban.</w:t>
            </w:r>
          </w:p>
        </w:tc>
      </w:tr>
      <w:tr w:rsidR="00F77672" w:rsidTr="009C30C2">
        <w:trPr>
          <w:trHeight w:val="392"/>
          <w:jc w:val="center"/>
        </w:trPr>
        <w:tc>
          <w:tcPr>
            <w:tcW w:w="6977" w:type="dxa"/>
            <w:gridSpan w:val="2"/>
            <w:vAlign w:val="center"/>
          </w:tcPr>
          <w:p w:rsidR="00F77672" w:rsidRDefault="00F77672" w:rsidP="009C30C2">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F77672" w:rsidRDefault="00F77672" w:rsidP="009C30C2">
            <w:pPr>
              <w:spacing w:before="120"/>
              <w:jc w:val="center"/>
              <w:rPr>
                <w:b/>
                <w:i/>
              </w:rPr>
            </w:pPr>
            <w:r>
              <w:rPr>
                <w:b/>
              </w:rPr>
              <w:t>Kapcsolódási pontok</w:t>
            </w:r>
          </w:p>
        </w:tc>
      </w:tr>
      <w:tr w:rsidR="00F77672" w:rsidTr="009C30C2">
        <w:trPr>
          <w:trHeight w:val="351"/>
          <w:jc w:val="center"/>
        </w:trPr>
        <w:tc>
          <w:tcPr>
            <w:tcW w:w="6977" w:type="dxa"/>
            <w:gridSpan w:val="2"/>
          </w:tcPr>
          <w:p w:rsidR="00F77672" w:rsidRPr="00D12613" w:rsidRDefault="00F77672" w:rsidP="009C30C2">
            <w:pPr>
              <w:spacing w:before="120"/>
              <w:ind w:left="284" w:hanging="284"/>
            </w:pPr>
            <w:r w:rsidRPr="00D12613">
              <w:t>Matematikai tartalmú szöveg értelmezése.</w:t>
            </w:r>
          </w:p>
          <w:p w:rsidR="00F77672" w:rsidRPr="00D12613" w:rsidRDefault="00F77672" w:rsidP="009C30C2">
            <w:pPr>
              <w:ind w:left="284" w:hanging="284"/>
            </w:pPr>
            <w:r w:rsidRPr="00D12613">
              <w:t>Tétel kimondása, bizonyítása.</w:t>
            </w:r>
          </w:p>
          <w:p w:rsidR="00F77672" w:rsidRPr="00D12613" w:rsidRDefault="00F77672" w:rsidP="009C30C2">
            <w:pPr>
              <w:ind w:left="284" w:hanging="284"/>
            </w:pPr>
            <w:r w:rsidRPr="00D12613">
              <w:t>Állítás és megfordítása.</w:t>
            </w:r>
          </w:p>
          <w:p w:rsidR="00F77672" w:rsidRPr="00D12613" w:rsidRDefault="00F77672" w:rsidP="009C30C2">
            <w:pPr>
              <w:ind w:left="852" w:hanging="284"/>
            </w:pPr>
            <w:r w:rsidRPr="00D12613">
              <w:t>Direkt, indirekt bizonyítás.</w:t>
            </w:r>
          </w:p>
          <w:p w:rsidR="00F77672" w:rsidRPr="00D12613" w:rsidRDefault="00F77672" w:rsidP="009C30C2">
            <w:pPr>
              <w:ind w:left="852" w:hanging="284"/>
            </w:pPr>
            <w:r w:rsidRPr="00D12613">
              <w:t>Szükséges, elégséges, szükséges és elégséges feltétel.</w:t>
            </w:r>
          </w:p>
          <w:p w:rsidR="00F77672" w:rsidRPr="00D12613" w:rsidRDefault="00F77672" w:rsidP="009C30C2">
            <w:pPr>
              <w:ind w:left="709"/>
              <w:rPr>
                <w:strike/>
              </w:rPr>
            </w:pPr>
            <w:r w:rsidRPr="00D12613">
              <w:t>Állítások megsejtése, bizonyítás vagy cáfolat megadása.</w:t>
            </w:r>
          </w:p>
        </w:tc>
        <w:tc>
          <w:tcPr>
            <w:tcW w:w="2379" w:type="dxa"/>
            <w:gridSpan w:val="2"/>
          </w:tcPr>
          <w:p w:rsidR="00F77672" w:rsidRDefault="00F77672" w:rsidP="009C30C2">
            <w:pPr>
              <w:spacing w:before="120"/>
            </w:pPr>
            <w:r w:rsidRPr="00A71B3E">
              <w:rPr>
                <w:i/>
              </w:rPr>
              <w:t>Magyar nyelv és ir</w:t>
            </w:r>
            <w:r w:rsidRPr="00A71B3E">
              <w:rPr>
                <w:i/>
              </w:rPr>
              <w:t>o</w:t>
            </w:r>
            <w:r w:rsidRPr="00A71B3E">
              <w:rPr>
                <w:i/>
              </w:rPr>
              <w:t>dalom</w:t>
            </w:r>
            <w:r>
              <w:t>: mondatok, szavak, hangok rendsz</w:t>
            </w:r>
            <w:r>
              <w:t>e</w:t>
            </w:r>
            <w:r>
              <w:t>rezése.</w:t>
            </w:r>
          </w:p>
        </w:tc>
      </w:tr>
      <w:tr w:rsidR="00F77672" w:rsidTr="009C30C2">
        <w:trPr>
          <w:trHeight w:val="351"/>
          <w:jc w:val="center"/>
        </w:trPr>
        <w:tc>
          <w:tcPr>
            <w:tcW w:w="6977" w:type="dxa"/>
            <w:gridSpan w:val="2"/>
          </w:tcPr>
          <w:p w:rsidR="00F77672" w:rsidRPr="00D12613" w:rsidRDefault="00F77672" w:rsidP="009C30C2">
            <w:r w:rsidRPr="00D12613">
              <w:t>Skatulyaelv.</w:t>
            </w:r>
          </w:p>
          <w:p w:rsidR="00F77672" w:rsidRPr="00D12613" w:rsidRDefault="00F77672" w:rsidP="009C30C2">
            <w:r w:rsidRPr="00D12613">
              <w:t>Logikai szita.</w:t>
            </w:r>
          </w:p>
          <w:p w:rsidR="00F77672" w:rsidRPr="00D12613" w:rsidRDefault="00F77672" w:rsidP="009C30C2">
            <w:pPr>
              <w:rPr>
                <w:i/>
                <w:iCs/>
              </w:rPr>
            </w:pPr>
            <w:r w:rsidRPr="00D12613">
              <w:t>Modellalkotás egy-egy tipikus problémára.</w:t>
            </w:r>
          </w:p>
        </w:tc>
        <w:tc>
          <w:tcPr>
            <w:tcW w:w="2379" w:type="dxa"/>
            <w:gridSpan w:val="2"/>
          </w:tcPr>
          <w:p w:rsidR="00F77672" w:rsidRPr="00A71B3E" w:rsidRDefault="00F77672" w:rsidP="009C30C2">
            <w:pPr>
              <w:spacing w:before="120"/>
              <w:rPr>
                <w:i/>
              </w:rPr>
            </w:pPr>
          </w:p>
        </w:tc>
      </w:tr>
      <w:tr w:rsidR="00F77672" w:rsidTr="009C30C2">
        <w:trPr>
          <w:trHeight w:val="351"/>
          <w:jc w:val="center"/>
        </w:trPr>
        <w:tc>
          <w:tcPr>
            <w:tcW w:w="6977" w:type="dxa"/>
            <w:gridSpan w:val="2"/>
          </w:tcPr>
          <w:p w:rsidR="00F77672" w:rsidRDefault="00F77672" w:rsidP="009C30C2">
            <w:pPr>
              <w:spacing w:before="120"/>
            </w:pPr>
            <w:r>
              <w:lastRenderedPageBreak/>
              <w:t>A szorzási és összeadási szabály.</w:t>
            </w:r>
          </w:p>
          <w:p w:rsidR="00F77672" w:rsidRDefault="00F77672" w:rsidP="009C30C2">
            <w:pPr>
              <w:rPr>
                <w:strike/>
              </w:rPr>
            </w:pPr>
            <w:r>
              <w:t>Az összeszámlálás technikáinak megértése, alkalmazása.</w:t>
            </w:r>
          </w:p>
        </w:tc>
        <w:tc>
          <w:tcPr>
            <w:tcW w:w="2379" w:type="dxa"/>
            <w:gridSpan w:val="2"/>
          </w:tcPr>
          <w:p w:rsidR="00F77672" w:rsidRDefault="00F77672" w:rsidP="009C30C2">
            <w:pPr>
              <w:spacing w:before="120"/>
            </w:pPr>
          </w:p>
        </w:tc>
      </w:tr>
    </w:tbl>
    <w:p w:rsidR="00F77672" w:rsidRDefault="00F77672" w:rsidP="00F77672"/>
    <w:p w:rsidR="00F77672" w:rsidRDefault="00F77672" w:rsidP="00F77672"/>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153"/>
        <w:gridCol w:w="2379"/>
      </w:tblGrid>
      <w:tr w:rsidR="00F77672" w:rsidTr="009C30C2">
        <w:tc>
          <w:tcPr>
            <w:tcW w:w="6977" w:type="dxa"/>
            <w:gridSpan w:val="2"/>
          </w:tcPr>
          <w:p w:rsidR="00F77672" w:rsidRDefault="00F77672" w:rsidP="009C30C2">
            <w:pPr>
              <w:spacing w:before="120"/>
            </w:pPr>
            <w:r>
              <w:t>Sorba rendezés.</w:t>
            </w:r>
          </w:p>
          <w:p w:rsidR="00F77672" w:rsidRDefault="00F77672" w:rsidP="009C30C2">
            <w:r>
              <w:t>Kiválasztás.</w:t>
            </w:r>
          </w:p>
          <w:p w:rsidR="00F77672" w:rsidRPr="00087499" w:rsidRDefault="00F77672" w:rsidP="009C30C2">
            <w:pPr>
              <w:ind w:left="709"/>
            </w:pPr>
            <w:r w:rsidRPr="00087499">
              <w:t>A szöveg matematikai nyelvre fordítása, matematikai modell készítése.</w:t>
            </w:r>
          </w:p>
          <w:p w:rsidR="00F77672" w:rsidRPr="00087499" w:rsidRDefault="00F77672" w:rsidP="009C30C2">
            <w:pPr>
              <w:ind w:left="709"/>
            </w:pPr>
            <w:r w:rsidRPr="00087499">
              <w:t>Kombinatorikai problémák felfedezése a mindennapokban.</w:t>
            </w:r>
          </w:p>
          <w:p w:rsidR="00F77672" w:rsidRDefault="00F77672" w:rsidP="009C30C2">
            <w:pPr>
              <w:ind w:left="709"/>
            </w:pPr>
            <w:r>
              <w:t>n!, n</w:t>
            </w:r>
            <w:r>
              <w:rPr>
                <w:vertAlign w:val="superscript"/>
              </w:rPr>
              <w:t>k</w:t>
            </w:r>
            <w:r>
              <w:t>. Az összeszámlálási módszer megértése.</w:t>
            </w:r>
          </w:p>
          <w:p w:rsidR="00F77672" w:rsidRPr="004F782A" w:rsidRDefault="00F77672" w:rsidP="009C30C2">
            <w:pPr>
              <w:spacing w:before="120"/>
            </w:pPr>
            <w:r w:rsidRPr="004F782A">
              <w:rPr>
                <w:iCs/>
              </w:rPr>
              <w:t>n</w:t>
            </w:r>
            <w:r w:rsidRPr="004F782A">
              <w:t xml:space="preserve"> elemű halmaz részhalmazainak a száma.</w:t>
            </w:r>
          </w:p>
          <w:p w:rsidR="00F77672" w:rsidRPr="004F782A" w:rsidRDefault="00F77672" w:rsidP="009C30C2">
            <w:pPr>
              <w:ind w:left="708"/>
              <w:rPr>
                <w:strike/>
              </w:rPr>
            </w:pPr>
            <w:r w:rsidRPr="004F782A">
              <w:t>Korábbi ismeretek felhasználása, a tanult jelölések alkalmaz</w:t>
            </w:r>
            <w:r w:rsidRPr="004F782A">
              <w:t>á</w:t>
            </w:r>
            <w:r w:rsidRPr="004F782A">
              <w:t>sa.</w:t>
            </w:r>
          </w:p>
        </w:tc>
        <w:tc>
          <w:tcPr>
            <w:tcW w:w="2379" w:type="dxa"/>
          </w:tcPr>
          <w:p w:rsidR="00F77672" w:rsidRDefault="00F77672" w:rsidP="009C30C2">
            <w:pPr>
              <w:spacing w:before="120"/>
            </w:pPr>
          </w:p>
        </w:tc>
      </w:tr>
      <w:tr w:rsidR="00F77672" w:rsidTr="009C30C2">
        <w:trPr>
          <w:trHeight w:val="351"/>
        </w:trPr>
        <w:tc>
          <w:tcPr>
            <w:tcW w:w="6977" w:type="dxa"/>
            <w:gridSpan w:val="2"/>
          </w:tcPr>
          <w:p w:rsidR="00F77672" w:rsidRDefault="00F77672" w:rsidP="009C30C2">
            <w:pPr>
              <w:spacing w:before="120"/>
            </w:pPr>
            <w:r>
              <w:t>Gráfok: csúcs, él, fokszám.</w:t>
            </w:r>
          </w:p>
          <w:p w:rsidR="00F77672" w:rsidRPr="00087499" w:rsidRDefault="00F77672" w:rsidP="009C30C2">
            <w:pPr>
              <w:ind w:left="709"/>
            </w:pPr>
            <w:r w:rsidRPr="00087499">
              <w:t>Gráfok alkalmazása feladatmegoldásban.</w:t>
            </w:r>
          </w:p>
          <w:p w:rsidR="00F77672" w:rsidRDefault="00F77672" w:rsidP="009C30C2">
            <w:pPr>
              <w:ind w:left="709"/>
            </w:pPr>
            <w:r w:rsidRPr="00087499">
              <w:t>Gondolatmenet megjelenítése gráffal.</w:t>
            </w:r>
          </w:p>
        </w:tc>
        <w:tc>
          <w:tcPr>
            <w:tcW w:w="2379" w:type="dxa"/>
          </w:tcPr>
          <w:p w:rsidR="00F77672" w:rsidRDefault="00F77672" w:rsidP="009C30C2">
            <w:pPr>
              <w:spacing w:before="120"/>
            </w:pPr>
            <w:r w:rsidRPr="00087499">
              <w:rPr>
                <w:i/>
              </w:rPr>
              <w:t>Kémia</w:t>
            </w:r>
            <w:r>
              <w:t>: molekulák szerkezete.</w:t>
            </w:r>
          </w:p>
          <w:p w:rsidR="00F77672" w:rsidRDefault="00F77672" w:rsidP="009C30C2">
            <w:r w:rsidRPr="00087499">
              <w:rPr>
                <w:i/>
              </w:rPr>
              <w:t>Informatika</w:t>
            </w:r>
            <w:r>
              <w:t>: számít</w:t>
            </w:r>
            <w:r>
              <w:t>ó</w:t>
            </w:r>
            <w:r>
              <w:t>gépes hálózatok felép</w:t>
            </w:r>
            <w:r>
              <w:t>í</w:t>
            </w:r>
            <w:r>
              <w:t>tése.</w:t>
            </w:r>
          </w:p>
          <w:p w:rsidR="00F77672" w:rsidRDefault="00F77672" w:rsidP="009C30C2">
            <w:pPr>
              <w:rPr>
                <w:color w:val="008000"/>
              </w:rPr>
            </w:pPr>
            <w:r w:rsidRPr="00087499">
              <w:rPr>
                <w:i/>
              </w:rPr>
              <w:t>Földrajz:</w:t>
            </w:r>
            <w:r>
              <w:t xml:space="preserve"> térképek, ú</w:t>
            </w:r>
            <w:r>
              <w:t>t</w:t>
            </w:r>
            <w:r>
              <w:t>hálózat.</w:t>
            </w:r>
          </w:p>
        </w:tc>
      </w:tr>
      <w:tr w:rsidR="00F77672" w:rsidTr="009C30C2">
        <w:trPr>
          <w:cantSplit/>
          <w:trHeight w:val="550"/>
        </w:trPr>
        <w:tc>
          <w:tcPr>
            <w:tcW w:w="1824" w:type="dxa"/>
            <w:vAlign w:val="center"/>
          </w:tcPr>
          <w:p w:rsidR="00F77672" w:rsidRPr="00087499" w:rsidRDefault="00F77672" w:rsidP="009C30C2">
            <w:pPr>
              <w:pStyle w:val="Cmsor5"/>
              <w:spacing w:before="120" w:after="0"/>
              <w:jc w:val="center"/>
              <w:rPr>
                <w:b w:val="0"/>
                <w:i w:val="0"/>
                <w:sz w:val="24"/>
                <w:szCs w:val="24"/>
                <w:lang w:eastAsia="en-US"/>
              </w:rPr>
            </w:pPr>
            <w:r w:rsidRPr="00087499">
              <w:rPr>
                <w:i w:val="0"/>
                <w:sz w:val="24"/>
                <w:szCs w:val="24"/>
                <w:lang w:eastAsia="en-US"/>
              </w:rPr>
              <w:t>Kulcsfogalmak/ fogalmak</w:t>
            </w:r>
          </w:p>
        </w:tc>
        <w:tc>
          <w:tcPr>
            <w:tcW w:w="7532" w:type="dxa"/>
            <w:gridSpan w:val="2"/>
          </w:tcPr>
          <w:p w:rsidR="00F77672" w:rsidRDefault="00F77672" w:rsidP="009C30C2">
            <w:pPr>
              <w:spacing w:before="120"/>
            </w:pPr>
            <w:r>
              <w:t>Véges és végtelen halmaz. Szorzási szabály, összeadási szabály, faktoriális, gráf, csúcs, él, fokszám.</w:t>
            </w:r>
          </w:p>
        </w:tc>
      </w:tr>
    </w:tbl>
    <w:p w:rsidR="00F77672" w:rsidRDefault="00F77672" w:rsidP="00F77672">
      <w:pPr>
        <w:ind w:left="360"/>
        <w:jc w:val="both"/>
      </w:pPr>
    </w:p>
    <w:p w:rsidR="00F77672" w:rsidRDefault="00F77672" w:rsidP="00F77672">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3"/>
        <w:gridCol w:w="316"/>
        <w:gridCol w:w="4840"/>
        <w:gridCol w:w="1161"/>
        <w:gridCol w:w="1216"/>
      </w:tblGrid>
      <w:tr w:rsidR="00F77672" w:rsidTr="009C30C2">
        <w:trPr>
          <w:cantSplit/>
          <w:jc w:val="center"/>
        </w:trPr>
        <w:tc>
          <w:tcPr>
            <w:tcW w:w="2140" w:type="dxa"/>
            <w:gridSpan w:val="2"/>
            <w:vAlign w:val="center"/>
          </w:tcPr>
          <w:p w:rsidR="00F77672" w:rsidRDefault="00F77672" w:rsidP="009C30C2">
            <w:pPr>
              <w:spacing w:before="120"/>
              <w:jc w:val="center"/>
              <w:rPr>
                <w:b/>
                <w:bCs/>
              </w:rPr>
            </w:pPr>
            <w:r>
              <w:br w:type="page"/>
            </w:r>
            <w:r>
              <w:rPr>
                <w:b/>
                <w:bCs/>
              </w:rPr>
              <w:t>Tematikai egység/ Fejlesztési cél</w:t>
            </w:r>
          </w:p>
        </w:tc>
        <w:tc>
          <w:tcPr>
            <w:tcW w:w="6003" w:type="dxa"/>
            <w:gridSpan w:val="2"/>
            <w:vAlign w:val="center"/>
          </w:tcPr>
          <w:p w:rsidR="00F77672" w:rsidRDefault="00F77672" w:rsidP="00005E3D">
            <w:pPr>
              <w:numPr>
                <w:ilvl w:val="0"/>
                <w:numId w:val="22"/>
              </w:numPr>
              <w:spacing w:before="120"/>
              <w:jc w:val="center"/>
              <w:rPr>
                <w:b/>
                <w:bCs/>
              </w:rPr>
            </w:pPr>
            <w:r>
              <w:rPr>
                <w:b/>
                <w:bCs/>
              </w:rPr>
              <w:t xml:space="preserve">Számelmélet, algebra </w:t>
            </w:r>
          </w:p>
          <w:p w:rsidR="00F77672" w:rsidRDefault="00F77672" w:rsidP="009C30C2">
            <w:pPr>
              <w:spacing w:before="120"/>
              <w:jc w:val="center"/>
              <w:rPr>
                <w:b/>
                <w:bCs/>
              </w:rPr>
            </w:pPr>
            <w:r>
              <w:rPr>
                <w:b/>
                <w:bCs/>
              </w:rPr>
              <w:t>(Gyökös és másodfokú algebrai kifejezések használata)</w:t>
            </w:r>
          </w:p>
        </w:tc>
        <w:tc>
          <w:tcPr>
            <w:tcW w:w="1213" w:type="dxa"/>
            <w:vAlign w:val="center"/>
          </w:tcPr>
          <w:p w:rsidR="00F77672" w:rsidRPr="00626934" w:rsidRDefault="00F77672" w:rsidP="009C30C2">
            <w:pPr>
              <w:spacing w:before="120"/>
              <w:jc w:val="center"/>
              <w:rPr>
                <w:b/>
                <w:bCs/>
              </w:rPr>
            </w:pPr>
            <w:r>
              <w:rPr>
                <w:b/>
                <w:bCs/>
              </w:rPr>
              <w:t>Órakeret 48 óra</w:t>
            </w:r>
          </w:p>
        </w:tc>
      </w:tr>
      <w:tr w:rsidR="00F77672" w:rsidTr="009C30C2">
        <w:trPr>
          <w:cantSplit/>
          <w:jc w:val="center"/>
        </w:trPr>
        <w:tc>
          <w:tcPr>
            <w:tcW w:w="2140" w:type="dxa"/>
            <w:gridSpan w:val="2"/>
            <w:vAlign w:val="center"/>
          </w:tcPr>
          <w:p w:rsidR="00F77672" w:rsidRDefault="00F77672" w:rsidP="009C30C2">
            <w:pPr>
              <w:spacing w:before="120"/>
              <w:jc w:val="center"/>
              <w:rPr>
                <w:b/>
                <w:bCs/>
              </w:rPr>
            </w:pPr>
            <w:r>
              <w:rPr>
                <w:b/>
                <w:bCs/>
              </w:rPr>
              <w:t>Előzetes tudás</w:t>
            </w:r>
          </w:p>
        </w:tc>
        <w:tc>
          <w:tcPr>
            <w:tcW w:w="7216" w:type="dxa"/>
            <w:gridSpan w:val="3"/>
          </w:tcPr>
          <w:p w:rsidR="00F77672" w:rsidRDefault="00F77672" w:rsidP="009C30C2">
            <w:pPr>
              <w:spacing w:before="120"/>
            </w:pPr>
            <w:r>
              <w:t>Műveletek sorrendje, zárójelek használata. Hatványozás. Összefüggések leírása algebrai kifejezésekkel, helyettesítési érték, zárójelfelbontás. Egyismeretlenes elsőfokú egyenletek, egyenlőtlenségek megoldása. Alaphalmaz vizsgálata, ellenőrzés.</w:t>
            </w:r>
          </w:p>
        </w:tc>
      </w:tr>
      <w:tr w:rsidR="00F77672" w:rsidTr="009C30C2">
        <w:trPr>
          <w:cantSplit/>
          <w:trHeight w:val="328"/>
          <w:jc w:val="center"/>
        </w:trPr>
        <w:tc>
          <w:tcPr>
            <w:tcW w:w="2140" w:type="dxa"/>
            <w:gridSpan w:val="2"/>
            <w:vAlign w:val="center"/>
          </w:tcPr>
          <w:p w:rsidR="00F77672" w:rsidRDefault="00F77672" w:rsidP="009C30C2">
            <w:pPr>
              <w:spacing w:before="120"/>
              <w:jc w:val="center"/>
              <w:rPr>
                <w:b/>
              </w:rPr>
            </w:pPr>
            <w:r w:rsidRPr="00A36388">
              <w:rPr>
                <w:b/>
              </w:rPr>
              <w:t>A tematikai egység nevelési-fejlesztési céljai</w:t>
            </w:r>
          </w:p>
        </w:tc>
        <w:tc>
          <w:tcPr>
            <w:tcW w:w="7216" w:type="dxa"/>
            <w:gridSpan w:val="3"/>
          </w:tcPr>
          <w:p w:rsidR="00F77672" w:rsidRDefault="00F77672" w:rsidP="009C30C2">
            <w:pPr>
              <w:spacing w:before="120"/>
            </w:pPr>
            <w:r>
              <w:t>Gyakorlati problémák matematikai modelljének felállítása, a modell hatókörének vizsgálata, a kapott eredmény összevetése a valósággal; az ellenőrzés fontosságának belátása. A problémához illő számítási mód kiv</w:t>
            </w:r>
            <w:r>
              <w:t>á</w:t>
            </w:r>
            <w:r>
              <w:t>lasztása, eredmény kerekítése a problémának megfelelően. Számológép használata.</w:t>
            </w:r>
          </w:p>
        </w:tc>
      </w:tr>
      <w:tr w:rsidR="00F77672" w:rsidTr="009C30C2">
        <w:trPr>
          <w:cantSplit/>
          <w:trHeight w:val="392"/>
          <w:jc w:val="center"/>
        </w:trPr>
        <w:tc>
          <w:tcPr>
            <w:tcW w:w="6979" w:type="dxa"/>
            <w:gridSpan w:val="3"/>
            <w:vAlign w:val="center"/>
          </w:tcPr>
          <w:p w:rsidR="00F77672" w:rsidRDefault="00F77672" w:rsidP="009C30C2">
            <w:pPr>
              <w:spacing w:before="120"/>
              <w:jc w:val="center"/>
              <w:rPr>
                <w:b/>
              </w:rPr>
            </w:pPr>
            <w:r>
              <w:rPr>
                <w:b/>
              </w:rPr>
              <w:t>Ismeretek/f</w:t>
            </w:r>
            <w:r>
              <w:rPr>
                <w:b/>
                <w:iCs/>
              </w:rPr>
              <w:t>ejlesztési követelmények</w:t>
            </w:r>
          </w:p>
        </w:tc>
        <w:tc>
          <w:tcPr>
            <w:tcW w:w="2377" w:type="dxa"/>
            <w:gridSpan w:val="2"/>
            <w:vAlign w:val="center"/>
          </w:tcPr>
          <w:p w:rsidR="00F77672" w:rsidRDefault="00F77672" w:rsidP="009C30C2">
            <w:pPr>
              <w:spacing w:before="120"/>
              <w:jc w:val="center"/>
              <w:rPr>
                <w:b/>
                <w:i/>
              </w:rPr>
            </w:pPr>
            <w:r>
              <w:rPr>
                <w:b/>
              </w:rPr>
              <w:t>Kapcsolódási pontok</w:t>
            </w:r>
          </w:p>
        </w:tc>
      </w:tr>
      <w:tr w:rsidR="00F77672" w:rsidTr="009C30C2">
        <w:trPr>
          <w:trHeight w:val="351"/>
          <w:jc w:val="center"/>
        </w:trPr>
        <w:tc>
          <w:tcPr>
            <w:tcW w:w="6979" w:type="dxa"/>
            <w:gridSpan w:val="3"/>
          </w:tcPr>
          <w:p w:rsidR="00F77672" w:rsidRDefault="00F77672" w:rsidP="009C30C2">
            <w:pPr>
              <w:spacing w:before="120"/>
            </w:pPr>
            <w:r>
              <w:t>Négyzetgyök fogalma. A négyzetgyökvonás azonosságai.</w:t>
            </w:r>
          </w:p>
          <w:p w:rsidR="00F77672" w:rsidRDefault="00F77672" w:rsidP="00005E3D">
            <w:pPr>
              <w:numPr>
                <w:ilvl w:val="0"/>
                <w:numId w:val="3"/>
              </w:numPr>
              <w:ind w:left="426" w:hanging="142"/>
            </w:pPr>
            <w:r>
              <w:t>Az indirekt bizonyítás: a</w:t>
            </w:r>
            <w:r>
              <w:rPr>
                <w:position w:val="-6"/>
              </w:rPr>
              <w:object w:dxaOrig="380" w:dyaOrig="340">
                <v:shape id="_x0000_i1041" type="#_x0000_t75" style="width:18.75pt;height:17.25pt" o:ole="">
                  <v:imagedata r:id="rId35" o:title=""/>
                </v:shape>
                <o:OLEObject Type="Embed" ProgID="Equation.3" ShapeID="_x0000_i1041" DrawAspect="Content" ObjectID="_1586143860" r:id="rId36"/>
              </w:object>
            </w:r>
            <w:r>
              <w:t xml:space="preserve"> irracionális.</w:t>
            </w:r>
          </w:p>
          <w:p w:rsidR="00F77672" w:rsidRDefault="00F77672" w:rsidP="00005E3D">
            <w:pPr>
              <w:numPr>
                <w:ilvl w:val="0"/>
                <w:numId w:val="3"/>
              </w:numPr>
              <w:ind w:left="426" w:hanging="142"/>
            </w:pPr>
            <w:r>
              <w:t>Bevitel a gyökjel alá, kiemelés a gyökjel alól.</w:t>
            </w:r>
          </w:p>
          <w:p w:rsidR="00F77672" w:rsidRDefault="00F77672" w:rsidP="00005E3D">
            <w:pPr>
              <w:numPr>
                <w:ilvl w:val="0"/>
                <w:numId w:val="3"/>
              </w:numPr>
              <w:ind w:left="426" w:hanging="142"/>
            </w:pPr>
            <w:r>
              <w:t>Nevező gyöktelenítése.</w:t>
            </w:r>
          </w:p>
          <w:p w:rsidR="00F77672" w:rsidRDefault="00F77672" w:rsidP="009C30C2">
            <w:pPr>
              <w:ind w:left="709"/>
              <w:rPr>
                <w:i/>
              </w:rPr>
            </w:pPr>
            <w:r w:rsidRPr="00087499">
              <w:t>Műveletek gyökös kifejezésekkel</w:t>
            </w:r>
            <w:r>
              <w:rPr>
                <w:i/>
              </w:rPr>
              <w:t>.</w:t>
            </w:r>
          </w:p>
          <w:p w:rsidR="00F77672" w:rsidRPr="009B668C" w:rsidRDefault="00F77672" w:rsidP="009C30C2"/>
        </w:tc>
        <w:tc>
          <w:tcPr>
            <w:tcW w:w="2377" w:type="dxa"/>
            <w:gridSpan w:val="2"/>
          </w:tcPr>
          <w:p w:rsidR="00F77672" w:rsidRDefault="00F77672" w:rsidP="009C30C2">
            <w:pPr>
              <w:widowControl w:val="0"/>
              <w:autoSpaceDE w:val="0"/>
              <w:autoSpaceDN w:val="0"/>
              <w:adjustRightInd w:val="0"/>
              <w:spacing w:before="120"/>
            </w:pPr>
          </w:p>
        </w:tc>
      </w:tr>
      <w:tr w:rsidR="00F77672" w:rsidTr="009C30C2">
        <w:trPr>
          <w:trHeight w:val="351"/>
          <w:jc w:val="center"/>
        </w:trPr>
        <w:tc>
          <w:tcPr>
            <w:tcW w:w="6979" w:type="dxa"/>
            <w:gridSpan w:val="3"/>
          </w:tcPr>
          <w:p w:rsidR="00F77672" w:rsidRPr="0057573C" w:rsidRDefault="00F77672" w:rsidP="009C30C2">
            <w:pPr>
              <w:spacing w:before="120"/>
            </w:pPr>
            <w:r w:rsidRPr="0057573C">
              <w:t xml:space="preserve">Az </w:t>
            </w:r>
            <w:r w:rsidRPr="0057573C">
              <w:rPr>
                <w:i/>
                <w:iCs/>
              </w:rPr>
              <w:t>n</w:t>
            </w:r>
            <w:r w:rsidRPr="0057573C">
              <w:t>-edik gyök fogalma. A gyökvonás azonosságai.</w:t>
            </w:r>
          </w:p>
          <w:p w:rsidR="00F77672" w:rsidRPr="0057573C" w:rsidRDefault="00F77672" w:rsidP="009C30C2">
            <w:pPr>
              <w:ind w:left="709"/>
              <w:rPr>
                <w:i/>
              </w:rPr>
            </w:pPr>
            <w:r w:rsidRPr="0057573C">
              <w:t>Bevitel a gyökjel alá, kiemelés a gyökjel alól.</w:t>
            </w:r>
          </w:p>
          <w:p w:rsidR="00F77672" w:rsidRDefault="00F77672" w:rsidP="009C30C2">
            <w:pPr>
              <w:spacing w:before="120"/>
            </w:pPr>
            <w:r w:rsidRPr="0057573C">
              <w:lastRenderedPageBreak/>
              <w:t>Algebrai kifejezések átalakításai a tanult eljárások, azonosságok fe</w:t>
            </w:r>
            <w:r w:rsidRPr="0057573C">
              <w:t>l</w:t>
            </w:r>
            <w:r w:rsidRPr="0057573C">
              <w:t>használásával.</w:t>
            </w:r>
          </w:p>
          <w:p w:rsidR="00F77672" w:rsidRDefault="00F77672" w:rsidP="009C30C2">
            <w:pPr>
              <w:spacing w:before="120"/>
            </w:pPr>
            <w:r>
              <w:t>Gyökfüggvények</w:t>
            </w:r>
          </w:p>
        </w:tc>
        <w:tc>
          <w:tcPr>
            <w:tcW w:w="2377" w:type="dxa"/>
            <w:gridSpan w:val="2"/>
          </w:tcPr>
          <w:p w:rsidR="00F77672" w:rsidRDefault="00F77672" w:rsidP="009C30C2">
            <w:pPr>
              <w:widowControl w:val="0"/>
              <w:autoSpaceDE w:val="0"/>
              <w:autoSpaceDN w:val="0"/>
              <w:adjustRightInd w:val="0"/>
              <w:spacing w:before="120"/>
            </w:pPr>
          </w:p>
        </w:tc>
      </w:tr>
      <w:tr w:rsidR="00F77672" w:rsidTr="009C30C2">
        <w:trPr>
          <w:trHeight w:val="351"/>
          <w:jc w:val="center"/>
        </w:trPr>
        <w:tc>
          <w:tcPr>
            <w:tcW w:w="6982" w:type="dxa"/>
            <w:gridSpan w:val="3"/>
          </w:tcPr>
          <w:p w:rsidR="00F77672" w:rsidRDefault="00F77672" w:rsidP="009C30C2">
            <w:pPr>
              <w:spacing w:before="120"/>
            </w:pPr>
            <w:r>
              <w:lastRenderedPageBreak/>
              <w:t>Másodfokú egyenletek, egyenlőtlenségek.</w:t>
            </w:r>
          </w:p>
          <w:p w:rsidR="00F77672" w:rsidRDefault="00F77672" w:rsidP="00005E3D">
            <w:pPr>
              <w:numPr>
                <w:ilvl w:val="0"/>
                <w:numId w:val="8"/>
              </w:numPr>
              <w:ind w:left="426" w:hanging="142"/>
            </w:pPr>
            <w:r>
              <w:t>Grafikus megoldás.</w:t>
            </w:r>
          </w:p>
          <w:p w:rsidR="00F77672" w:rsidRDefault="00F77672" w:rsidP="00005E3D">
            <w:pPr>
              <w:numPr>
                <w:ilvl w:val="0"/>
                <w:numId w:val="8"/>
              </w:numPr>
              <w:ind w:left="426" w:hanging="142"/>
            </w:pPr>
            <w:r>
              <w:t>Teljes négyzetté kiegészítés.</w:t>
            </w:r>
          </w:p>
          <w:p w:rsidR="00F77672" w:rsidRPr="002D0CF3" w:rsidRDefault="00F77672" w:rsidP="009C30C2">
            <w:pPr>
              <w:ind w:left="709"/>
            </w:pPr>
            <w:r w:rsidRPr="002D0CF3">
              <w:t>Egyenletmegoldás szorzattá alakítással.</w:t>
            </w:r>
          </w:p>
          <w:p w:rsidR="00F77672" w:rsidRPr="002D0CF3" w:rsidRDefault="00F77672" w:rsidP="009C30C2">
            <w:pPr>
              <w:ind w:left="709"/>
            </w:pPr>
            <w:r w:rsidRPr="002D0CF3">
              <w:t>Algoritmus keresése a megoldásra.</w:t>
            </w:r>
          </w:p>
          <w:p w:rsidR="00F77672" w:rsidRDefault="00F77672" w:rsidP="009C30C2">
            <w:r>
              <w:t>A másodfokú egyenlet megoldóképlete.</w:t>
            </w:r>
          </w:p>
          <w:p w:rsidR="00F77672" w:rsidRPr="002D0CF3" w:rsidRDefault="00F77672" w:rsidP="009C30C2">
            <w:pPr>
              <w:ind w:left="709"/>
            </w:pPr>
            <w:r w:rsidRPr="002D0CF3">
              <w:t>A megoldóképlet készségszintű alkalmazása.</w:t>
            </w:r>
          </w:p>
          <w:p w:rsidR="00F77672" w:rsidRPr="002D0CF3" w:rsidRDefault="00F77672" w:rsidP="009C30C2">
            <w:pPr>
              <w:ind w:left="709"/>
            </w:pPr>
            <w:r w:rsidRPr="002D0CF3">
              <w:t>Számológép használata.</w:t>
            </w:r>
          </w:p>
          <w:p w:rsidR="00F77672" w:rsidRDefault="00F77672" w:rsidP="009C30C2">
            <w:r>
              <w:t>A másodfokú egyenlet diszkriminánsa.</w:t>
            </w:r>
          </w:p>
          <w:p w:rsidR="00F77672" w:rsidRPr="002D0CF3" w:rsidRDefault="00F77672" w:rsidP="009C30C2">
            <w:pPr>
              <w:ind w:left="709"/>
            </w:pPr>
            <w:r w:rsidRPr="002D0CF3">
              <w:t>Diszkusszió.</w:t>
            </w:r>
          </w:p>
          <w:p w:rsidR="00F77672" w:rsidRDefault="00F77672" w:rsidP="009C30C2">
            <w:r>
              <w:t>Gyöktényezős alak, Viete-formulák.</w:t>
            </w:r>
          </w:p>
          <w:p w:rsidR="00F77672" w:rsidRDefault="00F77672" w:rsidP="009C30C2">
            <w:r>
              <w:t>Másodfokúra visszavezethető egyenletek.</w:t>
            </w:r>
          </w:p>
          <w:p w:rsidR="00F77672" w:rsidRPr="002D0CF3" w:rsidRDefault="00F77672" w:rsidP="009C30C2">
            <w:pPr>
              <w:ind w:left="709"/>
            </w:pPr>
            <w:r w:rsidRPr="002D0CF3">
              <w:t>Új ismeretlen bevezetése.</w:t>
            </w:r>
          </w:p>
          <w:p w:rsidR="00F77672" w:rsidRDefault="00F77672" w:rsidP="009C30C2">
            <w:r w:rsidRPr="00FF67CC">
              <w:rPr>
                <w:i/>
              </w:rPr>
              <w:t>Matematikatörténet</w:t>
            </w:r>
            <w:r w:rsidRPr="002D0CF3">
              <w:t>: magasabb fokú egyenletek megoldhatósága</w:t>
            </w:r>
            <w:r>
              <w:rPr>
                <w:i/>
              </w:rPr>
              <w:t>.</w:t>
            </w:r>
          </w:p>
        </w:tc>
        <w:tc>
          <w:tcPr>
            <w:tcW w:w="2374" w:type="dxa"/>
            <w:gridSpan w:val="2"/>
          </w:tcPr>
          <w:p w:rsidR="00F77672" w:rsidRDefault="00F77672" w:rsidP="009C30C2">
            <w:pPr>
              <w:widowControl w:val="0"/>
              <w:autoSpaceDE w:val="0"/>
              <w:autoSpaceDN w:val="0"/>
              <w:adjustRightInd w:val="0"/>
              <w:spacing w:before="120"/>
            </w:pPr>
          </w:p>
        </w:tc>
      </w:tr>
      <w:tr w:rsidR="00F77672" w:rsidTr="009C30C2">
        <w:trPr>
          <w:trHeight w:val="351"/>
          <w:jc w:val="center"/>
        </w:trPr>
        <w:tc>
          <w:tcPr>
            <w:tcW w:w="6982" w:type="dxa"/>
            <w:gridSpan w:val="3"/>
          </w:tcPr>
          <w:p w:rsidR="00F77672" w:rsidRPr="00D12613" w:rsidRDefault="00F77672" w:rsidP="009C30C2">
            <w:pPr>
              <w:spacing w:before="120"/>
            </w:pPr>
            <w:r w:rsidRPr="00D12613">
              <w:t>Másodfokú egyenlettel megoldható szöveges feladatok.</w:t>
            </w:r>
          </w:p>
          <w:p w:rsidR="00F77672" w:rsidRPr="00D12613" w:rsidRDefault="00F77672" w:rsidP="009C30C2">
            <w:pPr>
              <w:ind w:left="709"/>
            </w:pPr>
            <w:r w:rsidRPr="00D12613">
              <w:t>Modellalkotás, megoldási módszerek. Szövegben történő ell</w:t>
            </w:r>
            <w:r w:rsidRPr="00D12613">
              <w:t>e</w:t>
            </w:r>
            <w:r w:rsidRPr="00D12613">
              <w:t>nőrzés.</w:t>
            </w:r>
          </w:p>
          <w:p w:rsidR="00F77672" w:rsidRPr="00D12613" w:rsidRDefault="00F77672" w:rsidP="009C30C2">
            <w:r w:rsidRPr="00D12613">
              <w:t>Másodfokú függvények vizsgálata.</w:t>
            </w:r>
          </w:p>
          <w:p w:rsidR="00F77672" w:rsidRPr="00D12613" w:rsidRDefault="00F77672" w:rsidP="009C30C2">
            <w:pPr>
              <w:ind w:left="709"/>
            </w:pPr>
            <w:r w:rsidRPr="00D12613">
              <w:t>Teljes négyzetté alakítás használata. Számítógépes program használata.</w:t>
            </w:r>
          </w:p>
          <w:p w:rsidR="00F77672" w:rsidRPr="00D12613" w:rsidRDefault="00F77672" w:rsidP="009C30C2">
            <w:r w:rsidRPr="00D12613">
              <w:t>Szélsőérték-feladatok.</w:t>
            </w:r>
          </w:p>
          <w:p w:rsidR="00F77672" w:rsidRPr="00D12613" w:rsidRDefault="00F77672" w:rsidP="009C30C2">
            <w:pPr>
              <w:ind w:left="709"/>
              <w:rPr>
                <w:i/>
              </w:rPr>
            </w:pPr>
            <w:r w:rsidRPr="00D12613">
              <w:t>Másodfokú függvény vizsgálatával</w:t>
            </w:r>
            <w:r w:rsidRPr="00D12613">
              <w:rPr>
                <w:i/>
              </w:rPr>
              <w:t>.</w:t>
            </w:r>
          </w:p>
        </w:tc>
        <w:tc>
          <w:tcPr>
            <w:tcW w:w="2374" w:type="dxa"/>
            <w:gridSpan w:val="2"/>
          </w:tcPr>
          <w:p w:rsidR="00F77672" w:rsidRDefault="00F77672" w:rsidP="009C30C2">
            <w:pPr>
              <w:spacing w:before="120"/>
            </w:pPr>
            <w:r w:rsidRPr="006D1D92">
              <w:rPr>
                <w:i/>
              </w:rPr>
              <w:t>Fizika</w:t>
            </w:r>
            <w:r>
              <w:t>: egyenletesen gyorsuló mozgás leír</w:t>
            </w:r>
            <w:r>
              <w:t>á</w:t>
            </w:r>
            <w:r>
              <w:t>sa.</w:t>
            </w:r>
          </w:p>
          <w:p w:rsidR="00F77672" w:rsidRDefault="00F77672" w:rsidP="009C30C2"/>
          <w:p w:rsidR="00F77672" w:rsidRDefault="00F77672" w:rsidP="009C30C2">
            <w:pPr>
              <w:rPr>
                <w:i/>
              </w:rPr>
            </w:pPr>
          </w:p>
          <w:p w:rsidR="00F77672" w:rsidRDefault="00F77672" w:rsidP="009C30C2">
            <w:r w:rsidRPr="006D1D92">
              <w:rPr>
                <w:i/>
              </w:rPr>
              <w:t>Informatika</w:t>
            </w:r>
            <w:r>
              <w:t>: számít</w:t>
            </w:r>
            <w:r>
              <w:t>ó</w:t>
            </w:r>
            <w:r>
              <w:t>gépes program haszn</w:t>
            </w:r>
            <w:r>
              <w:t>á</w:t>
            </w:r>
            <w:r>
              <w:t>lata.</w:t>
            </w:r>
          </w:p>
        </w:tc>
      </w:tr>
      <w:tr w:rsidR="00F77672" w:rsidTr="009C30C2">
        <w:trPr>
          <w:trHeight w:val="351"/>
          <w:jc w:val="center"/>
        </w:trPr>
        <w:tc>
          <w:tcPr>
            <w:tcW w:w="6982" w:type="dxa"/>
            <w:gridSpan w:val="3"/>
          </w:tcPr>
          <w:p w:rsidR="00F77672" w:rsidRPr="00D12613" w:rsidRDefault="00F77672" w:rsidP="009C30C2">
            <w:pPr>
              <w:spacing w:before="120"/>
            </w:pPr>
            <w:r w:rsidRPr="00D12613">
              <w:t>Másodfokú egyenlőtlenségek.</w:t>
            </w:r>
          </w:p>
          <w:p w:rsidR="00F77672" w:rsidRPr="00D12613" w:rsidRDefault="00F77672" w:rsidP="009C30C2">
            <w:pPr>
              <w:ind w:left="709"/>
            </w:pPr>
            <w:r w:rsidRPr="00D12613">
              <w:t>A megoldás megadása másodfokú függvény vizsgálatával.</w:t>
            </w:r>
          </w:p>
        </w:tc>
        <w:tc>
          <w:tcPr>
            <w:tcW w:w="2374" w:type="dxa"/>
            <w:gridSpan w:val="2"/>
          </w:tcPr>
          <w:p w:rsidR="00F77672" w:rsidRDefault="00F77672" w:rsidP="009C30C2">
            <w:pPr>
              <w:widowControl w:val="0"/>
              <w:autoSpaceDE w:val="0"/>
              <w:autoSpaceDN w:val="0"/>
              <w:adjustRightInd w:val="0"/>
              <w:spacing w:before="120"/>
            </w:pPr>
          </w:p>
        </w:tc>
      </w:tr>
      <w:tr w:rsidR="00F77672" w:rsidTr="009C30C2">
        <w:trPr>
          <w:trHeight w:val="351"/>
          <w:jc w:val="center"/>
        </w:trPr>
        <w:tc>
          <w:tcPr>
            <w:tcW w:w="6982" w:type="dxa"/>
            <w:gridSpan w:val="3"/>
          </w:tcPr>
          <w:p w:rsidR="00F77672" w:rsidRPr="00D12613" w:rsidRDefault="00F77672" w:rsidP="009C30C2">
            <w:pPr>
              <w:spacing w:before="120"/>
            </w:pPr>
            <w:r w:rsidRPr="00D12613">
              <w:t>Másodfokú egyenletrendszer.</w:t>
            </w:r>
          </w:p>
          <w:p w:rsidR="00F77672" w:rsidRPr="00D12613" w:rsidRDefault="00F77672" w:rsidP="009C30C2">
            <w:r w:rsidRPr="00D12613">
              <w:t>Másodfokú egyenletrendszerrel megoldható szöveges feladatok.</w:t>
            </w:r>
          </w:p>
          <w:p w:rsidR="00F77672" w:rsidRPr="00D12613" w:rsidRDefault="00F77672" w:rsidP="009C30C2">
            <w:pPr>
              <w:ind w:left="709"/>
            </w:pPr>
            <w:r w:rsidRPr="00D12613">
              <w:t>Emlékezés korábban megismert módszerekre, alkalmazás az adott környezetben.</w:t>
            </w:r>
          </w:p>
        </w:tc>
        <w:tc>
          <w:tcPr>
            <w:tcW w:w="2374" w:type="dxa"/>
            <w:gridSpan w:val="2"/>
          </w:tcPr>
          <w:p w:rsidR="00F77672" w:rsidRDefault="00F77672" w:rsidP="009C30C2">
            <w:pPr>
              <w:spacing w:before="120"/>
            </w:pPr>
            <w:r w:rsidRPr="009921D1">
              <w:rPr>
                <w:i/>
              </w:rPr>
              <w:t>Fizika:</w:t>
            </w:r>
            <w:r>
              <w:t xml:space="preserve"> ütközések.</w:t>
            </w:r>
          </w:p>
        </w:tc>
      </w:tr>
      <w:tr w:rsidR="00F77672" w:rsidTr="009C30C2">
        <w:trPr>
          <w:trHeight w:val="351"/>
          <w:jc w:val="center"/>
        </w:trPr>
        <w:tc>
          <w:tcPr>
            <w:tcW w:w="6982" w:type="dxa"/>
            <w:gridSpan w:val="3"/>
          </w:tcPr>
          <w:p w:rsidR="00F77672" w:rsidRDefault="00F77672" w:rsidP="009C30C2">
            <w:pPr>
              <w:spacing w:before="120"/>
            </w:pPr>
            <w:r>
              <w:t>Négyzetgyökös egyenletek.</w:t>
            </w:r>
          </w:p>
          <w:p w:rsidR="00F77672" w:rsidRDefault="00F77672" w:rsidP="00005E3D">
            <w:pPr>
              <w:numPr>
                <w:ilvl w:val="0"/>
                <w:numId w:val="9"/>
              </w:numPr>
              <w:ind w:left="426" w:hanging="142"/>
            </w:pPr>
            <w:r>
              <w:t>Ekvivalens és nem ekvivalens egyenlet-megoldási lépések.</w:t>
            </w:r>
          </w:p>
          <w:p w:rsidR="00F77672" w:rsidRDefault="00F77672" w:rsidP="00005E3D">
            <w:pPr>
              <w:numPr>
                <w:ilvl w:val="0"/>
                <w:numId w:val="9"/>
              </w:numPr>
              <w:ind w:left="426" w:hanging="142"/>
            </w:pPr>
            <w:r>
              <w:t>Hamisgyök, gyökvesztés.</w:t>
            </w:r>
          </w:p>
          <w:p w:rsidR="00F77672" w:rsidRDefault="00F77672" w:rsidP="00005E3D">
            <w:pPr>
              <w:numPr>
                <w:ilvl w:val="0"/>
                <w:numId w:val="9"/>
              </w:numPr>
              <w:ind w:left="426" w:hanging="142"/>
            </w:pPr>
            <w:r>
              <w:t>Értelmezési tartomány. Ekvivalens átalakítások. Az ellenőrzés szerepe, szükségessége.</w:t>
            </w:r>
          </w:p>
          <w:p w:rsidR="00F77672" w:rsidRDefault="00F77672" w:rsidP="009C30C2">
            <w:pPr>
              <w:ind w:left="426"/>
            </w:pPr>
          </w:p>
        </w:tc>
        <w:tc>
          <w:tcPr>
            <w:tcW w:w="2374" w:type="dxa"/>
            <w:gridSpan w:val="2"/>
          </w:tcPr>
          <w:p w:rsidR="00F77672" w:rsidRDefault="00F77672" w:rsidP="009C30C2">
            <w:pPr>
              <w:widowControl w:val="0"/>
              <w:autoSpaceDE w:val="0"/>
              <w:autoSpaceDN w:val="0"/>
              <w:adjustRightInd w:val="0"/>
              <w:spacing w:before="120"/>
            </w:pPr>
          </w:p>
        </w:tc>
      </w:tr>
      <w:tr w:rsidR="00F77672" w:rsidTr="009C30C2">
        <w:trPr>
          <w:trHeight w:val="550"/>
          <w:jc w:val="center"/>
        </w:trPr>
        <w:tc>
          <w:tcPr>
            <w:tcW w:w="1824" w:type="dxa"/>
            <w:vAlign w:val="center"/>
          </w:tcPr>
          <w:p w:rsidR="00F77672" w:rsidRPr="006D1D92" w:rsidRDefault="00F77672" w:rsidP="009C30C2">
            <w:pPr>
              <w:spacing w:before="120"/>
              <w:jc w:val="center"/>
              <w:outlineLvl w:val="4"/>
              <w:rPr>
                <w:bCs/>
                <w:iCs/>
              </w:rPr>
            </w:pPr>
            <w:r w:rsidRPr="006D1D92">
              <w:rPr>
                <w:b/>
                <w:bCs/>
                <w:iCs/>
              </w:rPr>
              <w:t>Kulcsfogalmak/ fogalmak</w:t>
            </w:r>
          </w:p>
        </w:tc>
        <w:tc>
          <w:tcPr>
            <w:tcW w:w="7532" w:type="dxa"/>
            <w:gridSpan w:val="4"/>
          </w:tcPr>
          <w:p w:rsidR="00F77672" w:rsidRDefault="00F77672" w:rsidP="009C30C2">
            <w:pPr>
              <w:spacing w:before="120"/>
            </w:pPr>
            <w:r>
              <w:t>Másodfokú egyenlet, egyenlőtlenség, teljes négyzetté alakítás, megoldóképlet, diszkrimináns, diszkusszió. Egyenletrendszer. Négyzetgy</w:t>
            </w:r>
            <w:r>
              <w:t>ö</w:t>
            </w:r>
            <w:r>
              <w:t>kös egyenlet. Paraméteres egyenlet.</w:t>
            </w:r>
          </w:p>
        </w:tc>
      </w:tr>
    </w:tbl>
    <w:p w:rsidR="00F77672" w:rsidRDefault="00F77672" w:rsidP="00F77672">
      <w:pPr>
        <w:jc w:val="both"/>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07"/>
        <w:gridCol w:w="4663"/>
        <w:gridCol w:w="2402"/>
      </w:tblGrid>
      <w:tr w:rsidR="00F77672" w:rsidRPr="007008BB" w:rsidTr="009C30C2">
        <w:tblPrEx>
          <w:tblCellMar>
            <w:top w:w="0" w:type="dxa"/>
            <w:bottom w:w="0" w:type="dxa"/>
          </w:tblCellMar>
        </w:tblPrEx>
        <w:tc>
          <w:tcPr>
            <w:tcW w:w="2007" w:type="dxa"/>
            <w:tcBorders>
              <w:top w:val="single" w:sz="4" w:space="0" w:color="auto"/>
              <w:left w:val="single" w:sz="4" w:space="0" w:color="auto"/>
              <w:bottom w:val="single" w:sz="4" w:space="0" w:color="auto"/>
              <w:right w:val="single" w:sz="4" w:space="0" w:color="auto"/>
            </w:tcBorders>
            <w:vAlign w:val="center"/>
          </w:tcPr>
          <w:p w:rsidR="00F77672" w:rsidRPr="007008BB" w:rsidRDefault="00F77672" w:rsidP="009C30C2">
            <w:pPr>
              <w:keepNext/>
              <w:spacing w:before="120" w:after="120"/>
              <w:jc w:val="center"/>
              <w:rPr>
                <w:b/>
                <w:color w:val="000000"/>
              </w:rPr>
            </w:pPr>
            <w:r w:rsidRPr="007008BB">
              <w:rPr>
                <w:b/>
                <w:color w:val="000000"/>
              </w:rPr>
              <w:t>Tematikai egység/ Fejlesztési cél</w:t>
            </w:r>
          </w:p>
        </w:tc>
        <w:tc>
          <w:tcPr>
            <w:tcW w:w="4663" w:type="dxa"/>
            <w:tcBorders>
              <w:top w:val="single" w:sz="4" w:space="0" w:color="auto"/>
              <w:left w:val="single" w:sz="4" w:space="0" w:color="auto"/>
              <w:bottom w:val="single" w:sz="4" w:space="0" w:color="auto"/>
              <w:right w:val="single" w:sz="4" w:space="0" w:color="auto"/>
            </w:tcBorders>
            <w:vAlign w:val="center"/>
          </w:tcPr>
          <w:p w:rsidR="00F77672" w:rsidRPr="007008BB" w:rsidRDefault="00F77672" w:rsidP="009C30C2">
            <w:pPr>
              <w:keepNext/>
              <w:spacing w:before="120" w:after="120"/>
              <w:jc w:val="center"/>
              <w:rPr>
                <w:color w:val="000000"/>
              </w:rPr>
            </w:pPr>
            <w:r>
              <w:rPr>
                <w:b/>
                <w:color w:val="000000"/>
                <w:kern w:val="32"/>
              </w:rPr>
              <w:t>3. Függvények</w:t>
            </w:r>
          </w:p>
        </w:tc>
        <w:tc>
          <w:tcPr>
            <w:tcW w:w="2402" w:type="dxa"/>
            <w:tcBorders>
              <w:top w:val="single" w:sz="4" w:space="0" w:color="auto"/>
              <w:left w:val="single" w:sz="4" w:space="0" w:color="auto"/>
              <w:bottom w:val="single" w:sz="4" w:space="0" w:color="auto"/>
              <w:right w:val="single" w:sz="4" w:space="0" w:color="auto"/>
            </w:tcBorders>
            <w:vAlign w:val="center"/>
          </w:tcPr>
          <w:p w:rsidR="00F77672" w:rsidRPr="007008BB" w:rsidRDefault="00F77672" w:rsidP="009C30C2">
            <w:pPr>
              <w:keepNext/>
              <w:spacing w:before="120" w:after="120"/>
              <w:jc w:val="center"/>
              <w:rPr>
                <w:b/>
                <w:color w:val="000000"/>
              </w:rPr>
            </w:pPr>
            <w:r w:rsidRPr="007008BB">
              <w:rPr>
                <w:b/>
                <w:color w:val="000000"/>
              </w:rPr>
              <w:t>Órakeret</w:t>
            </w:r>
            <w:r w:rsidRPr="007008BB">
              <w:rPr>
                <w:b/>
                <w:color w:val="000000"/>
              </w:rPr>
              <w:br/>
              <w:t>14 óra</w:t>
            </w:r>
          </w:p>
        </w:tc>
      </w:tr>
      <w:tr w:rsidR="00F77672" w:rsidRPr="007008BB" w:rsidTr="009C30C2">
        <w:tblPrEx>
          <w:tblCellMar>
            <w:top w:w="0" w:type="dxa"/>
            <w:bottom w:w="0" w:type="dxa"/>
          </w:tblCellMar>
        </w:tblPrEx>
        <w:tc>
          <w:tcPr>
            <w:tcW w:w="2007" w:type="dxa"/>
            <w:tcBorders>
              <w:top w:val="single" w:sz="4" w:space="0" w:color="auto"/>
              <w:left w:val="single" w:sz="4" w:space="0" w:color="auto"/>
              <w:bottom w:val="single" w:sz="4" w:space="0" w:color="auto"/>
              <w:right w:val="single" w:sz="4" w:space="0" w:color="auto"/>
            </w:tcBorders>
            <w:vAlign w:val="center"/>
          </w:tcPr>
          <w:p w:rsidR="00F77672" w:rsidRPr="007008BB" w:rsidRDefault="00F77672" w:rsidP="009C30C2">
            <w:pPr>
              <w:spacing w:before="120"/>
              <w:jc w:val="center"/>
              <w:rPr>
                <w:b/>
                <w:color w:val="000000"/>
              </w:rPr>
            </w:pPr>
            <w:r w:rsidRPr="007008BB">
              <w:rPr>
                <w:b/>
                <w:color w:val="000000"/>
              </w:rPr>
              <w:t>Előzetes tudás</w:t>
            </w:r>
          </w:p>
        </w:tc>
        <w:tc>
          <w:tcPr>
            <w:tcW w:w="7065" w:type="dxa"/>
            <w:gridSpan w:val="2"/>
            <w:tcBorders>
              <w:top w:val="single" w:sz="4" w:space="0" w:color="auto"/>
              <w:left w:val="single" w:sz="4" w:space="0" w:color="auto"/>
              <w:bottom w:val="single" w:sz="4" w:space="0" w:color="auto"/>
              <w:right w:val="single" w:sz="4" w:space="0" w:color="auto"/>
            </w:tcBorders>
          </w:tcPr>
          <w:p w:rsidR="00F77672" w:rsidRPr="007008BB" w:rsidRDefault="00F77672" w:rsidP="009C30C2">
            <w:pPr>
              <w:pStyle w:val="llb"/>
              <w:tabs>
                <w:tab w:val="clear" w:pos="4536"/>
                <w:tab w:val="clear" w:pos="9072"/>
              </w:tabs>
              <w:spacing w:before="120"/>
              <w:rPr>
                <w:color w:val="000000"/>
              </w:rPr>
            </w:pPr>
            <w:r w:rsidRPr="005D6414">
              <w:rPr>
                <w:b/>
                <w:color w:val="000000"/>
              </w:rPr>
              <w:t>Halmazok. Hozzárendelés fogalma. Grafikonok készítése, olvasása</w:t>
            </w:r>
            <w:r w:rsidRPr="007008BB">
              <w:rPr>
                <w:color w:val="000000"/>
              </w:rPr>
              <w:t xml:space="preserve">. </w:t>
            </w:r>
            <w:r w:rsidRPr="005D6414">
              <w:rPr>
                <w:b/>
                <w:color w:val="000000"/>
              </w:rPr>
              <w:t>Pontok ábrázolása koordináta-rendszerben.</w:t>
            </w:r>
            <w:r w:rsidRPr="007008BB">
              <w:rPr>
                <w:color w:val="000000"/>
              </w:rPr>
              <w:t xml:space="preserve"> </w:t>
            </w:r>
          </w:p>
        </w:tc>
      </w:tr>
      <w:tr w:rsidR="00F77672" w:rsidRPr="007008BB" w:rsidTr="009C30C2">
        <w:tblPrEx>
          <w:tblCellMar>
            <w:top w:w="0" w:type="dxa"/>
            <w:bottom w:w="0" w:type="dxa"/>
          </w:tblCellMar>
        </w:tblPrEx>
        <w:tc>
          <w:tcPr>
            <w:tcW w:w="2007" w:type="dxa"/>
            <w:tcBorders>
              <w:top w:val="single" w:sz="4" w:space="0" w:color="auto"/>
              <w:left w:val="single" w:sz="4" w:space="0" w:color="auto"/>
              <w:bottom w:val="single" w:sz="4" w:space="0" w:color="auto"/>
              <w:right w:val="single" w:sz="4" w:space="0" w:color="auto"/>
            </w:tcBorders>
            <w:vAlign w:val="center"/>
          </w:tcPr>
          <w:p w:rsidR="00F77672" w:rsidRPr="007008BB" w:rsidRDefault="00F77672" w:rsidP="009C30C2">
            <w:pPr>
              <w:spacing w:before="120"/>
              <w:jc w:val="center"/>
              <w:rPr>
                <w:b/>
                <w:color w:val="000000"/>
              </w:rPr>
            </w:pPr>
            <w:r w:rsidRPr="007008BB">
              <w:rPr>
                <w:b/>
                <w:color w:val="000000"/>
              </w:rPr>
              <w:lastRenderedPageBreak/>
              <w:t>A tematikai egység nevelési-fejlesztési céljai</w:t>
            </w:r>
          </w:p>
        </w:tc>
        <w:tc>
          <w:tcPr>
            <w:tcW w:w="7065" w:type="dxa"/>
            <w:gridSpan w:val="2"/>
            <w:tcBorders>
              <w:top w:val="single" w:sz="4" w:space="0" w:color="auto"/>
              <w:left w:val="single" w:sz="4" w:space="0" w:color="auto"/>
              <w:bottom w:val="single" w:sz="4" w:space="0" w:color="auto"/>
              <w:right w:val="single" w:sz="4" w:space="0" w:color="auto"/>
            </w:tcBorders>
          </w:tcPr>
          <w:p w:rsidR="00F77672" w:rsidRPr="007008BB" w:rsidRDefault="00F77672" w:rsidP="009C30C2">
            <w:pPr>
              <w:spacing w:before="120"/>
              <w:rPr>
                <w:color w:val="000000"/>
              </w:rPr>
            </w:pPr>
            <w:r w:rsidRPr="007008BB">
              <w:rPr>
                <w:color w:val="000000"/>
              </w:rPr>
              <w:t>Összefüggések, folyamatok megjelenítése matematikai formában (függvény-modell), vizsgálat a grafikon alapján. A vizsgálat szempontjainak kialakítása. Függvénytranszformációk algebrai és geometriai megjelenítése.</w:t>
            </w:r>
          </w:p>
        </w:tc>
      </w:tr>
    </w:tbl>
    <w:p w:rsidR="00F77672" w:rsidRPr="007008BB" w:rsidRDefault="00F77672" w:rsidP="00F77672">
      <w:pPr>
        <w:rPr>
          <w:color w:val="000000"/>
        </w:rPr>
      </w:pPr>
    </w:p>
    <w:p w:rsidR="00F77672" w:rsidRPr="007008BB" w:rsidRDefault="00F77672" w:rsidP="00F77672">
      <w:pPr>
        <w:rPr>
          <w:color w:val="000000"/>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3"/>
        <w:gridCol w:w="4917"/>
        <w:gridCol w:w="2402"/>
      </w:tblGrid>
      <w:tr w:rsidR="00F77672" w:rsidRPr="007008BB" w:rsidTr="009C30C2">
        <w:tblPrEx>
          <w:tblCellMar>
            <w:top w:w="0" w:type="dxa"/>
            <w:bottom w:w="0" w:type="dxa"/>
          </w:tblCellMar>
        </w:tblPrEx>
        <w:tc>
          <w:tcPr>
            <w:tcW w:w="6670" w:type="dxa"/>
            <w:gridSpan w:val="2"/>
            <w:tcBorders>
              <w:top w:val="single" w:sz="4" w:space="0" w:color="auto"/>
              <w:left w:val="single" w:sz="4" w:space="0" w:color="auto"/>
              <w:bottom w:val="single" w:sz="4" w:space="0" w:color="auto"/>
              <w:right w:val="single" w:sz="4" w:space="0" w:color="auto"/>
            </w:tcBorders>
            <w:vAlign w:val="center"/>
          </w:tcPr>
          <w:p w:rsidR="00F77672" w:rsidRPr="007008BB" w:rsidRDefault="00F77672" w:rsidP="009C30C2">
            <w:pPr>
              <w:spacing w:before="120" w:after="120"/>
              <w:jc w:val="center"/>
              <w:rPr>
                <w:b/>
                <w:color w:val="000000"/>
              </w:rPr>
            </w:pPr>
            <w:r w:rsidRPr="007008BB">
              <w:rPr>
                <w:b/>
                <w:color w:val="000000"/>
              </w:rPr>
              <w:t>Ismeretek</w:t>
            </w:r>
            <w:r>
              <w:rPr>
                <w:b/>
                <w:color w:val="000000"/>
              </w:rPr>
              <w:t>/ fejlesztési követelmények</w:t>
            </w:r>
          </w:p>
          <w:p w:rsidR="00F77672" w:rsidRPr="005D6414" w:rsidRDefault="00F77672" w:rsidP="009C30C2">
            <w:pPr>
              <w:pStyle w:val="Cmsor1"/>
              <w:spacing w:line="276" w:lineRule="auto"/>
              <w:rPr>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tcPr>
          <w:p w:rsidR="00F77672" w:rsidRPr="005D6414" w:rsidRDefault="00F77672" w:rsidP="009C30C2">
            <w:pPr>
              <w:spacing w:before="120" w:after="120"/>
              <w:jc w:val="center"/>
              <w:rPr>
                <w:b/>
                <w:color w:val="000000"/>
              </w:rPr>
            </w:pPr>
            <w:r w:rsidRPr="005D6414">
              <w:rPr>
                <w:b/>
                <w:color w:val="000000"/>
              </w:rPr>
              <w:t>Kapcsolódási pontok</w:t>
            </w:r>
          </w:p>
        </w:tc>
      </w:tr>
      <w:tr w:rsidR="00F77672" w:rsidRPr="007008BB" w:rsidTr="009C30C2">
        <w:tblPrEx>
          <w:tblCellMar>
            <w:top w:w="0" w:type="dxa"/>
            <w:bottom w:w="0" w:type="dxa"/>
          </w:tblCellMar>
        </w:tblPrEx>
        <w:tc>
          <w:tcPr>
            <w:tcW w:w="6670" w:type="dxa"/>
            <w:gridSpan w:val="2"/>
            <w:tcBorders>
              <w:top w:val="single" w:sz="4" w:space="0" w:color="auto"/>
              <w:left w:val="single" w:sz="4" w:space="0" w:color="auto"/>
              <w:bottom w:val="single" w:sz="4" w:space="0" w:color="auto"/>
              <w:right w:val="single" w:sz="4" w:space="0" w:color="auto"/>
            </w:tcBorders>
          </w:tcPr>
          <w:p w:rsidR="00F77672" w:rsidRPr="00D12613" w:rsidRDefault="00F77672" w:rsidP="009C30C2">
            <w:pPr>
              <w:rPr>
                <w:color w:val="000000"/>
              </w:rPr>
            </w:pPr>
            <w:r w:rsidRPr="00D12613">
              <w:rPr>
                <w:color w:val="000000"/>
              </w:rPr>
              <w:t xml:space="preserve">Függvények alkalmazása másodfokú és gyökös egyenletek, egyenlőtlenségek megoldására; másodfokú függvényre vezető szélsőérték-feladatok </w:t>
            </w:r>
          </w:p>
          <w:p w:rsidR="00F77672" w:rsidRPr="00D12613" w:rsidRDefault="00F77672" w:rsidP="009C30C2">
            <w:pPr>
              <w:pStyle w:val="llb"/>
              <w:tabs>
                <w:tab w:val="clear" w:pos="4536"/>
                <w:tab w:val="clear" w:pos="9072"/>
              </w:tabs>
              <w:rPr>
                <w:b/>
                <w:color w:val="000000"/>
              </w:rPr>
            </w:pPr>
            <w:r w:rsidRPr="00D12613">
              <w:rPr>
                <w:b/>
                <w:color w:val="000000"/>
              </w:rPr>
              <w:t xml:space="preserve">Függvénytulajdonságok tudatos alkalmazása </w:t>
            </w:r>
          </w:p>
        </w:tc>
        <w:tc>
          <w:tcPr>
            <w:tcW w:w="2402" w:type="dxa"/>
            <w:tcBorders>
              <w:top w:val="single" w:sz="4" w:space="0" w:color="auto"/>
              <w:left w:val="single" w:sz="4" w:space="0" w:color="auto"/>
              <w:bottom w:val="single" w:sz="4" w:space="0" w:color="auto"/>
              <w:right w:val="single" w:sz="4" w:space="0" w:color="auto"/>
            </w:tcBorders>
          </w:tcPr>
          <w:p w:rsidR="00F77672" w:rsidRPr="00D12613" w:rsidRDefault="00F77672" w:rsidP="009C30C2">
            <w:pPr>
              <w:rPr>
                <w:color w:val="000000"/>
              </w:rPr>
            </w:pPr>
          </w:p>
        </w:tc>
      </w:tr>
      <w:tr w:rsidR="00F77672" w:rsidRPr="007008BB" w:rsidTr="009C30C2">
        <w:tblPrEx>
          <w:tblCellMar>
            <w:top w:w="0" w:type="dxa"/>
            <w:bottom w:w="0" w:type="dxa"/>
          </w:tblCellMar>
        </w:tblPrEx>
        <w:tc>
          <w:tcPr>
            <w:tcW w:w="9072" w:type="dxa"/>
            <w:gridSpan w:val="3"/>
            <w:tcBorders>
              <w:top w:val="single" w:sz="4" w:space="0" w:color="auto"/>
              <w:left w:val="single" w:sz="4" w:space="0" w:color="auto"/>
              <w:bottom w:val="single" w:sz="4" w:space="0" w:color="auto"/>
              <w:right w:val="single" w:sz="4" w:space="0" w:color="auto"/>
            </w:tcBorders>
            <w:vAlign w:val="center"/>
          </w:tcPr>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63"/>
              <w:gridCol w:w="2590"/>
            </w:tblGrid>
            <w:tr w:rsidR="00F77672" w:rsidRPr="00D12613" w:rsidTr="009C30C2">
              <w:tblPrEx>
                <w:tblCellMar>
                  <w:top w:w="0" w:type="dxa"/>
                  <w:bottom w:w="0" w:type="dxa"/>
                </w:tblCellMar>
              </w:tblPrEx>
              <w:tc>
                <w:tcPr>
                  <w:tcW w:w="6663" w:type="dxa"/>
                  <w:tcBorders>
                    <w:top w:val="single" w:sz="4" w:space="0" w:color="auto"/>
                    <w:left w:val="single" w:sz="4" w:space="0" w:color="auto"/>
                    <w:bottom w:val="single" w:sz="4" w:space="0" w:color="auto"/>
                    <w:right w:val="single" w:sz="4" w:space="0" w:color="auto"/>
                  </w:tcBorders>
                </w:tcPr>
                <w:p w:rsidR="00F77672" w:rsidRPr="00D12613" w:rsidRDefault="00F77672" w:rsidP="009C30C2">
                  <w:pPr>
                    <w:spacing w:before="40"/>
                    <w:rPr>
                      <w:color w:val="000000"/>
                    </w:rPr>
                  </w:pPr>
                  <w:r w:rsidRPr="00D12613">
                    <w:rPr>
                      <w:color w:val="000000"/>
                    </w:rPr>
                    <w:t>Szögfüggvények kiterjesztése, trigonometrikus alapfüggvények (sin, cos, tg) tulajdonságai.</w:t>
                  </w:r>
                </w:p>
                <w:p w:rsidR="00F77672" w:rsidRPr="00D12613" w:rsidRDefault="00F77672" w:rsidP="009C30C2">
                  <w:pPr>
                    <w:spacing w:before="40"/>
                    <w:rPr>
                      <w:color w:val="000000"/>
                    </w:rPr>
                  </w:pPr>
                  <w:r w:rsidRPr="00D12613">
                    <w:rPr>
                      <w:color w:val="000000"/>
                    </w:rPr>
                    <w:t>A kiterjesztés szükségességének, alapgondolatának megértése. A permanencia-elv alkalmazása. Időtől függő periodikus jelenségek kezelése.</w:t>
                  </w:r>
                </w:p>
              </w:tc>
              <w:tc>
                <w:tcPr>
                  <w:tcW w:w="2590" w:type="dxa"/>
                  <w:tcBorders>
                    <w:top w:val="single" w:sz="4" w:space="0" w:color="auto"/>
                    <w:left w:val="single" w:sz="4" w:space="0" w:color="auto"/>
                    <w:bottom w:val="single" w:sz="4" w:space="0" w:color="auto"/>
                    <w:right w:val="single" w:sz="4" w:space="0" w:color="auto"/>
                  </w:tcBorders>
                </w:tcPr>
                <w:p w:rsidR="00F77672" w:rsidRPr="00D12613" w:rsidRDefault="00F77672" w:rsidP="009C30C2">
                  <w:pPr>
                    <w:spacing w:before="40"/>
                    <w:rPr>
                      <w:color w:val="000000"/>
                    </w:rPr>
                  </w:pPr>
                  <w:r w:rsidRPr="00D12613">
                    <w:rPr>
                      <w:i/>
                      <w:color w:val="000000"/>
                    </w:rPr>
                    <w:t>Fizika:</w:t>
                  </w:r>
                  <w:r w:rsidRPr="00D12613">
                    <w:rPr>
                      <w:color w:val="000000"/>
                    </w:rPr>
                    <w:t xml:space="preserve"> periodikus mozgás, hullámmozgás, váltakozó feszültség és áram. </w:t>
                  </w:r>
                </w:p>
                <w:p w:rsidR="00F77672" w:rsidRPr="00D12613" w:rsidRDefault="00F77672" w:rsidP="009C30C2">
                  <w:pPr>
                    <w:spacing w:before="40"/>
                    <w:rPr>
                      <w:color w:val="000000"/>
                    </w:rPr>
                  </w:pPr>
                </w:p>
                <w:p w:rsidR="00F77672" w:rsidRPr="00D12613" w:rsidRDefault="00F77672" w:rsidP="009C30C2">
                  <w:pPr>
                    <w:spacing w:before="40"/>
                    <w:rPr>
                      <w:color w:val="000000"/>
                    </w:rPr>
                  </w:pPr>
                  <w:r w:rsidRPr="00D12613">
                    <w:rPr>
                      <w:i/>
                      <w:color w:val="000000"/>
                    </w:rPr>
                    <w:t>Földrajz:</w:t>
                  </w:r>
                  <w:r w:rsidRPr="00D12613">
                    <w:rPr>
                      <w:color w:val="000000"/>
                    </w:rPr>
                    <w:t xml:space="preserve"> térábrázolás és térmegismerés eszközei, GPS.</w:t>
                  </w:r>
                </w:p>
              </w:tc>
            </w:tr>
            <w:tr w:rsidR="00F77672" w:rsidRPr="00D12613" w:rsidTr="009C30C2">
              <w:tblPrEx>
                <w:tblCellMar>
                  <w:top w:w="0" w:type="dxa"/>
                  <w:bottom w:w="0" w:type="dxa"/>
                </w:tblCellMar>
              </w:tblPrEx>
              <w:tc>
                <w:tcPr>
                  <w:tcW w:w="6663" w:type="dxa"/>
                  <w:tcBorders>
                    <w:top w:val="single" w:sz="4" w:space="0" w:color="auto"/>
                    <w:left w:val="single" w:sz="4" w:space="0" w:color="auto"/>
                    <w:bottom w:val="single" w:sz="4" w:space="0" w:color="auto"/>
                    <w:right w:val="single" w:sz="4" w:space="0" w:color="auto"/>
                  </w:tcBorders>
                </w:tcPr>
                <w:p w:rsidR="00F77672" w:rsidRPr="00D12613" w:rsidRDefault="00F77672" w:rsidP="009C30C2">
                  <w:pPr>
                    <w:spacing w:before="40"/>
                    <w:rPr>
                      <w:color w:val="000000"/>
                    </w:rPr>
                  </w:pPr>
                  <w:r w:rsidRPr="00D12613">
                    <w:rPr>
                      <w:color w:val="000000"/>
                    </w:rPr>
                    <w:t>A trigonometrikus függvények alkalmazása egyszerű egyenletek megoldásában.</w:t>
                  </w:r>
                </w:p>
              </w:tc>
              <w:tc>
                <w:tcPr>
                  <w:tcW w:w="2590" w:type="dxa"/>
                  <w:tcBorders>
                    <w:top w:val="single" w:sz="4" w:space="0" w:color="auto"/>
                    <w:left w:val="single" w:sz="4" w:space="0" w:color="auto"/>
                    <w:bottom w:val="single" w:sz="4" w:space="0" w:color="auto"/>
                    <w:right w:val="single" w:sz="4" w:space="0" w:color="auto"/>
                  </w:tcBorders>
                </w:tcPr>
                <w:p w:rsidR="00F77672" w:rsidRPr="00D12613" w:rsidRDefault="00F77672" w:rsidP="009C30C2">
                  <w:pPr>
                    <w:spacing w:before="40"/>
                    <w:rPr>
                      <w:i/>
                      <w:color w:val="000000"/>
                    </w:rPr>
                  </w:pPr>
                </w:p>
              </w:tc>
            </w:tr>
          </w:tbl>
          <w:p w:rsidR="00F77672" w:rsidRPr="00D12613" w:rsidRDefault="00F77672" w:rsidP="009C30C2">
            <w:pPr>
              <w:spacing w:before="120"/>
              <w:rPr>
                <w:color w:val="000000"/>
              </w:rPr>
            </w:pPr>
          </w:p>
        </w:tc>
      </w:tr>
      <w:tr w:rsidR="00F77672" w:rsidRPr="007008BB" w:rsidTr="009C30C2">
        <w:tblPrEx>
          <w:tblCellMar>
            <w:top w:w="0" w:type="dxa"/>
            <w:bottom w:w="0" w:type="dxa"/>
          </w:tblCellMar>
        </w:tblPrEx>
        <w:tc>
          <w:tcPr>
            <w:tcW w:w="1753" w:type="dxa"/>
            <w:tcBorders>
              <w:top w:val="single" w:sz="4" w:space="0" w:color="auto"/>
              <w:left w:val="single" w:sz="4" w:space="0" w:color="auto"/>
              <w:bottom w:val="single" w:sz="4" w:space="0" w:color="auto"/>
              <w:right w:val="single" w:sz="4" w:space="0" w:color="auto"/>
            </w:tcBorders>
            <w:vAlign w:val="center"/>
          </w:tcPr>
          <w:p w:rsidR="00F77672" w:rsidRPr="007008BB" w:rsidRDefault="00F77672" w:rsidP="009C30C2">
            <w:pPr>
              <w:spacing w:before="120"/>
              <w:jc w:val="center"/>
              <w:rPr>
                <w:b/>
                <w:color w:val="000000"/>
              </w:rPr>
            </w:pPr>
            <w:r w:rsidRPr="007008BB">
              <w:rPr>
                <w:b/>
                <w:color w:val="000000"/>
              </w:rPr>
              <w:t>Kulcsfogalmak/ fogalmak</w:t>
            </w:r>
          </w:p>
        </w:tc>
        <w:tc>
          <w:tcPr>
            <w:tcW w:w="7319" w:type="dxa"/>
            <w:gridSpan w:val="2"/>
            <w:tcBorders>
              <w:top w:val="single" w:sz="4" w:space="0" w:color="auto"/>
              <w:left w:val="single" w:sz="4" w:space="0" w:color="auto"/>
              <w:bottom w:val="single" w:sz="4" w:space="0" w:color="auto"/>
              <w:right w:val="single" w:sz="4" w:space="0" w:color="auto"/>
            </w:tcBorders>
          </w:tcPr>
          <w:p w:rsidR="00F77672" w:rsidRPr="007008BB" w:rsidRDefault="00F77672" w:rsidP="009C30C2">
            <w:pPr>
              <w:spacing w:before="120"/>
              <w:rPr>
                <w:color w:val="000000"/>
              </w:rPr>
            </w:pPr>
            <w:r w:rsidRPr="007008BB">
              <w:rPr>
                <w:color w:val="000000"/>
              </w:rPr>
              <w:t xml:space="preserve">  Grafikus megoldás.</w:t>
            </w:r>
          </w:p>
        </w:tc>
      </w:tr>
    </w:tbl>
    <w:p w:rsidR="00F77672" w:rsidRPr="007008BB" w:rsidRDefault="00F77672" w:rsidP="00F77672">
      <w:pPr>
        <w:rPr>
          <w:color w:val="000000"/>
        </w:rPr>
      </w:pPr>
    </w:p>
    <w:p w:rsidR="00F77672" w:rsidRPr="007008BB" w:rsidRDefault="00F77672" w:rsidP="00F77672">
      <w:pPr>
        <w:rPr>
          <w:color w:val="000000"/>
        </w:rPr>
      </w:pPr>
    </w:p>
    <w:p w:rsidR="00F77672" w:rsidRDefault="00F77672" w:rsidP="00F77672">
      <w:pPr>
        <w:jc w:val="both"/>
      </w:pPr>
    </w:p>
    <w:p w:rsidR="00F77672" w:rsidRDefault="00F77672" w:rsidP="00F77672">
      <w:pPr>
        <w:jc w:val="both"/>
      </w:pPr>
    </w:p>
    <w:p w:rsidR="00F77672" w:rsidRDefault="00F77672" w:rsidP="00F77672">
      <w:pPr>
        <w:jc w:val="both"/>
      </w:pPr>
    </w:p>
    <w:p w:rsidR="00F77672" w:rsidRDefault="00F77672" w:rsidP="00F77672">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85"/>
        <w:gridCol w:w="4859"/>
        <w:gridCol w:w="1197"/>
        <w:gridCol w:w="1191"/>
      </w:tblGrid>
      <w:tr w:rsidR="00F77672" w:rsidTr="009C30C2">
        <w:trPr>
          <w:cantSplit/>
          <w:jc w:val="center"/>
        </w:trPr>
        <w:tc>
          <w:tcPr>
            <w:tcW w:w="2109" w:type="dxa"/>
            <w:gridSpan w:val="2"/>
            <w:vAlign w:val="center"/>
          </w:tcPr>
          <w:p w:rsidR="00F77672" w:rsidRDefault="00F77672" w:rsidP="009C30C2">
            <w:pPr>
              <w:spacing w:before="120"/>
              <w:jc w:val="center"/>
              <w:rPr>
                <w:b/>
                <w:bCs/>
              </w:rPr>
            </w:pPr>
            <w:r>
              <w:rPr>
                <w:b/>
                <w:bCs/>
              </w:rPr>
              <w:t>Tematikai egység/ Fejlesztési cél</w:t>
            </w:r>
          </w:p>
        </w:tc>
        <w:tc>
          <w:tcPr>
            <w:tcW w:w="6056" w:type="dxa"/>
            <w:gridSpan w:val="2"/>
            <w:vAlign w:val="center"/>
          </w:tcPr>
          <w:p w:rsidR="00F77672" w:rsidRDefault="00F77672" w:rsidP="009C30C2">
            <w:pPr>
              <w:spacing w:before="120"/>
              <w:ind w:left="-52"/>
              <w:jc w:val="center"/>
              <w:rPr>
                <w:b/>
                <w:bCs/>
              </w:rPr>
            </w:pPr>
            <w:r>
              <w:rPr>
                <w:b/>
                <w:bCs/>
              </w:rPr>
              <w:t>4.Geometria</w:t>
            </w:r>
          </w:p>
          <w:p w:rsidR="00F77672" w:rsidRDefault="00F77672" w:rsidP="009C30C2">
            <w:pPr>
              <w:spacing w:before="120"/>
              <w:ind w:left="1440"/>
              <w:rPr>
                <w:b/>
                <w:bCs/>
              </w:rPr>
            </w:pPr>
            <w:r>
              <w:rPr>
                <w:b/>
                <w:bCs/>
              </w:rPr>
              <w:t xml:space="preserve">            4.1.Hasonlóság</w:t>
            </w:r>
          </w:p>
        </w:tc>
        <w:tc>
          <w:tcPr>
            <w:tcW w:w="1191" w:type="dxa"/>
            <w:vAlign w:val="center"/>
          </w:tcPr>
          <w:p w:rsidR="00F77672" w:rsidRPr="00626934" w:rsidRDefault="00F77672" w:rsidP="009C30C2">
            <w:pPr>
              <w:spacing w:before="120"/>
              <w:jc w:val="center"/>
              <w:rPr>
                <w:b/>
                <w:bCs/>
              </w:rPr>
            </w:pPr>
            <w:r>
              <w:rPr>
                <w:b/>
                <w:bCs/>
              </w:rPr>
              <w:t>Órakeret 24 óra</w:t>
            </w:r>
          </w:p>
        </w:tc>
      </w:tr>
      <w:tr w:rsidR="00F77672" w:rsidTr="009C30C2">
        <w:trPr>
          <w:cantSplit/>
          <w:jc w:val="center"/>
        </w:trPr>
        <w:tc>
          <w:tcPr>
            <w:tcW w:w="2109" w:type="dxa"/>
            <w:gridSpan w:val="2"/>
            <w:vAlign w:val="center"/>
          </w:tcPr>
          <w:p w:rsidR="00F77672" w:rsidRDefault="00F77672" w:rsidP="009C30C2">
            <w:pPr>
              <w:spacing w:before="120"/>
              <w:jc w:val="center"/>
              <w:rPr>
                <w:b/>
                <w:bCs/>
              </w:rPr>
            </w:pPr>
            <w:r>
              <w:rPr>
                <w:b/>
                <w:bCs/>
              </w:rPr>
              <w:t>Előzetes tudás</w:t>
            </w:r>
          </w:p>
        </w:tc>
        <w:tc>
          <w:tcPr>
            <w:tcW w:w="7247" w:type="dxa"/>
            <w:gridSpan w:val="3"/>
          </w:tcPr>
          <w:p w:rsidR="00F77672" w:rsidRDefault="00F77672" w:rsidP="009C30C2">
            <w:pPr>
              <w:spacing w:before="120"/>
            </w:pPr>
            <w:r>
              <w:t>Geometriai transzformációk, a szimmetria felismerése környezetünkben, alkalmazásuk egyszerű feladatokban.</w:t>
            </w:r>
          </w:p>
        </w:tc>
      </w:tr>
      <w:tr w:rsidR="00F77672" w:rsidTr="009C30C2">
        <w:trPr>
          <w:cantSplit/>
          <w:trHeight w:val="328"/>
          <w:jc w:val="center"/>
        </w:trPr>
        <w:tc>
          <w:tcPr>
            <w:tcW w:w="2109" w:type="dxa"/>
            <w:gridSpan w:val="2"/>
            <w:vAlign w:val="center"/>
          </w:tcPr>
          <w:p w:rsidR="00F77672" w:rsidRDefault="00F77672" w:rsidP="009C30C2">
            <w:pPr>
              <w:spacing w:before="120"/>
              <w:jc w:val="center"/>
              <w:rPr>
                <w:b/>
              </w:rPr>
            </w:pPr>
            <w:r w:rsidRPr="00A36388">
              <w:rPr>
                <w:b/>
              </w:rPr>
              <w:t>A tematikai egység nevelési-fejlesztési céljai</w:t>
            </w:r>
          </w:p>
        </w:tc>
        <w:tc>
          <w:tcPr>
            <w:tcW w:w="7247" w:type="dxa"/>
            <w:gridSpan w:val="3"/>
          </w:tcPr>
          <w:p w:rsidR="00F77672" w:rsidRDefault="00F77672" w:rsidP="009C30C2">
            <w:pPr>
              <w:spacing w:before="120"/>
            </w:pPr>
            <w:r>
              <w:t>A geometriai transzformációk alkalmazása problémamegoldásban. A szimmetria szerepének felismertetése a matematikában és a valóságban. Tájékozódás valóságos viszonyokról térkép és egyéb vázlatok alapján. Valós probléma geometriai modelljének megalkotása, számítások a modell alapján, az eredmények összevetése a valósággal. Számológép, sz</w:t>
            </w:r>
            <w:r>
              <w:t>á</w:t>
            </w:r>
            <w:r>
              <w:t xml:space="preserve">mítógép használata. </w:t>
            </w:r>
          </w:p>
        </w:tc>
      </w:tr>
      <w:tr w:rsidR="00F77672" w:rsidTr="009C30C2">
        <w:trPr>
          <w:trHeight w:val="392"/>
          <w:jc w:val="center"/>
        </w:trPr>
        <w:tc>
          <w:tcPr>
            <w:tcW w:w="6968" w:type="dxa"/>
            <w:gridSpan w:val="3"/>
            <w:vAlign w:val="center"/>
          </w:tcPr>
          <w:p w:rsidR="00F77672" w:rsidRDefault="00F77672" w:rsidP="009C30C2">
            <w:pPr>
              <w:spacing w:before="120"/>
              <w:jc w:val="center"/>
              <w:rPr>
                <w:b/>
              </w:rPr>
            </w:pPr>
            <w:r>
              <w:rPr>
                <w:b/>
              </w:rPr>
              <w:t>Ismeretek/f</w:t>
            </w:r>
            <w:r>
              <w:rPr>
                <w:b/>
                <w:iCs/>
              </w:rPr>
              <w:t>ejlesztési követelmények</w:t>
            </w:r>
          </w:p>
        </w:tc>
        <w:tc>
          <w:tcPr>
            <w:tcW w:w="2388" w:type="dxa"/>
            <w:gridSpan w:val="2"/>
            <w:vAlign w:val="center"/>
          </w:tcPr>
          <w:p w:rsidR="00F77672" w:rsidRDefault="00F77672" w:rsidP="009C30C2">
            <w:pPr>
              <w:spacing w:before="120"/>
              <w:jc w:val="center"/>
              <w:rPr>
                <w:b/>
                <w:i/>
              </w:rPr>
            </w:pPr>
            <w:r>
              <w:rPr>
                <w:b/>
              </w:rPr>
              <w:t>Kapcsolódási pontok</w:t>
            </w:r>
          </w:p>
        </w:tc>
      </w:tr>
      <w:tr w:rsidR="00F77672" w:rsidTr="009C30C2">
        <w:trPr>
          <w:trHeight w:val="351"/>
          <w:jc w:val="center"/>
        </w:trPr>
        <w:tc>
          <w:tcPr>
            <w:tcW w:w="6968" w:type="dxa"/>
            <w:gridSpan w:val="3"/>
          </w:tcPr>
          <w:p w:rsidR="00F77672" w:rsidRDefault="00F77672" w:rsidP="009C30C2">
            <w:pPr>
              <w:spacing w:before="120"/>
            </w:pPr>
            <w:r>
              <w:t>A párhuzamos szelők tétele és megfordítása.</w:t>
            </w:r>
          </w:p>
          <w:p w:rsidR="00F77672" w:rsidRDefault="00F77672" w:rsidP="009C30C2">
            <w:r>
              <w:t>A párhuzamos szelőszakaszok tétele.</w:t>
            </w:r>
          </w:p>
          <w:p w:rsidR="00F77672" w:rsidRDefault="00F77672" w:rsidP="009C30C2">
            <w:r>
              <w:t>Szakasz arányos osztása.</w:t>
            </w:r>
          </w:p>
          <w:p w:rsidR="00F77672" w:rsidRDefault="00F77672" w:rsidP="009C30C2">
            <w:r>
              <w:lastRenderedPageBreak/>
              <w:t>Számítási és bizonyítási feladatok.</w:t>
            </w:r>
          </w:p>
        </w:tc>
        <w:tc>
          <w:tcPr>
            <w:tcW w:w="2388" w:type="dxa"/>
            <w:gridSpan w:val="2"/>
          </w:tcPr>
          <w:p w:rsidR="00F77672" w:rsidRDefault="00F77672" w:rsidP="009C30C2">
            <w:pPr>
              <w:widowControl w:val="0"/>
              <w:autoSpaceDE w:val="0"/>
              <w:autoSpaceDN w:val="0"/>
              <w:adjustRightInd w:val="0"/>
              <w:spacing w:before="120"/>
            </w:pPr>
          </w:p>
        </w:tc>
      </w:tr>
      <w:tr w:rsidR="00F77672" w:rsidTr="009C30C2">
        <w:trPr>
          <w:trHeight w:val="351"/>
          <w:jc w:val="center"/>
        </w:trPr>
        <w:tc>
          <w:tcPr>
            <w:tcW w:w="6968" w:type="dxa"/>
            <w:gridSpan w:val="3"/>
          </w:tcPr>
          <w:p w:rsidR="00F77672" w:rsidRDefault="00F77672" w:rsidP="009C30C2">
            <w:pPr>
              <w:spacing w:before="120"/>
            </w:pPr>
            <w:r>
              <w:lastRenderedPageBreak/>
              <w:t>A középpontos hasonlóság fogalma és tulajdonságai.</w:t>
            </w:r>
          </w:p>
          <w:p w:rsidR="00F77672" w:rsidRDefault="00F77672" w:rsidP="009C30C2">
            <w:r>
              <w:t>A hasonlósági transzformáció fogalma és tulajdonságai.</w:t>
            </w:r>
          </w:p>
          <w:p w:rsidR="00F77672" w:rsidRPr="000F52B7" w:rsidRDefault="00F77672" w:rsidP="009C30C2">
            <w:pPr>
              <w:ind w:left="709"/>
            </w:pPr>
            <w:r w:rsidRPr="000F52B7">
              <w:t>Aránytartó transzformáció.</w:t>
            </w:r>
          </w:p>
          <w:p w:rsidR="00F77672" w:rsidRDefault="00F77672" w:rsidP="009C30C2">
            <w:r>
              <w:t>Szerkesztési, számítási, bizonyítási feladatok.</w:t>
            </w:r>
          </w:p>
        </w:tc>
        <w:tc>
          <w:tcPr>
            <w:tcW w:w="2388" w:type="dxa"/>
            <w:gridSpan w:val="2"/>
          </w:tcPr>
          <w:p w:rsidR="00F77672" w:rsidRDefault="00F77672" w:rsidP="009C30C2">
            <w:pPr>
              <w:spacing w:before="120"/>
            </w:pPr>
            <w:r w:rsidRPr="000F52B7">
              <w:rPr>
                <w:i/>
              </w:rPr>
              <w:t>Földrajz</w:t>
            </w:r>
            <w:r>
              <w:t>: térképek.</w:t>
            </w:r>
          </w:p>
        </w:tc>
      </w:tr>
      <w:tr w:rsidR="00F77672" w:rsidTr="009C30C2">
        <w:trPr>
          <w:trHeight w:val="351"/>
          <w:jc w:val="center"/>
        </w:trPr>
        <w:tc>
          <w:tcPr>
            <w:tcW w:w="6968" w:type="dxa"/>
            <w:gridSpan w:val="3"/>
          </w:tcPr>
          <w:p w:rsidR="00F77672" w:rsidRPr="00BB0993" w:rsidRDefault="00F77672" w:rsidP="009C30C2">
            <w:pPr>
              <w:spacing w:before="120"/>
            </w:pPr>
            <w:r w:rsidRPr="00BB0993">
              <w:t>Hasonló alakzatok.</w:t>
            </w:r>
          </w:p>
          <w:p w:rsidR="00F77672" w:rsidRPr="00BB0993" w:rsidRDefault="00F77672" w:rsidP="009C30C2">
            <w:pPr>
              <w:ind w:left="709"/>
            </w:pPr>
            <w:r w:rsidRPr="00BB0993">
              <w:t>A háromszögek hasonlóságának alapesetei.</w:t>
            </w:r>
          </w:p>
          <w:p w:rsidR="00F77672" w:rsidRPr="00BB0993" w:rsidRDefault="00F77672" w:rsidP="009C30C2">
            <w:pPr>
              <w:ind w:left="709"/>
            </w:pPr>
            <w:r w:rsidRPr="00BB0993">
              <w:t>A sokszögek hasonlósága.</w:t>
            </w:r>
          </w:p>
          <w:p w:rsidR="00F77672" w:rsidRPr="00BB0993" w:rsidRDefault="00F77672" w:rsidP="009C30C2">
            <w:r w:rsidRPr="00BB0993">
              <w:t>A hasonló síkidomok területének aránya.</w:t>
            </w:r>
          </w:p>
          <w:p w:rsidR="00F77672" w:rsidRPr="00BB0993" w:rsidRDefault="00F77672" w:rsidP="009C30C2">
            <w:r w:rsidRPr="00BB0993">
              <w:t>A hasonló testek felszínének és térfogatának aránya.</w:t>
            </w:r>
          </w:p>
        </w:tc>
        <w:tc>
          <w:tcPr>
            <w:tcW w:w="2388" w:type="dxa"/>
            <w:gridSpan w:val="2"/>
          </w:tcPr>
          <w:p w:rsidR="00F77672" w:rsidRDefault="00F77672" w:rsidP="009C30C2">
            <w:pPr>
              <w:spacing w:before="120"/>
            </w:pPr>
            <w:r w:rsidRPr="000F52B7">
              <w:rPr>
                <w:i/>
              </w:rPr>
              <w:t>Fizika</w:t>
            </w:r>
            <w:r>
              <w:t>: hasonló háro</w:t>
            </w:r>
            <w:r>
              <w:t>m</w:t>
            </w:r>
            <w:r>
              <w:t>szögek alkalmazása – lejtőmozgás, geometr</w:t>
            </w:r>
            <w:r>
              <w:t>i</w:t>
            </w:r>
            <w:r>
              <w:t>ai optika.</w:t>
            </w:r>
          </w:p>
        </w:tc>
      </w:tr>
      <w:tr w:rsidR="00F77672" w:rsidTr="009C30C2">
        <w:trPr>
          <w:trHeight w:val="351"/>
          <w:jc w:val="center"/>
        </w:trPr>
        <w:tc>
          <w:tcPr>
            <w:tcW w:w="6968" w:type="dxa"/>
            <w:gridSpan w:val="3"/>
          </w:tcPr>
          <w:p w:rsidR="00F77672" w:rsidRPr="00BB0993" w:rsidRDefault="00F77672" w:rsidP="009C30C2">
            <w:pPr>
              <w:spacing w:before="120"/>
            </w:pPr>
            <w:r w:rsidRPr="00BB0993">
              <w:t>Arányossági tételek háromszögekben.</w:t>
            </w:r>
          </w:p>
          <w:p w:rsidR="00F77672" w:rsidRPr="00BB0993" w:rsidRDefault="00F77672" w:rsidP="009C30C2">
            <w:pPr>
              <w:ind w:left="709"/>
            </w:pPr>
            <w:r w:rsidRPr="00BB0993">
              <w:t>Szögfelező tétel, magasságtétel, befogótétel.</w:t>
            </w:r>
          </w:p>
          <w:p w:rsidR="00F77672" w:rsidRPr="00BB0993" w:rsidRDefault="00F77672" w:rsidP="009C30C2">
            <w:r w:rsidRPr="00BB0993">
              <w:t>A számtani és a mértani közép közötti egyenlőtlenség geometriai b</w:t>
            </w:r>
            <w:r w:rsidRPr="00BB0993">
              <w:t>i</w:t>
            </w:r>
            <w:r w:rsidRPr="00BB0993">
              <w:t>zonyítása.</w:t>
            </w:r>
          </w:p>
          <w:p w:rsidR="00F77672" w:rsidRPr="00BB0993" w:rsidRDefault="00F77672" w:rsidP="009C30C2">
            <w:r w:rsidRPr="00BB0993">
              <w:t>A számtani és mértani közép közötti egyenlőtlenség alkalmazása bizonyítási feladatokban.</w:t>
            </w:r>
          </w:p>
          <w:p w:rsidR="00F77672" w:rsidRPr="00BB0993" w:rsidRDefault="00F77672" w:rsidP="009C30C2">
            <w:pPr>
              <w:ind w:left="709"/>
              <w:rPr>
                <w:strike/>
                <w:color w:val="008000"/>
              </w:rPr>
            </w:pPr>
            <w:r w:rsidRPr="00BB0993">
              <w:t>Mértani közép szerkesztése.</w:t>
            </w:r>
          </w:p>
        </w:tc>
        <w:tc>
          <w:tcPr>
            <w:tcW w:w="2388" w:type="dxa"/>
            <w:gridSpan w:val="2"/>
          </w:tcPr>
          <w:p w:rsidR="00F77672" w:rsidRDefault="00F77672" w:rsidP="009C30C2">
            <w:pPr>
              <w:widowControl w:val="0"/>
              <w:autoSpaceDE w:val="0"/>
              <w:autoSpaceDN w:val="0"/>
              <w:adjustRightInd w:val="0"/>
              <w:spacing w:before="120"/>
            </w:pPr>
            <w:r w:rsidRPr="000F52B7">
              <w:rPr>
                <w:i/>
              </w:rPr>
              <w:t>Vizuális kultúra</w:t>
            </w:r>
            <w:r>
              <w:t>: fest</w:t>
            </w:r>
            <w:r>
              <w:t>é</w:t>
            </w:r>
            <w:r>
              <w:t>szet, építészet.</w:t>
            </w:r>
          </w:p>
        </w:tc>
      </w:tr>
      <w:tr w:rsidR="00F77672" w:rsidTr="009C30C2">
        <w:trPr>
          <w:trHeight w:val="351"/>
          <w:jc w:val="center"/>
        </w:trPr>
        <w:tc>
          <w:tcPr>
            <w:tcW w:w="6968" w:type="dxa"/>
            <w:gridSpan w:val="3"/>
          </w:tcPr>
          <w:p w:rsidR="00F77672" w:rsidRPr="00BB0993" w:rsidRDefault="00F77672" w:rsidP="009C30C2">
            <w:pPr>
              <w:spacing w:before="120"/>
            </w:pPr>
            <w:r w:rsidRPr="00BB0993">
              <w:t>Kerületi és középponti szögek és a hozzá kapcsolódó tételek.</w:t>
            </w:r>
          </w:p>
          <w:p w:rsidR="00F77672" w:rsidRPr="00BB0993" w:rsidRDefault="00F77672" w:rsidP="009C30C2">
            <w:pPr>
              <w:ind w:left="709"/>
            </w:pPr>
            <w:r w:rsidRPr="00BB0993">
              <w:t>Együttváltozó mennyiségek összetartozó adatpárjainak jegyz</w:t>
            </w:r>
            <w:r w:rsidRPr="00BB0993">
              <w:t>é</w:t>
            </w:r>
            <w:r w:rsidRPr="00BB0993">
              <w:t>se, következtetések levonása.</w:t>
            </w:r>
          </w:p>
          <w:p w:rsidR="00F77672" w:rsidRPr="00BB0993" w:rsidRDefault="00F77672" w:rsidP="009C30C2">
            <w:pPr>
              <w:rPr>
                <w:iCs/>
              </w:rPr>
            </w:pPr>
            <w:r w:rsidRPr="00BB0993">
              <w:rPr>
                <w:iCs/>
              </w:rPr>
              <w:t>Húrnégyszögek és érintő</w:t>
            </w:r>
            <w:r w:rsidRPr="00BB0993">
              <w:rPr>
                <w:iCs/>
              </w:rPr>
              <w:softHyphen/>
              <w:t xml:space="preserve">négyszögek definíciója, tételei. </w:t>
            </w:r>
          </w:p>
          <w:p w:rsidR="00F77672" w:rsidRPr="00BB0993" w:rsidRDefault="00F77672" w:rsidP="009C30C2">
            <w:pPr>
              <w:ind w:left="709"/>
              <w:rPr>
                <w:iCs/>
              </w:rPr>
            </w:pPr>
            <w:r w:rsidRPr="00BB0993">
              <w:rPr>
                <w:iCs/>
              </w:rPr>
              <w:t>Speciális érintőnégyszögek, húrnégyszögek.</w:t>
            </w:r>
          </w:p>
          <w:p w:rsidR="00F77672" w:rsidRPr="00BB0993" w:rsidRDefault="00F77672" w:rsidP="009C30C2">
            <w:pPr>
              <w:rPr>
                <w:strike/>
                <w:color w:val="008000"/>
              </w:rPr>
            </w:pPr>
            <w:r w:rsidRPr="00BB0993">
              <w:t>Látókörív. Látókörív szerkesztése.</w:t>
            </w:r>
          </w:p>
        </w:tc>
        <w:tc>
          <w:tcPr>
            <w:tcW w:w="2388" w:type="dxa"/>
            <w:gridSpan w:val="2"/>
          </w:tcPr>
          <w:p w:rsidR="00F77672" w:rsidRDefault="00F77672" w:rsidP="009C30C2">
            <w:pPr>
              <w:widowControl w:val="0"/>
              <w:autoSpaceDE w:val="0"/>
              <w:autoSpaceDN w:val="0"/>
              <w:adjustRightInd w:val="0"/>
              <w:spacing w:before="120"/>
            </w:pPr>
          </w:p>
        </w:tc>
      </w:tr>
      <w:tr w:rsidR="00F77672" w:rsidTr="009C30C2">
        <w:trPr>
          <w:jc w:val="center"/>
        </w:trPr>
        <w:tc>
          <w:tcPr>
            <w:tcW w:w="6968" w:type="dxa"/>
            <w:gridSpan w:val="3"/>
          </w:tcPr>
          <w:p w:rsidR="00F77672" w:rsidRPr="00314910" w:rsidRDefault="00F77672" w:rsidP="009C30C2">
            <w:r w:rsidRPr="00314910">
              <w:t xml:space="preserve">A vektor. </w:t>
            </w:r>
          </w:p>
          <w:p w:rsidR="00F77672" w:rsidRPr="00314910" w:rsidRDefault="00F77672" w:rsidP="009C30C2">
            <w:r w:rsidRPr="00314910">
              <w:t xml:space="preserve">Ellentett vektorok, nullvektor, egyenlő vektorok, vektor abszolútértéke. </w:t>
            </w:r>
          </w:p>
          <w:p w:rsidR="00F77672" w:rsidRPr="00314910" w:rsidRDefault="00F77672" w:rsidP="009C30C2">
            <w:r w:rsidRPr="00314910">
              <w:t>Műveletek vektorokkal:</w:t>
            </w:r>
          </w:p>
          <w:p w:rsidR="00F77672" w:rsidRDefault="00F77672" w:rsidP="00005E3D">
            <w:pPr>
              <w:numPr>
                <w:ilvl w:val="0"/>
                <w:numId w:val="20"/>
              </w:numPr>
            </w:pPr>
            <w:r>
              <w:t xml:space="preserve">összeadás </w:t>
            </w:r>
            <w:r w:rsidRPr="000F52B7">
              <w:rPr>
                <w:iCs/>
              </w:rPr>
              <w:t>(paralelogramma módszer, láncmódszer)</w:t>
            </w:r>
            <w:r>
              <w:rPr>
                <w:iCs/>
              </w:rPr>
              <w:t>;</w:t>
            </w:r>
          </w:p>
          <w:p w:rsidR="00F77672" w:rsidRDefault="00F77672" w:rsidP="00005E3D">
            <w:pPr>
              <w:numPr>
                <w:ilvl w:val="0"/>
                <w:numId w:val="20"/>
              </w:numPr>
            </w:pPr>
            <w:r>
              <w:t>kivonás;</w:t>
            </w:r>
          </w:p>
          <w:p w:rsidR="00F77672" w:rsidRDefault="00F77672" w:rsidP="00005E3D">
            <w:pPr>
              <w:numPr>
                <w:ilvl w:val="0"/>
                <w:numId w:val="20"/>
              </w:numPr>
              <w:rPr>
                <w:i/>
                <w:iCs/>
              </w:rPr>
            </w:pPr>
            <w:r>
              <w:t>számmal való szorzás.</w:t>
            </w:r>
          </w:p>
          <w:p w:rsidR="00F77672" w:rsidRDefault="00F77672" w:rsidP="009C30C2">
            <w:r>
              <w:t>Vektor felbontása összetevőkre.</w:t>
            </w:r>
          </w:p>
          <w:p w:rsidR="00F77672" w:rsidRDefault="00F77672" w:rsidP="009C30C2">
            <w:r>
              <w:t>A vektorműveletek tulajdonságai.</w:t>
            </w:r>
          </w:p>
          <w:p w:rsidR="00F77672" w:rsidRPr="000F52B7" w:rsidRDefault="00F77672" w:rsidP="009C30C2">
            <w:pPr>
              <w:ind w:left="709"/>
              <w:rPr>
                <w:iCs/>
              </w:rPr>
            </w:pPr>
            <w:r w:rsidRPr="000F52B7">
              <w:rPr>
                <w:iCs/>
              </w:rPr>
              <w:t>Szerkesztési feladatok.</w:t>
            </w:r>
          </w:p>
          <w:p w:rsidR="00F77672" w:rsidRPr="000F52B7" w:rsidRDefault="00F77672" w:rsidP="009C30C2">
            <w:pPr>
              <w:ind w:left="709"/>
              <w:rPr>
                <w:iCs/>
              </w:rPr>
            </w:pPr>
            <w:r w:rsidRPr="000F52B7">
              <w:rPr>
                <w:iCs/>
              </w:rPr>
              <w:t>Vektorműveletek gyakorlása síkbeli és térbeli ábrákon is.</w:t>
            </w:r>
          </w:p>
          <w:p w:rsidR="00F77672" w:rsidRPr="000F52B7" w:rsidRDefault="00F77672" w:rsidP="009C30C2">
            <w:pPr>
              <w:ind w:left="709"/>
            </w:pPr>
            <w:r w:rsidRPr="000F52B7">
              <w:t>Analógia a számhalmazokon végzett műveletekkel.</w:t>
            </w:r>
          </w:p>
          <w:p w:rsidR="00F77672" w:rsidRDefault="00F77672" w:rsidP="009C30C2">
            <w:pPr>
              <w:rPr>
                <w:iCs/>
              </w:rPr>
            </w:pPr>
            <w:r>
              <w:rPr>
                <w:iCs/>
              </w:rPr>
              <w:t>Bázisvektorok, bázisrendszer.</w:t>
            </w:r>
          </w:p>
          <w:p w:rsidR="00F77672" w:rsidRDefault="00F77672" w:rsidP="009C30C2">
            <w:pPr>
              <w:rPr>
                <w:iCs/>
              </w:rPr>
            </w:pPr>
            <w:r>
              <w:rPr>
                <w:iCs/>
              </w:rPr>
              <w:t>Vektorok koordinátái.</w:t>
            </w:r>
          </w:p>
          <w:p w:rsidR="00F77672" w:rsidRDefault="00F77672" w:rsidP="009C30C2">
            <w:pPr>
              <w:rPr>
                <w:iCs/>
              </w:rPr>
            </w:pPr>
            <w:r>
              <w:rPr>
                <w:iCs/>
              </w:rPr>
              <w:t>Vektor hosszának számítása.</w:t>
            </w:r>
          </w:p>
          <w:p w:rsidR="00F77672" w:rsidRDefault="00F77672" w:rsidP="009C30C2">
            <w:pPr>
              <w:rPr>
                <w:iCs/>
              </w:rPr>
            </w:pPr>
            <w:r>
              <w:rPr>
                <w:iCs/>
              </w:rPr>
              <w:t>Helyvektor, szabadvektor.</w:t>
            </w:r>
          </w:p>
        </w:tc>
        <w:tc>
          <w:tcPr>
            <w:tcW w:w="2388" w:type="dxa"/>
            <w:gridSpan w:val="2"/>
          </w:tcPr>
          <w:p w:rsidR="00F77672" w:rsidRDefault="00F77672" w:rsidP="009C30C2">
            <w:pPr>
              <w:spacing w:before="120"/>
            </w:pPr>
            <w:r w:rsidRPr="000F52B7">
              <w:rPr>
                <w:i/>
              </w:rPr>
              <w:t>Fizika</w:t>
            </w:r>
            <w:r>
              <w:t>: vektormenny</w:t>
            </w:r>
            <w:r>
              <w:t>i</w:t>
            </w:r>
            <w:r>
              <w:t>ségek.</w:t>
            </w:r>
          </w:p>
        </w:tc>
      </w:tr>
      <w:tr w:rsidR="00F77672" w:rsidTr="009C30C2">
        <w:trPr>
          <w:trHeight w:val="550"/>
          <w:jc w:val="center"/>
        </w:trPr>
        <w:tc>
          <w:tcPr>
            <w:tcW w:w="1824" w:type="dxa"/>
            <w:vAlign w:val="center"/>
          </w:tcPr>
          <w:p w:rsidR="00F77672" w:rsidRPr="000F52B7" w:rsidRDefault="00F77672" w:rsidP="009C30C2">
            <w:pPr>
              <w:spacing w:before="120"/>
              <w:jc w:val="center"/>
              <w:outlineLvl w:val="4"/>
              <w:rPr>
                <w:bCs/>
                <w:iCs/>
              </w:rPr>
            </w:pPr>
            <w:r w:rsidRPr="000F52B7">
              <w:rPr>
                <w:b/>
                <w:bCs/>
                <w:iCs/>
              </w:rPr>
              <w:t>Kulcsfogalmak/ fogalmak</w:t>
            </w:r>
          </w:p>
        </w:tc>
        <w:tc>
          <w:tcPr>
            <w:tcW w:w="7532" w:type="dxa"/>
            <w:gridSpan w:val="4"/>
          </w:tcPr>
          <w:p w:rsidR="00F77672" w:rsidRDefault="00F77672" w:rsidP="009C30C2">
            <w:pPr>
              <w:spacing w:before="120"/>
            </w:pPr>
            <w:r>
              <w:t>Hasonlósági transzformáció, hasonló alakzat, számtani és mértani közép, kerületi és középponti szög, húrnégyszög, érintőnégyszög, látókörív. Vekto</w:t>
            </w:r>
            <w:r>
              <w:t>r</w:t>
            </w:r>
            <w:r>
              <w:t>művelet, paralelogramma-módszer, láncmódszer, vektorfelbontás, nullvektor, ellentett vektor, egyenlő vektor. Bázisvektor, bázisrendszer, vektorkoordináta. Helyvektor, szaba</w:t>
            </w:r>
            <w:r>
              <w:t>d</w:t>
            </w:r>
            <w:r>
              <w:t>vektor.</w:t>
            </w:r>
          </w:p>
        </w:tc>
      </w:tr>
    </w:tbl>
    <w:p w:rsidR="00F77672" w:rsidRDefault="00F77672" w:rsidP="00F77672">
      <w:pPr>
        <w:ind w:left="360"/>
        <w:jc w:val="both"/>
      </w:pPr>
    </w:p>
    <w:p w:rsidR="00F77672" w:rsidRDefault="00F77672" w:rsidP="00F77672">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93"/>
        <w:gridCol w:w="4858"/>
        <w:gridCol w:w="1185"/>
        <w:gridCol w:w="1196"/>
      </w:tblGrid>
      <w:tr w:rsidR="00F77672" w:rsidTr="009C30C2">
        <w:trPr>
          <w:cantSplit/>
          <w:jc w:val="center"/>
        </w:trPr>
        <w:tc>
          <w:tcPr>
            <w:tcW w:w="2117" w:type="dxa"/>
            <w:gridSpan w:val="2"/>
            <w:vAlign w:val="center"/>
          </w:tcPr>
          <w:p w:rsidR="00F77672" w:rsidRDefault="00F77672" w:rsidP="009C30C2">
            <w:pPr>
              <w:spacing w:before="120"/>
              <w:jc w:val="center"/>
              <w:rPr>
                <w:b/>
                <w:bCs/>
              </w:rPr>
            </w:pPr>
            <w:r>
              <w:rPr>
                <w:b/>
                <w:bCs/>
              </w:rPr>
              <w:lastRenderedPageBreak/>
              <w:t>Tematikai egység/ Fejlesztési cél</w:t>
            </w:r>
          </w:p>
        </w:tc>
        <w:tc>
          <w:tcPr>
            <w:tcW w:w="6043" w:type="dxa"/>
            <w:gridSpan w:val="2"/>
            <w:vAlign w:val="center"/>
          </w:tcPr>
          <w:p w:rsidR="00F77672" w:rsidRDefault="00F77672" w:rsidP="009C30C2">
            <w:pPr>
              <w:spacing w:before="120"/>
              <w:ind w:left="-60" w:firstLine="60"/>
              <w:jc w:val="center"/>
              <w:rPr>
                <w:b/>
                <w:bCs/>
              </w:rPr>
            </w:pPr>
            <w:r>
              <w:rPr>
                <w:b/>
                <w:bCs/>
              </w:rPr>
              <w:t>4.Geometria</w:t>
            </w:r>
          </w:p>
          <w:p w:rsidR="00F77672" w:rsidRDefault="00F77672" w:rsidP="009C30C2">
            <w:pPr>
              <w:spacing w:before="120"/>
              <w:ind w:left="-60" w:firstLine="60"/>
              <w:jc w:val="center"/>
              <w:rPr>
                <w:b/>
                <w:bCs/>
              </w:rPr>
            </w:pPr>
            <w:r>
              <w:rPr>
                <w:b/>
                <w:bCs/>
              </w:rPr>
              <w:t>4.2. Szögfüggvények</w:t>
            </w:r>
          </w:p>
        </w:tc>
        <w:tc>
          <w:tcPr>
            <w:tcW w:w="1196" w:type="dxa"/>
            <w:vAlign w:val="center"/>
          </w:tcPr>
          <w:p w:rsidR="00F77672" w:rsidRPr="00626934" w:rsidRDefault="00F77672" w:rsidP="009C30C2">
            <w:pPr>
              <w:spacing w:before="120"/>
              <w:jc w:val="center"/>
              <w:rPr>
                <w:b/>
                <w:bCs/>
              </w:rPr>
            </w:pPr>
            <w:r>
              <w:rPr>
                <w:b/>
                <w:bCs/>
              </w:rPr>
              <w:t>Órakeret 22 óra</w:t>
            </w:r>
          </w:p>
        </w:tc>
      </w:tr>
      <w:tr w:rsidR="00F77672" w:rsidTr="009C30C2">
        <w:trPr>
          <w:cantSplit/>
          <w:jc w:val="center"/>
        </w:trPr>
        <w:tc>
          <w:tcPr>
            <w:tcW w:w="2117" w:type="dxa"/>
            <w:gridSpan w:val="2"/>
            <w:vAlign w:val="center"/>
          </w:tcPr>
          <w:p w:rsidR="00F77672" w:rsidRDefault="00F77672" w:rsidP="009C30C2">
            <w:pPr>
              <w:spacing w:before="120"/>
              <w:jc w:val="center"/>
              <w:rPr>
                <w:b/>
                <w:bCs/>
              </w:rPr>
            </w:pPr>
            <w:r>
              <w:rPr>
                <w:b/>
                <w:bCs/>
              </w:rPr>
              <w:t>Előzetes tudás</w:t>
            </w:r>
          </w:p>
        </w:tc>
        <w:tc>
          <w:tcPr>
            <w:tcW w:w="7239" w:type="dxa"/>
            <w:gridSpan w:val="3"/>
          </w:tcPr>
          <w:p w:rsidR="00F77672" w:rsidRDefault="00F77672" w:rsidP="009C30C2">
            <w:pPr>
              <w:spacing w:before="120"/>
            </w:pPr>
            <w:r>
              <w:t>Hasonlóság alkalmazása számolási feladatokban, vektorok koordinátá</w:t>
            </w:r>
            <w:r>
              <w:t>i</w:t>
            </w:r>
            <w:r>
              <w:t>nak használata.</w:t>
            </w:r>
          </w:p>
        </w:tc>
      </w:tr>
      <w:tr w:rsidR="00F77672" w:rsidTr="009C30C2">
        <w:trPr>
          <w:cantSplit/>
          <w:trHeight w:val="328"/>
          <w:jc w:val="center"/>
        </w:trPr>
        <w:tc>
          <w:tcPr>
            <w:tcW w:w="2117" w:type="dxa"/>
            <w:gridSpan w:val="2"/>
            <w:vAlign w:val="center"/>
          </w:tcPr>
          <w:p w:rsidR="00F77672" w:rsidRDefault="00F77672" w:rsidP="009C30C2">
            <w:pPr>
              <w:spacing w:before="120"/>
              <w:jc w:val="center"/>
              <w:rPr>
                <w:b/>
              </w:rPr>
            </w:pPr>
            <w:r w:rsidRPr="00A36388">
              <w:rPr>
                <w:b/>
              </w:rPr>
              <w:t>A tematikai egység nevelési-fejlesztési céljai</w:t>
            </w:r>
          </w:p>
        </w:tc>
        <w:tc>
          <w:tcPr>
            <w:tcW w:w="7239" w:type="dxa"/>
            <w:gridSpan w:val="3"/>
          </w:tcPr>
          <w:p w:rsidR="00F77672" w:rsidRDefault="00F77672" w:rsidP="009C30C2">
            <w:pPr>
              <w:spacing w:before="120"/>
            </w:pPr>
            <w:r>
              <w:t>Síkbeli és térbeli ábra készítése a valós geometriai problémáról. Számít</w:t>
            </w:r>
            <w:r>
              <w:t>á</w:t>
            </w:r>
            <w:r>
              <w:t>si feladatok, a megoldáshoz alkalmas szögfüggvény megtalálása. Szám</w:t>
            </w:r>
            <w:r>
              <w:t>o</w:t>
            </w:r>
            <w:r>
              <w:t>lógép, számítógép használata.</w:t>
            </w:r>
          </w:p>
        </w:tc>
      </w:tr>
      <w:tr w:rsidR="00F77672" w:rsidTr="009C30C2">
        <w:trPr>
          <w:trHeight w:val="392"/>
          <w:jc w:val="center"/>
        </w:trPr>
        <w:tc>
          <w:tcPr>
            <w:tcW w:w="6975" w:type="dxa"/>
            <w:gridSpan w:val="3"/>
          </w:tcPr>
          <w:p w:rsidR="00F77672" w:rsidRDefault="00F77672" w:rsidP="009C30C2">
            <w:pPr>
              <w:spacing w:before="120"/>
              <w:jc w:val="center"/>
              <w:rPr>
                <w:b/>
              </w:rPr>
            </w:pPr>
            <w:r>
              <w:rPr>
                <w:b/>
              </w:rPr>
              <w:t>Ismeretek/és f</w:t>
            </w:r>
            <w:r>
              <w:rPr>
                <w:b/>
                <w:iCs/>
              </w:rPr>
              <w:t>ejlesztési követelmények</w:t>
            </w:r>
          </w:p>
        </w:tc>
        <w:tc>
          <w:tcPr>
            <w:tcW w:w="2381" w:type="dxa"/>
            <w:gridSpan w:val="2"/>
          </w:tcPr>
          <w:p w:rsidR="00F77672" w:rsidRDefault="00F77672" w:rsidP="009C30C2">
            <w:pPr>
              <w:spacing w:before="120"/>
              <w:jc w:val="center"/>
              <w:rPr>
                <w:b/>
                <w:i/>
              </w:rPr>
            </w:pPr>
            <w:r>
              <w:rPr>
                <w:b/>
              </w:rPr>
              <w:t>Kapcsolódási pontok</w:t>
            </w:r>
          </w:p>
        </w:tc>
      </w:tr>
      <w:tr w:rsidR="00F77672" w:rsidTr="009C30C2">
        <w:trPr>
          <w:trHeight w:val="351"/>
          <w:jc w:val="center"/>
        </w:trPr>
        <w:tc>
          <w:tcPr>
            <w:tcW w:w="6975" w:type="dxa"/>
            <w:gridSpan w:val="3"/>
          </w:tcPr>
          <w:p w:rsidR="00F77672" w:rsidRDefault="00F77672" w:rsidP="009C30C2">
            <w:pPr>
              <w:spacing w:before="120"/>
            </w:pPr>
            <w:r>
              <w:t>Távolságok, magasságok meghatározása arányokkal.</w:t>
            </w:r>
          </w:p>
          <w:p w:rsidR="00F77672" w:rsidRPr="005E02BE" w:rsidRDefault="00F77672" w:rsidP="009C30C2">
            <w:pPr>
              <w:ind w:left="709"/>
            </w:pPr>
            <w:r w:rsidRPr="005E02BE">
              <w:t>A valóság kicsinyített ábrájáról szögek és szakaszok meghat</w:t>
            </w:r>
            <w:r w:rsidRPr="005E02BE">
              <w:t>á</w:t>
            </w:r>
            <w:r w:rsidRPr="005E02BE">
              <w:t>rozása méréssel és számolással.</w:t>
            </w:r>
          </w:p>
          <w:p w:rsidR="00F77672" w:rsidRDefault="00F77672" w:rsidP="009C30C2">
            <w:r>
              <w:t>A hegyesszögek szögfüggvényeinek definíciója.</w:t>
            </w:r>
          </w:p>
          <w:p w:rsidR="00F77672" w:rsidRPr="005E02BE" w:rsidRDefault="00F77672" w:rsidP="009C30C2">
            <w:pPr>
              <w:ind w:left="709"/>
            </w:pPr>
            <w:r w:rsidRPr="005E02BE">
              <w:t>Szögfüggvény értékének és szögek értékének meghatározása számológéppel.</w:t>
            </w:r>
          </w:p>
          <w:p w:rsidR="00F77672" w:rsidRDefault="00F77672" w:rsidP="009C30C2">
            <w:pPr>
              <w:ind w:left="709"/>
            </w:pPr>
            <w:r w:rsidRPr="00BB0993">
              <w:t>Számítási feladatok szögfüggvények használatával síkban és térben.</w:t>
            </w:r>
          </w:p>
        </w:tc>
        <w:tc>
          <w:tcPr>
            <w:tcW w:w="2381" w:type="dxa"/>
            <w:gridSpan w:val="2"/>
          </w:tcPr>
          <w:p w:rsidR="00F77672" w:rsidRDefault="00F77672" w:rsidP="009C30C2">
            <w:pPr>
              <w:spacing w:before="120"/>
            </w:pPr>
            <w:r w:rsidRPr="005E02BE">
              <w:rPr>
                <w:i/>
              </w:rPr>
              <w:t>Fizika</w:t>
            </w:r>
            <w:r>
              <w:t>: lejtőn mozgó testre ható erők kisz</w:t>
            </w:r>
            <w:r>
              <w:t>á</w:t>
            </w:r>
            <w:r>
              <w:t>mítása.</w:t>
            </w:r>
          </w:p>
        </w:tc>
      </w:tr>
      <w:tr w:rsidR="00F77672" w:rsidTr="009C30C2">
        <w:trPr>
          <w:jc w:val="center"/>
        </w:trPr>
        <w:tc>
          <w:tcPr>
            <w:tcW w:w="6975" w:type="dxa"/>
            <w:gridSpan w:val="3"/>
          </w:tcPr>
          <w:p w:rsidR="00F77672" w:rsidRPr="00BB0993" w:rsidRDefault="00F77672" w:rsidP="009C30C2">
            <w:pPr>
              <w:spacing w:before="120"/>
            </w:pPr>
            <w:r w:rsidRPr="00BB0993">
              <w:t>Nevezetes szögek szögfüggvényei: 30°; 60°; 45°.</w:t>
            </w:r>
          </w:p>
          <w:p w:rsidR="00F77672" w:rsidRPr="00BB0993" w:rsidRDefault="00F77672" w:rsidP="009C30C2">
            <w:r w:rsidRPr="00BB0993">
              <w:t>Összefüggések egy hegyesszög szögfüggvényei között.</w:t>
            </w:r>
          </w:p>
          <w:p w:rsidR="00F77672" w:rsidRPr="00BB0993" w:rsidRDefault="00F77672" w:rsidP="009C30C2">
            <w:r w:rsidRPr="00BB0993">
              <w:t>Pótszögek szögfüggvényei.</w:t>
            </w:r>
          </w:p>
          <w:p w:rsidR="00F77672" w:rsidRPr="00BB0993" w:rsidRDefault="00F77672" w:rsidP="009C30C2">
            <w:pPr>
              <w:ind w:left="709"/>
            </w:pPr>
            <w:r w:rsidRPr="00BB0993">
              <w:t>Egyszerű trigonometrikus összefüggések bizonyítása.</w:t>
            </w:r>
          </w:p>
        </w:tc>
        <w:tc>
          <w:tcPr>
            <w:tcW w:w="2381" w:type="dxa"/>
            <w:gridSpan w:val="2"/>
          </w:tcPr>
          <w:p w:rsidR="00F77672" w:rsidRDefault="00F77672" w:rsidP="009C30C2">
            <w:pPr>
              <w:spacing w:before="120"/>
            </w:pPr>
          </w:p>
        </w:tc>
      </w:tr>
      <w:tr w:rsidR="00F77672" w:rsidTr="009C30C2">
        <w:trPr>
          <w:trHeight w:val="351"/>
          <w:jc w:val="center"/>
        </w:trPr>
        <w:tc>
          <w:tcPr>
            <w:tcW w:w="6975" w:type="dxa"/>
            <w:gridSpan w:val="3"/>
          </w:tcPr>
          <w:p w:rsidR="00F77672" w:rsidRPr="00BB0993" w:rsidRDefault="00F77672" w:rsidP="009C30C2">
            <w:pPr>
              <w:spacing w:before="120"/>
            </w:pPr>
            <w:r w:rsidRPr="00BB0993">
              <w:t>A szög ívmértéke.</w:t>
            </w:r>
          </w:p>
          <w:p w:rsidR="00F77672" w:rsidRPr="00BB0993" w:rsidRDefault="00F77672" w:rsidP="009C30C2">
            <w:pPr>
              <w:ind w:left="709"/>
            </w:pPr>
            <w:r w:rsidRPr="00BB0993">
              <w:t>A radián mint mértékegység.</w:t>
            </w:r>
          </w:p>
          <w:p w:rsidR="00F77672" w:rsidRPr="00BB0993" w:rsidRDefault="00F77672" w:rsidP="009C30C2">
            <w:pPr>
              <w:ind w:left="709"/>
            </w:pPr>
            <w:r w:rsidRPr="00BB0993">
              <w:t>Átváltás fok és radián között.</w:t>
            </w:r>
          </w:p>
        </w:tc>
        <w:tc>
          <w:tcPr>
            <w:tcW w:w="2381" w:type="dxa"/>
            <w:gridSpan w:val="2"/>
          </w:tcPr>
          <w:p w:rsidR="00F77672" w:rsidRDefault="00F77672" w:rsidP="009C30C2">
            <w:pPr>
              <w:spacing w:before="120"/>
            </w:pPr>
            <w:r w:rsidRPr="00ED569D">
              <w:rPr>
                <w:i/>
              </w:rPr>
              <w:t>Fizika:</w:t>
            </w:r>
            <w:r>
              <w:t xml:space="preserve"> szögsebesség, szöggyorsulás. </w:t>
            </w:r>
          </w:p>
        </w:tc>
      </w:tr>
      <w:tr w:rsidR="00F77672" w:rsidTr="009C30C2">
        <w:trPr>
          <w:trHeight w:val="351"/>
          <w:jc w:val="center"/>
        </w:trPr>
        <w:tc>
          <w:tcPr>
            <w:tcW w:w="6975" w:type="dxa"/>
            <w:gridSpan w:val="3"/>
          </w:tcPr>
          <w:p w:rsidR="00F77672" w:rsidRPr="002A4368" w:rsidRDefault="00F77672" w:rsidP="009C30C2">
            <w:pPr>
              <w:spacing w:before="120"/>
            </w:pPr>
            <w:r w:rsidRPr="002A4368">
              <w:t>A szögfüggvények általános értelmezése.</w:t>
            </w:r>
          </w:p>
          <w:p w:rsidR="00F77672" w:rsidRPr="002A4368" w:rsidRDefault="00F77672" w:rsidP="009C30C2">
            <w:pPr>
              <w:ind w:left="709"/>
            </w:pPr>
            <w:r w:rsidRPr="002A4368">
              <w:t>Forgásszög, egységvektor, vektorkoordináták, egységkör.</w:t>
            </w:r>
          </w:p>
          <w:p w:rsidR="00F77672" w:rsidRPr="002A4368" w:rsidRDefault="00F77672" w:rsidP="009C30C2">
            <w:pPr>
              <w:ind w:left="709"/>
            </w:pPr>
            <w:r w:rsidRPr="002A4368">
              <w:t>A szögfüggvények előjele a különböző síknegyedekben.</w:t>
            </w:r>
          </w:p>
          <w:p w:rsidR="00F77672" w:rsidRPr="002A4368" w:rsidRDefault="00F77672" w:rsidP="009C30C2">
            <w:r w:rsidRPr="002A4368">
              <w:t xml:space="preserve">Szögfüggvények közötti összefüggések </w:t>
            </w:r>
            <w:r w:rsidRPr="002A4368">
              <w:br/>
              <w:t xml:space="preserve">(pitagoraszi, tört és reciprok összefüggés, </w:t>
            </w:r>
            <w:r w:rsidRPr="002A4368">
              <w:br/>
              <w:t>pótszög és mellékszög szögfüggvényei).</w:t>
            </w:r>
          </w:p>
          <w:p w:rsidR="00F77672" w:rsidRPr="002A4368" w:rsidRDefault="00F77672" w:rsidP="009C30C2">
            <w:pPr>
              <w:ind w:left="709"/>
            </w:pPr>
            <w:r w:rsidRPr="002A4368">
              <w:t>Egyszerű trigonometrikus összefüggések bizonyítása.</w:t>
            </w:r>
          </w:p>
          <w:p w:rsidR="00F77672" w:rsidRPr="00BB0993" w:rsidRDefault="00F77672" w:rsidP="009C30C2">
            <w:r w:rsidRPr="00BB0993">
              <w:t>A trigonometrikus függvények (</w:t>
            </w:r>
            <w:r w:rsidRPr="00BB0993">
              <w:rPr>
                <w:position w:val="-10"/>
              </w:rPr>
              <w:object w:dxaOrig="3040" w:dyaOrig="300">
                <v:shape id="_x0000_i1042" type="#_x0000_t75" style="width:152.25pt;height:15pt" o:ole="">
                  <v:imagedata r:id="rId37" o:title=""/>
                </v:shape>
                <o:OLEObject Type="Embed" ProgID="Equation.3" ShapeID="_x0000_i1042" DrawAspect="Content" ObjectID="_1586143861" r:id="rId38"/>
              </w:object>
            </w:r>
            <w:r w:rsidRPr="00BB0993">
              <w:t>) ábr</w:t>
            </w:r>
            <w:r w:rsidRPr="00BB0993">
              <w:t>á</w:t>
            </w:r>
            <w:r w:rsidRPr="00BB0993">
              <w:t>zolása, jellemzése.</w:t>
            </w:r>
          </w:p>
          <w:p w:rsidR="00F77672" w:rsidRPr="00BB0993" w:rsidRDefault="00F77672" w:rsidP="009C30C2">
            <w:pPr>
              <w:ind w:left="709"/>
            </w:pPr>
            <w:r w:rsidRPr="00BB0993">
              <w:t>A szögfüggvények értelmezési tartománya, értékkészlete, zérushelyek, szélsőérték, periódus, monotonitás, korlátosság, paritás.</w:t>
            </w:r>
          </w:p>
          <w:p w:rsidR="00F77672" w:rsidRPr="002A4368" w:rsidRDefault="00F77672" w:rsidP="009C30C2">
            <w:pPr>
              <w:spacing w:before="120"/>
            </w:pPr>
            <w:r w:rsidRPr="00BB0993">
              <w:t>Függvénytranszformáció, függvényvizsgálat.</w:t>
            </w:r>
          </w:p>
        </w:tc>
        <w:tc>
          <w:tcPr>
            <w:tcW w:w="2381" w:type="dxa"/>
            <w:gridSpan w:val="2"/>
          </w:tcPr>
          <w:p w:rsidR="00F77672" w:rsidRPr="002A4368" w:rsidRDefault="00F77672" w:rsidP="009C30C2">
            <w:pPr>
              <w:spacing w:before="120"/>
              <w:rPr>
                <w:i/>
              </w:rPr>
            </w:pPr>
          </w:p>
        </w:tc>
      </w:tr>
      <w:tr w:rsidR="00F77672" w:rsidTr="009C30C2">
        <w:trPr>
          <w:trHeight w:val="351"/>
          <w:jc w:val="center"/>
        </w:trPr>
        <w:tc>
          <w:tcPr>
            <w:tcW w:w="6975" w:type="dxa"/>
            <w:gridSpan w:val="3"/>
          </w:tcPr>
          <w:p w:rsidR="00F77672" w:rsidRPr="00120838" w:rsidRDefault="00F77672" w:rsidP="009C30C2">
            <w:pPr>
              <w:spacing w:before="120"/>
            </w:pPr>
            <w:r w:rsidRPr="00120838">
              <w:t>Egyszerű trigonometrikus egyenletek.</w:t>
            </w:r>
          </w:p>
          <w:p w:rsidR="00F77672" w:rsidRPr="00120838" w:rsidRDefault="00F77672" w:rsidP="009C30C2">
            <w:pPr>
              <w:ind w:left="709"/>
            </w:pPr>
            <w:r w:rsidRPr="00120838">
              <w:t>A szögfüggvény definíciójának felhasználása a megoldáshoz.</w:t>
            </w:r>
          </w:p>
          <w:p w:rsidR="00F77672" w:rsidRPr="0017048A" w:rsidRDefault="00F77672" w:rsidP="009C30C2">
            <w:pPr>
              <w:ind w:left="709"/>
            </w:pPr>
            <w:r w:rsidRPr="00120838">
              <w:t>Az egyenletnek végtelen sok megoldása van.</w:t>
            </w:r>
          </w:p>
        </w:tc>
        <w:tc>
          <w:tcPr>
            <w:tcW w:w="2381" w:type="dxa"/>
            <w:gridSpan w:val="2"/>
          </w:tcPr>
          <w:p w:rsidR="00F77672" w:rsidRPr="0017048A" w:rsidRDefault="00F77672" w:rsidP="009C30C2">
            <w:pPr>
              <w:ind w:left="709"/>
            </w:pPr>
          </w:p>
        </w:tc>
      </w:tr>
      <w:tr w:rsidR="00F77672" w:rsidTr="009C30C2">
        <w:trPr>
          <w:cantSplit/>
          <w:trHeight w:val="550"/>
          <w:jc w:val="center"/>
        </w:trPr>
        <w:tc>
          <w:tcPr>
            <w:tcW w:w="1824" w:type="dxa"/>
            <w:vAlign w:val="center"/>
          </w:tcPr>
          <w:p w:rsidR="00F77672" w:rsidRPr="002A4368" w:rsidRDefault="00F77672" w:rsidP="009C30C2">
            <w:pPr>
              <w:spacing w:before="120"/>
              <w:jc w:val="center"/>
              <w:outlineLvl w:val="4"/>
              <w:rPr>
                <w:bCs/>
                <w:iCs/>
              </w:rPr>
            </w:pPr>
            <w:r w:rsidRPr="002A4368">
              <w:rPr>
                <w:b/>
                <w:bCs/>
                <w:iCs/>
              </w:rPr>
              <w:t>Kulcsfogalmak/ fogalmak</w:t>
            </w:r>
          </w:p>
        </w:tc>
        <w:tc>
          <w:tcPr>
            <w:tcW w:w="7532" w:type="dxa"/>
            <w:gridSpan w:val="4"/>
          </w:tcPr>
          <w:p w:rsidR="00F77672" w:rsidRPr="002A4368" w:rsidRDefault="00F77672" w:rsidP="009C30C2">
            <w:pPr>
              <w:spacing w:before="120"/>
            </w:pPr>
            <w:r w:rsidRPr="002A4368">
              <w:t>Szögfüggvény, ívmérték, periódus, radián. Forgásszög, egységvektor, eg</w:t>
            </w:r>
            <w:r w:rsidRPr="002A4368">
              <w:t>y</w:t>
            </w:r>
            <w:r w:rsidRPr="002A4368">
              <w:t>ségkör.</w:t>
            </w:r>
          </w:p>
        </w:tc>
      </w:tr>
    </w:tbl>
    <w:p w:rsidR="00F77672" w:rsidRDefault="00F77672" w:rsidP="00F77672">
      <w:pPr>
        <w:jc w:val="both"/>
      </w:pPr>
    </w:p>
    <w:p w:rsidR="00F77672" w:rsidRDefault="00F77672" w:rsidP="00F77672">
      <w:pPr>
        <w:jc w:val="both"/>
      </w:pPr>
      <w: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93"/>
        <w:gridCol w:w="4858"/>
        <w:gridCol w:w="1185"/>
        <w:gridCol w:w="1196"/>
      </w:tblGrid>
      <w:tr w:rsidR="00F77672" w:rsidRPr="00626934" w:rsidTr="009C30C2">
        <w:trPr>
          <w:cantSplit/>
          <w:jc w:val="center"/>
        </w:trPr>
        <w:tc>
          <w:tcPr>
            <w:tcW w:w="2117" w:type="dxa"/>
            <w:gridSpan w:val="2"/>
            <w:vAlign w:val="center"/>
          </w:tcPr>
          <w:p w:rsidR="00F77672" w:rsidRDefault="00F77672" w:rsidP="009C30C2">
            <w:pPr>
              <w:spacing w:before="120"/>
              <w:jc w:val="center"/>
              <w:rPr>
                <w:b/>
                <w:bCs/>
              </w:rPr>
            </w:pPr>
            <w:r>
              <w:rPr>
                <w:b/>
                <w:bCs/>
              </w:rPr>
              <w:t>Tematikai egység/ Fejlesztési cél</w:t>
            </w:r>
          </w:p>
        </w:tc>
        <w:tc>
          <w:tcPr>
            <w:tcW w:w="6043" w:type="dxa"/>
            <w:gridSpan w:val="2"/>
            <w:vAlign w:val="center"/>
          </w:tcPr>
          <w:p w:rsidR="00F77672" w:rsidRDefault="00F77672" w:rsidP="00005E3D">
            <w:pPr>
              <w:numPr>
                <w:ilvl w:val="0"/>
                <w:numId w:val="28"/>
              </w:numPr>
              <w:spacing w:before="120"/>
              <w:rPr>
                <w:b/>
                <w:bCs/>
              </w:rPr>
            </w:pPr>
            <w:r>
              <w:rPr>
                <w:b/>
                <w:bCs/>
              </w:rPr>
              <w:t>Statisztika, valószínűség</w:t>
            </w:r>
          </w:p>
        </w:tc>
        <w:tc>
          <w:tcPr>
            <w:tcW w:w="1196" w:type="dxa"/>
            <w:vAlign w:val="center"/>
          </w:tcPr>
          <w:p w:rsidR="00F77672" w:rsidRPr="00626934" w:rsidRDefault="00F77672" w:rsidP="009C30C2">
            <w:pPr>
              <w:spacing w:before="120"/>
              <w:jc w:val="center"/>
              <w:rPr>
                <w:b/>
                <w:bCs/>
              </w:rPr>
            </w:pPr>
            <w:r>
              <w:rPr>
                <w:b/>
                <w:bCs/>
              </w:rPr>
              <w:t>Órakeret 10 óra</w:t>
            </w:r>
          </w:p>
        </w:tc>
      </w:tr>
      <w:tr w:rsidR="00F77672" w:rsidTr="009C30C2">
        <w:trPr>
          <w:cantSplit/>
          <w:jc w:val="center"/>
        </w:trPr>
        <w:tc>
          <w:tcPr>
            <w:tcW w:w="2117" w:type="dxa"/>
            <w:gridSpan w:val="2"/>
            <w:vAlign w:val="center"/>
          </w:tcPr>
          <w:p w:rsidR="00F77672" w:rsidRDefault="00F77672" w:rsidP="009C30C2">
            <w:pPr>
              <w:spacing w:before="120"/>
              <w:jc w:val="center"/>
              <w:rPr>
                <w:b/>
                <w:bCs/>
              </w:rPr>
            </w:pPr>
            <w:r>
              <w:rPr>
                <w:b/>
                <w:bCs/>
              </w:rPr>
              <w:t>Előzetes tudás</w:t>
            </w:r>
          </w:p>
        </w:tc>
        <w:tc>
          <w:tcPr>
            <w:tcW w:w="7239" w:type="dxa"/>
            <w:gridSpan w:val="3"/>
          </w:tcPr>
          <w:p w:rsidR="00F77672" w:rsidRDefault="00F77672" w:rsidP="009C30C2">
            <w:pPr>
              <w:spacing w:before="120"/>
            </w:pPr>
            <w:r>
              <w:t>Adatok elemzése, átlag, táblázatok, grafikonok használata, gyakoriság, relatív gyakoriság, valószínűség fogalma. Százalékszámítás.</w:t>
            </w:r>
          </w:p>
        </w:tc>
      </w:tr>
      <w:tr w:rsidR="00F77672" w:rsidRPr="009C0CAC" w:rsidTr="009C30C2">
        <w:trPr>
          <w:cantSplit/>
          <w:trHeight w:val="328"/>
          <w:jc w:val="center"/>
        </w:trPr>
        <w:tc>
          <w:tcPr>
            <w:tcW w:w="2117" w:type="dxa"/>
            <w:gridSpan w:val="2"/>
            <w:vAlign w:val="center"/>
          </w:tcPr>
          <w:p w:rsidR="00F77672" w:rsidRDefault="00F77672" w:rsidP="009C30C2">
            <w:pPr>
              <w:spacing w:before="120"/>
              <w:jc w:val="center"/>
              <w:rPr>
                <w:b/>
              </w:rPr>
            </w:pPr>
            <w:r w:rsidRPr="00A36388">
              <w:rPr>
                <w:b/>
              </w:rPr>
              <w:t>A tematikai egység nevelési-fejlesztési céljai</w:t>
            </w:r>
          </w:p>
        </w:tc>
        <w:tc>
          <w:tcPr>
            <w:tcW w:w="7239" w:type="dxa"/>
            <w:gridSpan w:val="3"/>
          </w:tcPr>
          <w:p w:rsidR="00F77672" w:rsidRPr="009C0CAC" w:rsidRDefault="00F77672" w:rsidP="009C30C2">
            <w:pPr>
              <w:spacing w:before="120"/>
            </w:pPr>
            <w:r w:rsidRPr="009C0CAC">
              <w:rPr>
                <w:lang w:eastAsia="en-US"/>
              </w:rPr>
              <w:t>Tapasztalatszerzés kísérletekkel, a kísérletek kiértékelése, következtet</w:t>
            </w:r>
            <w:r w:rsidRPr="009C0CAC">
              <w:rPr>
                <w:lang w:eastAsia="en-US"/>
              </w:rPr>
              <w:t>é</w:t>
            </w:r>
            <w:r w:rsidRPr="009C0CAC">
              <w:rPr>
                <w:lang w:eastAsia="en-US"/>
              </w:rPr>
              <w:t>sek. Diagram készítése, olvasása. Táblázat értelmezése, készítése. Számítógép használata az adatok re</w:t>
            </w:r>
            <w:r w:rsidRPr="009C0CAC">
              <w:rPr>
                <w:lang w:eastAsia="en-US"/>
              </w:rPr>
              <w:t>n</w:t>
            </w:r>
            <w:r w:rsidRPr="009C0CAC">
              <w:rPr>
                <w:lang w:eastAsia="en-US"/>
              </w:rPr>
              <w:t>dezésében, értékelésében, ábrázolásában.</w:t>
            </w:r>
          </w:p>
        </w:tc>
      </w:tr>
      <w:tr w:rsidR="00F77672" w:rsidTr="009C30C2">
        <w:trPr>
          <w:trHeight w:val="392"/>
          <w:jc w:val="center"/>
        </w:trPr>
        <w:tc>
          <w:tcPr>
            <w:tcW w:w="6975" w:type="dxa"/>
            <w:gridSpan w:val="3"/>
          </w:tcPr>
          <w:p w:rsidR="00F77672" w:rsidRDefault="00F77672" w:rsidP="009C30C2">
            <w:pPr>
              <w:spacing w:before="120"/>
              <w:jc w:val="center"/>
              <w:rPr>
                <w:b/>
              </w:rPr>
            </w:pPr>
            <w:r>
              <w:rPr>
                <w:b/>
              </w:rPr>
              <w:t>Ismeretek/és f</w:t>
            </w:r>
            <w:r>
              <w:rPr>
                <w:b/>
                <w:iCs/>
              </w:rPr>
              <w:t>ejlesztési követelmények</w:t>
            </w:r>
          </w:p>
        </w:tc>
        <w:tc>
          <w:tcPr>
            <w:tcW w:w="2381" w:type="dxa"/>
            <w:gridSpan w:val="2"/>
          </w:tcPr>
          <w:p w:rsidR="00F77672" w:rsidRDefault="00F77672" w:rsidP="009C30C2">
            <w:pPr>
              <w:spacing w:before="120"/>
              <w:jc w:val="center"/>
              <w:rPr>
                <w:b/>
                <w:i/>
              </w:rPr>
            </w:pPr>
            <w:r>
              <w:rPr>
                <w:b/>
              </w:rPr>
              <w:t>Kapcsolódási pontok</w:t>
            </w:r>
          </w:p>
        </w:tc>
      </w:tr>
      <w:tr w:rsidR="00F77672" w:rsidTr="009C30C2">
        <w:trPr>
          <w:trHeight w:val="351"/>
          <w:jc w:val="center"/>
        </w:trPr>
        <w:tc>
          <w:tcPr>
            <w:tcW w:w="6975" w:type="dxa"/>
            <w:gridSpan w:val="3"/>
          </w:tcPr>
          <w:p w:rsidR="00F77672" w:rsidRDefault="00F77672" w:rsidP="009C30C2">
            <w:pPr>
              <w:spacing w:before="120"/>
            </w:pPr>
            <w:r>
              <w:t>Statisztikai adatok gyűjtése, elemzése és ábrázolása.</w:t>
            </w:r>
          </w:p>
          <w:p w:rsidR="00F77672" w:rsidRPr="0015398E" w:rsidRDefault="00F77672" w:rsidP="009C30C2">
            <w:pPr>
              <w:ind w:left="709"/>
            </w:pPr>
            <w:r w:rsidRPr="0015398E">
              <w:t>Adatok rendezése, osztályokba sorolása, táblázatba rendezése, ábrázolása.</w:t>
            </w:r>
          </w:p>
          <w:p w:rsidR="00F77672" w:rsidRPr="0015398E" w:rsidRDefault="00F77672" w:rsidP="009C30C2">
            <w:pPr>
              <w:ind w:left="709"/>
            </w:pPr>
            <w:r w:rsidRPr="0015398E">
              <w:t>Következtetések levonása.</w:t>
            </w:r>
          </w:p>
          <w:p w:rsidR="00F77672" w:rsidRPr="0015398E" w:rsidRDefault="00F77672" w:rsidP="009C30C2">
            <w:pPr>
              <w:ind w:left="709"/>
            </w:pPr>
            <w:r w:rsidRPr="0015398E">
              <w:t>Számológép használata.</w:t>
            </w:r>
          </w:p>
          <w:p w:rsidR="00F77672" w:rsidRDefault="00F77672" w:rsidP="009C30C2">
            <w:pPr>
              <w:ind w:left="709"/>
            </w:pPr>
            <w:r w:rsidRPr="0015398E">
              <w:t>Adathalmazok jellemzői: terjedelem, átlag, medián, módusz, szórás.</w:t>
            </w:r>
          </w:p>
        </w:tc>
        <w:tc>
          <w:tcPr>
            <w:tcW w:w="2381" w:type="dxa"/>
            <w:gridSpan w:val="2"/>
          </w:tcPr>
          <w:p w:rsidR="00F77672" w:rsidRDefault="00F77672" w:rsidP="009C30C2">
            <w:pPr>
              <w:spacing w:before="120"/>
            </w:pPr>
            <w:r w:rsidRPr="0015398E">
              <w:rPr>
                <w:i/>
              </w:rPr>
              <w:t>Földrajz</w:t>
            </w:r>
            <w:r>
              <w:t>: időjárási, éghajlati és gazdasági statisztikák.</w:t>
            </w:r>
          </w:p>
          <w:p w:rsidR="00F77672" w:rsidRDefault="00F77672" w:rsidP="009C30C2">
            <w:pPr>
              <w:rPr>
                <w:bCs/>
                <w:u w:val="single"/>
              </w:rPr>
            </w:pPr>
            <w:r w:rsidRPr="0015398E">
              <w:rPr>
                <w:i/>
              </w:rPr>
              <w:t>Történelem</w:t>
            </w:r>
            <w:r>
              <w:rPr>
                <w:i/>
              </w:rPr>
              <w:t>, társada</w:t>
            </w:r>
            <w:r>
              <w:rPr>
                <w:i/>
              </w:rPr>
              <w:t>l</w:t>
            </w:r>
            <w:r>
              <w:rPr>
                <w:i/>
              </w:rPr>
              <w:t>mi és állampolgári i</w:t>
            </w:r>
            <w:r>
              <w:rPr>
                <w:i/>
              </w:rPr>
              <w:t>s</w:t>
            </w:r>
            <w:r>
              <w:rPr>
                <w:i/>
              </w:rPr>
              <w:t>meretek</w:t>
            </w:r>
            <w:r>
              <w:t>: történelmi, társadalmi témák viz</w:t>
            </w:r>
            <w:r>
              <w:t>u</w:t>
            </w:r>
            <w:r>
              <w:t>ális ábrázolása (tábl</w:t>
            </w:r>
            <w:r>
              <w:t>á</w:t>
            </w:r>
            <w:r>
              <w:t>zat, diagram).</w:t>
            </w:r>
            <w:r>
              <w:rPr>
                <w:bCs/>
                <w:u w:val="single"/>
              </w:rPr>
              <w:t xml:space="preserve"> </w:t>
            </w:r>
          </w:p>
          <w:p w:rsidR="00F77672" w:rsidRDefault="00F77672" w:rsidP="009C30C2">
            <w:r w:rsidRPr="0015398E">
              <w:rPr>
                <w:bCs/>
                <w:i/>
              </w:rPr>
              <w:t>Informatika</w:t>
            </w:r>
            <w:r>
              <w:rPr>
                <w:bCs/>
              </w:rPr>
              <w:t>: adatkez</w:t>
            </w:r>
            <w:r>
              <w:rPr>
                <w:bCs/>
              </w:rPr>
              <w:t>e</w:t>
            </w:r>
            <w:r>
              <w:rPr>
                <w:bCs/>
              </w:rPr>
              <w:t>lés, adatfeldolgozás, információ-megjelenítés.</w:t>
            </w:r>
          </w:p>
        </w:tc>
      </w:tr>
      <w:tr w:rsidR="00F77672" w:rsidTr="009C30C2">
        <w:trPr>
          <w:jc w:val="center"/>
        </w:trPr>
        <w:tc>
          <w:tcPr>
            <w:tcW w:w="6975" w:type="dxa"/>
            <w:gridSpan w:val="3"/>
          </w:tcPr>
          <w:p w:rsidR="00F77672" w:rsidRDefault="00F77672" w:rsidP="009C30C2">
            <w:pPr>
              <w:spacing w:before="120"/>
            </w:pPr>
            <w:r>
              <w:t>Véletlen jelenségek megfigyelése.</w:t>
            </w:r>
          </w:p>
          <w:p w:rsidR="00F77672" w:rsidRPr="0015398E" w:rsidRDefault="00F77672" w:rsidP="009C30C2">
            <w:pPr>
              <w:ind w:left="709"/>
            </w:pPr>
            <w:r w:rsidRPr="0015398E">
              <w:t>Kockadobások, pénzérme.</w:t>
            </w:r>
          </w:p>
          <w:p w:rsidR="00F77672" w:rsidRDefault="00F77672" w:rsidP="009C30C2">
            <w:pPr>
              <w:ind w:left="709"/>
              <w:rPr>
                <w:i/>
                <w:iCs/>
              </w:rPr>
            </w:pPr>
            <w:r w:rsidRPr="0015398E">
              <w:rPr>
                <w:iCs/>
              </w:rPr>
              <w:t>Véletlen jelenségek számítógépes szimulációja.</w:t>
            </w:r>
          </w:p>
        </w:tc>
        <w:tc>
          <w:tcPr>
            <w:tcW w:w="2381" w:type="dxa"/>
            <w:gridSpan w:val="2"/>
          </w:tcPr>
          <w:p w:rsidR="00F77672" w:rsidRDefault="00F77672" w:rsidP="009C30C2">
            <w:pPr>
              <w:spacing w:before="120"/>
              <w:rPr>
                <w:strike/>
              </w:rPr>
            </w:pPr>
          </w:p>
        </w:tc>
      </w:tr>
      <w:tr w:rsidR="00F77672" w:rsidTr="009C30C2">
        <w:trPr>
          <w:trHeight w:val="351"/>
          <w:jc w:val="center"/>
        </w:trPr>
        <w:tc>
          <w:tcPr>
            <w:tcW w:w="6975" w:type="dxa"/>
            <w:gridSpan w:val="3"/>
          </w:tcPr>
          <w:p w:rsidR="00F77672" w:rsidRPr="00BB0993" w:rsidRDefault="00F77672" w:rsidP="009C30C2">
            <w:pPr>
              <w:spacing w:before="120"/>
            </w:pPr>
            <w:r w:rsidRPr="00BB0993">
              <w:t>Esemény, eseménytér, biztos esemény, lehetetlen esemény, kompl</w:t>
            </w:r>
            <w:r w:rsidRPr="00BB0993">
              <w:t>e</w:t>
            </w:r>
            <w:r w:rsidRPr="00BB0993">
              <w:t>menter esemény.</w:t>
            </w:r>
          </w:p>
          <w:p w:rsidR="00F77672" w:rsidRPr="00BB0993" w:rsidRDefault="00F77672" w:rsidP="009C30C2">
            <w:r w:rsidRPr="00BB0993">
              <w:t>Műveletek eseményekkel.</w:t>
            </w:r>
          </w:p>
          <w:p w:rsidR="00F77672" w:rsidRPr="00BB0993" w:rsidRDefault="00F77672" w:rsidP="009C30C2">
            <w:pPr>
              <w:ind w:left="709"/>
            </w:pPr>
            <w:r w:rsidRPr="00BB0993">
              <w:t>Kétváltozós műveletek értelmezése.</w:t>
            </w:r>
          </w:p>
          <w:p w:rsidR="00F77672" w:rsidRPr="00BB0993" w:rsidRDefault="00F77672" w:rsidP="009C30C2">
            <w:pPr>
              <w:ind w:left="709"/>
            </w:pPr>
            <w:r w:rsidRPr="00BB0993">
              <w:t>Egyszerűbb események valószínűségének kiszámítása.</w:t>
            </w:r>
          </w:p>
          <w:p w:rsidR="00F77672" w:rsidRPr="00BB0993" w:rsidRDefault="00F77672" w:rsidP="009C30C2">
            <w:r w:rsidRPr="00BB0993">
              <w:t>Klasszikus valószínűségi modell.</w:t>
            </w:r>
          </w:p>
          <w:p w:rsidR="00F77672" w:rsidRPr="00BB0993" w:rsidRDefault="00F77672" w:rsidP="009C30C2">
            <w:pPr>
              <w:ind w:left="709"/>
            </w:pPr>
            <w:r w:rsidRPr="00BB0993">
              <w:t>A valószínűség meghatározása kombinatorikus eszközökkel.</w:t>
            </w:r>
          </w:p>
        </w:tc>
        <w:tc>
          <w:tcPr>
            <w:tcW w:w="2381" w:type="dxa"/>
            <w:gridSpan w:val="2"/>
          </w:tcPr>
          <w:p w:rsidR="00F77672" w:rsidRPr="00BB0993" w:rsidRDefault="00F77672" w:rsidP="009C30C2">
            <w:pPr>
              <w:spacing w:before="120"/>
            </w:pPr>
          </w:p>
        </w:tc>
      </w:tr>
      <w:tr w:rsidR="00F77672" w:rsidTr="009C30C2">
        <w:trPr>
          <w:cantSplit/>
          <w:trHeight w:val="550"/>
          <w:jc w:val="center"/>
        </w:trPr>
        <w:tc>
          <w:tcPr>
            <w:tcW w:w="1824" w:type="dxa"/>
            <w:vAlign w:val="center"/>
          </w:tcPr>
          <w:p w:rsidR="00F77672" w:rsidRPr="00BB0993" w:rsidRDefault="00F77672" w:rsidP="009C30C2">
            <w:pPr>
              <w:spacing w:before="120"/>
              <w:jc w:val="center"/>
              <w:outlineLvl w:val="4"/>
              <w:rPr>
                <w:bCs/>
                <w:iCs/>
              </w:rPr>
            </w:pPr>
            <w:r w:rsidRPr="00BB0993">
              <w:rPr>
                <w:b/>
                <w:bCs/>
                <w:iCs/>
              </w:rPr>
              <w:t>Kulcsfogalmak/ fogalmak</w:t>
            </w:r>
          </w:p>
        </w:tc>
        <w:tc>
          <w:tcPr>
            <w:tcW w:w="7532" w:type="dxa"/>
            <w:gridSpan w:val="4"/>
          </w:tcPr>
          <w:p w:rsidR="00F77672" w:rsidRPr="00BB0993" w:rsidRDefault="00F77672" w:rsidP="009C30C2">
            <w:pPr>
              <w:spacing w:before="120"/>
            </w:pPr>
            <w:r w:rsidRPr="00BB0993">
              <w:t>Terjedelem, szórás.</w:t>
            </w:r>
          </w:p>
        </w:tc>
      </w:tr>
    </w:tbl>
    <w:p w:rsidR="00F77672" w:rsidRDefault="00F77672" w:rsidP="00F77672">
      <w:pPr>
        <w:jc w:val="both"/>
      </w:pPr>
      <w:r>
        <w:br w:type="page"/>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F77672" w:rsidRPr="0017048A" w:rsidTr="009C30C2">
        <w:trPr>
          <w:trHeight w:val="550"/>
        </w:trPr>
        <w:tc>
          <w:tcPr>
            <w:tcW w:w="1960" w:type="dxa"/>
            <w:vAlign w:val="center"/>
          </w:tcPr>
          <w:p w:rsidR="00F77672" w:rsidRPr="0017048A" w:rsidRDefault="00F77672" w:rsidP="009C30C2">
            <w:pPr>
              <w:jc w:val="center"/>
              <w:rPr>
                <w:rFonts w:eastAsia="Calibri"/>
                <w:b/>
                <w:bCs/>
              </w:rPr>
            </w:pPr>
            <w:r w:rsidRPr="0017048A">
              <w:rPr>
                <w:rFonts w:eastAsia="Calibri"/>
                <w:b/>
                <w:bCs/>
              </w:rPr>
              <w:t>A fejlesztés várt eredményei a</w:t>
            </w:r>
            <w:r w:rsidRPr="0017048A">
              <w:rPr>
                <w:rFonts w:eastAsia="Calibri"/>
              </w:rPr>
              <w:t xml:space="preserve"> </w:t>
            </w:r>
            <w:r>
              <w:rPr>
                <w:rFonts w:eastAsia="Calibri"/>
                <w:b/>
              </w:rPr>
              <w:t>10. évfolyam</w:t>
            </w:r>
            <w:r w:rsidRPr="0017048A">
              <w:rPr>
                <w:rFonts w:eastAsia="Calibri"/>
                <w:b/>
              </w:rPr>
              <w:t xml:space="preserve"> végén</w:t>
            </w:r>
          </w:p>
        </w:tc>
        <w:tc>
          <w:tcPr>
            <w:tcW w:w="7290" w:type="dxa"/>
          </w:tcPr>
          <w:p w:rsidR="00F77672" w:rsidRPr="0017048A" w:rsidRDefault="00F77672" w:rsidP="009C30C2">
            <w:pPr>
              <w:spacing w:before="120"/>
              <w:rPr>
                <w:rFonts w:eastAsia="Calibri"/>
                <w:i/>
              </w:rPr>
            </w:pPr>
            <w:r w:rsidRPr="0017048A">
              <w:rPr>
                <w:rFonts w:eastAsia="Calibri"/>
                <w:i/>
              </w:rPr>
              <w:t>Gondolkodási és megismerési módszerek</w:t>
            </w:r>
          </w:p>
          <w:p w:rsidR="00F77672" w:rsidRPr="0017048A" w:rsidRDefault="00F77672" w:rsidP="00005E3D">
            <w:pPr>
              <w:numPr>
                <w:ilvl w:val="0"/>
                <w:numId w:val="23"/>
              </w:numPr>
              <w:ind w:left="340"/>
              <w:rPr>
                <w:rFonts w:eastAsia="Calibri"/>
              </w:rPr>
            </w:pPr>
            <w:r w:rsidRPr="0017048A">
              <w:rPr>
                <w:rFonts w:eastAsia="Calibri"/>
              </w:rPr>
              <w:t>Halmazműveletek alkalmazása számhalmazokra, ponthalmazokra, i</w:t>
            </w:r>
            <w:r w:rsidRPr="0017048A">
              <w:rPr>
                <w:rFonts w:eastAsia="Calibri"/>
              </w:rPr>
              <w:t>n</w:t>
            </w:r>
            <w:r w:rsidRPr="0017048A">
              <w:rPr>
                <w:rFonts w:eastAsia="Calibri"/>
              </w:rPr>
              <w:t>tervallumokra, véges és végtelen halmazokra.</w:t>
            </w:r>
          </w:p>
          <w:p w:rsidR="00F77672" w:rsidRPr="0017048A" w:rsidRDefault="00F77672" w:rsidP="00005E3D">
            <w:pPr>
              <w:numPr>
                <w:ilvl w:val="0"/>
                <w:numId w:val="23"/>
              </w:numPr>
              <w:ind w:left="340"/>
              <w:rPr>
                <w:rFonts w:eastAsia="Calibri"/>
              </w:rPr>
            </w:pPr>
            <w:r w:rsidRPr="0017048A">
              <w:rPr>
                <w:rFonts w:eastAsia="Calibri"/>
              </w:rPr>
              <w:t>Definíció, tétel felismerése, az állítás és a megfordításának felismer</w:t>
            </w:r>
            <w:r w:rsidRPr="0017048A">
              <w:rPr>
                <w:rFonts w:eastAsia="Calibri"/>
              </w:rPr>
              <w:t>é</w:t>
            </w:r>
            <w:r w:rsidRPr="0017048A">
              <w:rPr>
                <w:rFonts w:eastAsia="Calibri"/>
              </w:rPr>
              <w:t>se; bizonyítás gondolatmenetének követése.</w:t>
            </w:r>
          </w:p>
          <w:p w:rsidR="00F77672" w:rsidRPr="0017048A" w:rsidRDefault="00F77672" w:rsidP="00005E3D">
            <w:pPr>
              <w:numPr>
                <w:ilvl w:val="0"/>
                <w:numId w:val="23"/>
              </w:numPr>
              <w:ind w:left="340"/>
              <w:rPr>
                <w:rFonts w:eastAsia="Calibri"/>
              </w:rPr>
            </w:pPr>
            <w:r w:rsidRPr="0017048A">
              <w:rPr>
                <w:rFonts w:eastAsia="Calibri"/>
              </w:rPr>
              <w:t>Bizonyítási módszerek ismerete, a logikai szita és skatulyaelv alka</w:t>
            </w:r>
            <w:r w:rsidRPr="0017048A">
              <w:rPr>
                <w:rFonts w:eastAsia="Calibri"/>
              </w:rPr>
              <w:t>l</w:t>
            </w:r>
            <w:r w:rsidRPr="0017048A">
              <w:rPr>
                <w:rFonts w:eastAsia="Calibri"/>
              </w:rPr>
              <w:t>mazása feladatmegoldás során.</w:t>
            </w:r>
          </w:p>
          <w:p w:rsidR="00F77672" w:rsidRPr="0017048A" w:rsidRDefault="00F77672" w:rsidP="00005E3D">
            <w:pPr>
              <w:numPr>
                <w:ilvl w:val="0"/>
                <w:numId w:val="23"/>
              </w:numPr>
              <w:ind w:left="340"/>
              <w:rPr>
                <w:rFonts w:eastAsia="Calibri"/>
              </w:rPr>
            </w:pPr>
            <w:r w:rsidRPr="0017048A">
              <w:rPr>
                <w:rFonts w:eastAsia="Calibri"/>
              </w:rPr>
              <w:t>Szorzási és összeadási szabály alkalmazása kombinatorikai feladato</w:t>
            </w:r>
            <w:r w:rsidRPr="0017048A">
              <w:rPr>
                <w:rFonts w:eastAsia="Calibri"/>
              </w:rPr>
              <w:t>k</w:t>
            </w:r>
            <w:r w:rsidRPr="0017048A">
              <w:rPr>
                <w:rFonts w:eastAsia="Calibri"/>
              </w:rPr>
              <w:t>ban.</w:t>
            </w:r>
          </w:p>
          <w:p w:rsidR="00F77672" w:rsidRPr="0017048A" w:rsidRDefault="00F77672" w:rsidP="00005E3D">
            <w:pPr>
              <w:numPr>
                <w:ilvl w:val="0"/>
                <w:numId w:val="23"/>
              </w:numPr>
              <w:ind w:left="340"/>
              <w:rPr>
                <w:rFonts w:eastAsia="Calibri"/>
              </w:rPr>
            </w:pPr>
            <w:r w:rsidRPr="0017048A">
              <w:rPr>
                <w:rFonts w:eastAsia="Calibri"/>
              </w:rPr>
              <w:t>Gráfok használata gondolatmenet szemléltetésére.</w:t>
            </w:r>
          </w:p>
          <w:p w:rsidR="00F77672" w:rsidRPr="0017048A" w:rsidRDefault="00F77672" w:rsidP="009C30C2">
            <w:pPr>
              <w:rPr>
                <w:rFonts w:eastAsia="Calibri"/>
              </w:rPr>
            </w:pPr>
          </w:p>
          <w:p w:rsidR="00F77672" w:rsidRPr="0017048A" w:rsidRDefault="00F77672" w:rsidP="009C30C2">
            <w:pPr>
              <w:rPr>
                <w:i/>
              </w:rPr>
            </w:pPr>
            <w:r w:rsidRPr="0017048A">
              <w:rPr>
                <w:i/>
              </w:rPr>
              <w:t>Számelmélet, algebra</w:t>
            </w:r>
          </w:p>
          <w:p w:rsidR="00F77672" w:rsidRPr="0017048A" w:rsidRDefault="00F77672" w:rsidP="00005E3D">
            <w:pPr>
              <w:numPr>
                <w:ilvl w:val="0"/>
                <w:numId w:val="24"/>
              </w:numPr>
              <w:ind w:left="340"/>
              <w:rPr>
                <w:rFonts w:eastAsia="Calibri"/>
              </w:rPr>
            </w:pPr>
            <w:r w:rsidRPr="0017048A">
              <w:rPr>
                <w:rFonts w:eastAsia="Calibri"/>
              </w:rPr>
              <w:t xml:space="preserve">Racionális és irracionális számok </w:t>
            </w:r>
            <w:r w:rsidRPr="0017048A">
              <w:rPr>
                <w:rFonts w:eastAsia="Calibri"/>
              </w:rPr>
              <w:noBreakHyphen/>
              <w:t xml:space="preserve"> a valós számok halmazának sze</w:t>
            </w:r>
            <w:r w:rsidRPr="0017048A">
              <w:rPr>
                <w:rFonts w:eastAsia="Calibri"/>
              </w:rPr>
              <w:t>m</w:t>
            </w:r>
            <w:r w:rsidRPr="0017048A">
              <w:rPr>
                <w:rFonts w:eastAsia="Calibri"/>
              </w:rPr>
              <w:t>léletes fogalma.</w:t>
            </w:r>
          </w:p>
          <w:p w:rsidR="00F77672" w:rsidRPr="0017048A" w:rsidRDefault="00F77672" w:rsidP="00005E3D">
            <w:pPr>
              <w:numPr>
                <w:ilvl w:val="0"/>
                <w:numId w:val="24"/>
              </w:numPr>
              <w:ind w:left="340"/>
              <w:rPr>
                <w:rFonts w:eastAsia="Calibri"/>
              </w:rPr>
            </w:pPr>
            <w:r w:rsidRPr="0017048A">
              <w:rPr>
                <w:rFonts w:eastAsia="Calibri"/>
              </w:rPr>
              <w:t>Számok normálalakja, normálalakkal műveletek végzése.</w:t>
            </w:r>
          </w:p>
          <w:p w:rsidR="00F77672" w:rsidRPr="0017048A" w:rsidRDefault="00F77672" w:rsidP="00005E3D">
            <w:pPr>
              <w:numPr>
                <w:ilvl w:val="0"/>
                <w:numId w:val="24"/>
              </w:numPr>
              <w:ind w:left="340"/>
              <w:rPr>
                <w:rFonts w:eastAsia="Calibri"/>
              </w:rPr>
            </w:pPr>
            <w:r w:rsidRPr="0017048A">
              <w:rPr>
                <w:rFonts w:eastAsia="Calibri"/>
              </w:rPr>
              <w:t>Biztos műveletvégzés, műveletek sorrendje, zárójelek használata.</w:t>
            </w:r>
          </w:p>
          <w:p w:rsidR="00F77672" w:rsidRPr="0017048A" w:rsidRDefault="00F77672" w:rsidP="00005E3D">
            <w:pPr>
              <w:numPr>
                <w:ilvl w:val="0"/>
                <w:numId w:val="24"/>
              </w:numPr>
              <w:ind w:left="340"/>
              <w:rPr>
                <w:rFonts w:eastAsia="Calibri"/>
              </w:rPr>
            </w:pPr>
            <w:r w:rsidRPr="0017048A">
              <w:rPr>
                <w:rFonts w:eastAsia="Calibri"/>
              </w:rPr>
              <w:t>Algebrai kifejezésekkel végzett műveletek, azonosságok alkalmazása.</w:t>
            </w:r>
          </w:p>
          <w:p w:rsidR="00F77672" w:rsidRPr="0017048A" w:rsidRDefault="00F77672" w:rsidP="00005E3D">
            <w:pPr>
              <w:numPr>
                <w:ilvl w:val="0"/>
                <w:numId w:val="24"/>
              </w:numPr>
              <w:ind w:left="340"/>
              <w:rPr>
                <w:rFonts w:eastAsia="Calibri"/>
              </w:rPr>
            </w:pPr>
            <w:r w:rsidRPr="0017048A">
              <w:rPr>
                <w:rFonts w:eastAsia="Calibri"/>
              </w:rPr>
              <w:t>A gyökvonás fogalmának ismerete, a gyökvonás azonosságainak a</w:t>
            </w:r>
            <w:r w:rsidRPr="0017048A">
              <w:rPr>
                <w:rFonts w:eastAsia="Calibri"/>
              </w:rPr>
              <w:t>l</w:t>
            </w:r>
            <w:r w:rsidRPr="0017048A">
              <w:rPr>
                <w:rFonts w:eastAsia="Calibri"/>
              </w:rPr>
              <w:t>kalmazása, négyzetgyökös egyenletek megoldása.</w:t>
            </w:r>
          </w:p>
          <w:p w:rsidR="00F77672" w:rsidRPr="0017048A" w:rsidRDefault="00F77672" w:rsidP="00005E3D">
            <w:pPr>
              <w:numPr>
                <w:ilvl w:val="0"/>
                <w:numId w:val="24"/>
              </w:numPr>
              <w:ind w:left="340"/>
              <w:rPr>
                <w:rFonts w:eastAsia="Calibri"/>
              </w:rPr>
            </w:pPr>
            <w:r w:rsidRPr="0017048A">
              <w:rPr>
                <w:rFonts w:eastAsia="Calibri"/>
              </w:rPr>
              <w:t>Első és másodfokú egyenletek, egyenlőtlenségek, egyenletrendszerek megoldási módszereinek használata. Szöveges feladatok megoldása.</w:t>
            </w:r>
          </w:p>
          <w:p w:rsidR="00F77672" w:rsidRPr="0017048A" w:rsidRDefault="00F77672" w:rsidP="00005E3D">
            <w:pPr>
              <w:numPr>
                <w:ilvl w:val="0"/>
                <w:numId w:val="24"/>
              </w:numPr>
              <w:ind w:left="340"/>
              <w:rPr>
                <w:rFonts w:eastAsia="Calibri"/>
              </w:rPr>
            </w:pPr>
            <w:r w:rsidRPr="0017048A">
              <w:rPr>
                <w:rFonts w:eastAsia="Calibri"/>
              </w:rPr>
              <w:t>Másodfokúra vezető szélsőérték problémák megoldása teljes négyze</w:t>
            </w:r>
            <w:r w:rsidRPr="0017048A">
              <w:rPr>
                <w:rFonts w:eastAsia="Calibri"/>
              </w:rPr>
              <w:t>t</w:t>
            </w:r>
            <w:r w:rsidRPr="0017048A">
              <w:rPr>
                <w:rFonts w:eastAsia="Calibri"/>
              </w:rPr>
              <w:t>té alakítással.</w:t>
            </w:r>
          </w:p>
          <w:p w:rsidR="00F77672" w:rsidRPr="0017048A" w:rsidRDefault="00F77672" w:rsidP="00005E3D">
            <w:pPr>
              <w:numPr>
                <w:ilvl w:val="0"/>
                <w:numId w:val="24"/>
              </w:numPr>
              <w:ind w:left="340"/>
              <w:rPr>
                <w:rFonts w:eastAsia="Calibri"/>
              </w:rPr>
            </w:pPr>
            <w:r w:rsidRPr="0017048A">
              <w:rPr>
                <w:rFonts w:eastAsia="Calibri"/>
              </w:rPr>
              <w:t>A számológép használata.</w:t>
            </w:r>
          </w:p>
          <w:p w:rsidR="00F77672" w:rsidRPr="0017048A" w:rsidRDefault="00F77672" w:rsidP="009C30C2">
            <w:pPr>
              <w:rPr>
                <w:i/>
              </w:rPr>
            </w:pPr>
          </w:p>
          <w:p w:rsidR="00F77672" w:rsidRPr="0017048A" w:rsidRDefault="00F77672" w:rsidP="009C30C2">
            <w:pPr>
              <w:rPr>
                <w:i/>
              </w:rPr>
            </w:pPr>
            <w:r w:rsidRPr="0017048A">
              <w:rPr>
                <w:i/>
              </w:rPr>
              <w:t>Függvények, az analízis elemei</w:t>
            </w:r>
          </w:p>
          <w:p w:rsidR="00F77672" w:rsidRPr="0017048A" w:rsidRDefault="00F77672" w:rsidP="00005E3D">
            <w:pPr>
              <w:numPr>
                <w:ilvl w:val="1"/>
                <w:numId w:val="26"/>
              </w:numPr>
              <w:ind w:left="340"/>
              <w:rPr>
                <w:rFonts w:eastAsia="Calibri"/>
              </w:rPr>
            </w:pPr>
            <w:r w:rsidRPr="0017048A">
              <w:rPr>
                <w:rFonts w:eastAsia="Calibri"/>
              </w:rPr>
              <w:t>A függvény fogalmának mélyülése. Új függvényjellemzők ismerete: korlátosság, periodicitás, paritás.</w:t>
            </w:r>
          </w:p>
          <w:p w:rsidR="00F77672" w:rsidRPr="0017048A" w:rsidRDefault="00F77672" w:rsidP="00005E3D">
            <w:pPr>
              <w:numPr>
                <w:ilvl w:val="1"/>
                <w:numId w:val="26"/>
              </w:numPr>
              <w:ind w:left="340"/>
              <w:rPr>
                <w:rFonts w:eastAsia="Calibri"/>
              </w:rPr>
            </w:pPr>
            <w:r w:rsidRPr="0017048A">
              <w:rPr>
                <w:rFonts w:eastAsia="Calibri"/>
              </w:rPr>
              <w:t>A négyzetgyökfüggvény, trigonometrikus alapfüggvények ábrázolása, jellemzése.</w:t>
            </w:r>
          </w:p>
          <w:p w:rsidR="00F77672" w:rsidRPr="0017048A" w:rsidRDefault="00F77672" w:rsidP="00005E3D">
            <w:pPr>
              <w:numPr>
                <w:ilvl w:val="1"/>
                <w:numId w:val="26"/>
              </w:numPr>
              <w:ind w:left="340"/>
              <w:rPr>
                <w:b/>
                <w:u w:val="single"/>
              </w:rPr>
            </w:pPr>
            <w:r w:rsidRPr="0017048A">
              <w:rPr>
                <w:rFonts w:eastAsia="Calibri"/>
              </w:rPr>
              <w:t>Többlépéses függvénytranszformációk elvégzése</w:t>
            </w:r>
            <w:r w:rsidRPr="0017048A">
              <w:rPr>
                <w:position w:val="-10"/>
              </w:rPr>
              <w:object w:dxaOrig="840" w:dyaOrig="340">
                <v:shape id="_x0000_i1043" type="#_x0000_t75" style="width:42pt;height:17.25pt" o:ole="">
                  <v:imagedata r:id="rId20" o:title=""/>
                </v:shape>
                <o:OLEObject Type="Embed" ProgID="Equation.3" ShapeID="_x0000_i1043" DrawAspect="Content" ObjectID="_1586143862" r:id="rId39"/>
              </w:object>
            </w:r>
            <w:r w:rsidRPr="0017048A">
              <w:t xml:space="preserve">; </w:t>
            </w:r>
            <w:r w:rsidRPr="0017048A">
              <w:rPr>
                <w:position w:val="-10"/>
              </w:rPr>
              <w:object w:dxaOrig="840" w:dyaOrig="340">
                <v:shape id="_x0000_i1044" type="#_x0000_t75" style="width:42pt;height:17.25pt" o:ole="">
                  <v:imagedata r:id="rId22" o:title=""/>
                </v:shape>
                <o:OLEObject Type="Embed" ProgID="Equation.3" ShapeID="_x0000_i1044" DrawAspect="Content" ObjectID="_1586143863" r:id="rId40"/>
              </w:object>
            </w:r>
            <w:r w:rsidRPr="0017048A">
              <w:t xml:space="preserve">; </w:t>
            </w:r>
            <w:r w:rsidRPr="0017048A">
              <w:rPr>
                <w:position w:val="-10"/>
              </w:rPr>
              <w:object w:dxaOrig="740" w:dyaOrig="340">
                <v:shape id="_x0000_i1045" type="#_x0000_t75" style="width:36.75pt;height:17.25pt" o:ole="">
                  <v:imagedata r:id="rId24" o:title=""/>
                </v:shape>
                <o:OLEObject Type="Embed" ProgID="Equation.3" ShapeID="_x0000_i1045" DrawAspect="Content" ObjectID="_1586143864" r:id="rId41"/>
              </w:object>
            </w:r>
            <w:r w:rsidRPr="0017048A">
              <w:t xml:space="preserve">; </w:t>
            </w:r>
            <w:r w:rsidRPr="0017048A">
              <w:rPr>
                <w:position w:val="-10"/>
              </w:rPr>
              <w:object w:dxaOrig="740" w:dyaOrig="340">
                <v:shape id="_x0000_i1046" type="#_x0000_t75" style="width:36.75pt;height:17.25pt" o:ole="">
                  <v:imagedata r:id="rId26" o:title=""/>
                </v:shape>
                <o:OLEObject Type="Embed" ProgID="Equation.3" ShapeID="_x0000_i1046" DrawAspect="Content" ObjectID="_1586143865" r:id="rId42"/>
              </w:object>
            </w:r>
            <w:r w:rsidRPr="0017048A">
              <w:t xml:space="preserve">; </w:t>
            </w:r>
            <w:r w:rsidRPr="0017048A">
              <w:rPr>
                <w:position w:val="-14"/>
              </w:rPr>
              <w:object w:dxaOrig="580" w:dyaOrig="400">
                <v:shape id="_x0000_i1047" type="#_x0000_t75" style="width:29.25pt;height:20.25pt" o:ole="">
                  <v:imagedata r:id="rId28" o:title=""/>
                </v:shape>
                <o:OLEObject Type="Embed" ProgID="Equation.3" ShapeID="_x0000_i1047" DrawAspect="Content" ObjectID="_1586143866" r:id="rId43"/>
              </w:object>
            </w:r>
            <w:r w:rsidRPr="0017048A">
              <w:t xml:space="preserve"> felhasználásával.</w:t>
            </w:r>
          </w:p>
          <w:p w:rsidR="00F77672" w:rsidRPr="0017048A" w:rsidRDefault="00F77672" w:rsidP="00005E3D">
            <w:pPr>
              <w:numPr>
                <w:ilvl w:val="1"/>
                <w:numId w:val="26"/>
              </w:numPr>
              <w:ind w:left="340"/>
              <w:rPr>
                <w:rFonts w:eastAsia="Calibri"/>
              </w:rPr>
            </w:pPr>
            <w:r w:rsidRPr="0017048A">
              <w:rPr>
                <w:rFonts w:eastAsia="Calibri"/>
              </w:rPr>
              <w:t>Mindennapjainkhoz, más tantárgyakhoz kapcsolódó folyamatok ele</w:t>
            </w:r>
            <w:r w:rsidRPr="0017048A">
              <w:rPr>
                <w:rFonts w:eastAsia="Calibri"/>
              </w:rPr>
              <w:t>m</w:t>
            </w:r>
            <w:r w:rsidRPr="0017048A">
              <w:rPr>
                <w:rFonts w:eastAsia="Calibri"/>
              </w:rPr>
              <w:t>zése a megfelelő függvény grafikonja alapján.</w:t>
            </w:r>
          </w:p>
          <w:p w:rsidR="00F77672" w:rsidRPr="0017048A" w:rsidRDefault="00F77672" w:rsidP="009C30C2">
            <w:pPr>
              <w:ind w:left="360"/>
            </w:pPr>
          </w:p>
          <w:p w:rsidR="00F77672" w:rsidRPr="0017048A" w:rsidRDefault="00F77672" w:rsidP="009C30C2">
            <w:pPr>
              <w:rPr>
                <w:i/>
              </w:rPr>
            </w:pPr>
            <w:r w:rsidRPr="0017048A">
              <w:rPr>
                <w:i/>
              </w:rPr>
              <w:t>Geometria</w:t>
            </w:r>
          </w:p>
          <w:p w:rsidR="00F77672" w:rsidRPr="0017048A" w:rsidRDefault="00F77672" w:rsidP="00005E3D">
            <w:pPr>
              <w:numPr>
                <w:ilvl w:val="1"/>
                <w:numId w:val="25"/>
              </w:numPr>
              <w:ind w:left="340"/>
              <w:rPr>
                <w:rFonts w:eastAsia="Calibri"/>
              </w:rPr>
            </w:pPr>
            <w:r w:rsidRPr="0017048A">
              <w:rPr>
                <w:rFonts w:eastAsia="Calibri"/>
              </w:rPr>
              <w:t>Térelemek ismerete, a távolság és szög fogalmának értése, ismerete, a távolság és a szög mérése.</w:t>
            </w:r>
          </w:p>
          <w:p w:rsidR="00F77672" w:rsidRPr="0017048A" w:rsidRDefault="00F77672" w:rsidP="00005E3D">
            <w:pPr>
              <w:numPr>
                <w:ilvl w:val="1"/>
                <w:numId w:val="25"/>
              </w:numPr>
              <w:ind w:left="340"/>
              <w:rPr>
                <w:rFonts w:eastAsia="Calibri"/>
              </w:rPr>
            </w:pPr>
            <w:r w:rsidRPr="0017048A">
              <w:rPr>
                <w:rFonts w:eastAsia="Calibri"/>
              </w:rPr>
              <w:t>A kör és részeinek ismerete.</w:t>
            </w:r>
          </w:p>
          <w:p w:rsidR="00F77672" w:rsidRPr="0017048A" w:rsidRDefault="00F77672" w:rsidP="00005E3D">
            <w:pPr>
              <w:numPr>
                <w:ilvl w:val="1"/>
                <w:numId w:val="25"/>
              </w:numPr>
              <w:ind w:left="340"/>
              <w:rPr>
                <w:rFonts w:eastAsia="Calibri"/>
              </w:rPr>
            </w:pPr>
            <w:r w:rsidRPr="0017048A">
              <w:rPr>
                <w:rFonts w:eastAsia="Calibri"/>
              </w:rPr>
              <w:t>Körrel kapcsolatos tételek alkalmazása (kerületi és középponti szögek tétele, húrnégyszögek és érintő</w:t>
            </w:r>
            <w:r w:rsidRPr="0017048A">
              <w:rPr>
                <w:rFonts w:eastAsia="Calibri"/>
              </w:rPr>
              <w:softHyphen/>
              <w:t>négyszögek tételei).</w:t>
            </w:r>
          </w:p>
          <w:p w:rsidR="00F77672" w:rsidRPr="0017048A" w:rsidRDefault="00F77672" w:rsidP="00005E3D">
            <w:pPr>
              <w:numPr>
                <w:ilvl w:val="1"/>
                <w:numId w:val="25"/>
              </w:numPr>
              <w:ind w:left="340"/>
              <w:rPr>
                <w:rFonts w:eastAsia="Calibri"/>
              </w:rPr>
            </w:pPr>
            <w:r w:rsidRPr="0017048A">
              <w:rPr>
                <w:rFonts w:eastAsia="Calibri"/>
              </w:rPr>
              <w:t>Egybevágósági és hasonlósági transzformációk ismerete, alkalmazása szerkesztési és bizonyítási feladatokban. Egybevágó alakzatok, haso</w:t>
            </w:r>
            <w:r w:rsidRPr="0017048A">
              <w:rPr>
                <w:rFonts w:eastAsia="Calibri"/>
              </w:rPr>
              <w:t>n</w:t>
            </w:r>
            <w:r w:rsidRPr="0017048A">
              <w:rPr>
                <w:rFonts w:eastAsia="Calibri"/>
              </w:rPr>
              <w:t>ló alakzatok tulajdonságainak ismerete, alkalmazása feladatokban.</w:t>
            </w:r>
          </w:p>
          <w:p w:rsidR="00F77672" w:rsidRPr="0017048A" w:rsidRDefault="00F77672" w:rsidP="00005E3D">
            <w:pPr>
              <w:numPr>
                <w:ilvl w:val="1"/>
                <w:numId w:val="25"/>
              </w:numPr>
              <w:ind w:left="340"/>
              <w:rPr>
                <w:rFonts w:eastAsia="Calibri"/>
              </w:rPr>
            </w:pPr>
            <w:r w:rsidRPr="0017048A">
              <w:rPr>
                <w:rFonts w:eastAsia="Calibri"/>
              </w:rPr>
              <w:t>Vektor fogalmának ismerete, vektorműveletek szerkesztése. Vekto</w:t>
            </w:r>
            <w:r w:rsidRPr="0017048A">
              <w:rPr>
                <w:rFonts w:eastAsia="Calibri"/>
              </w:rPr>
              <w:t>r</w:t>
            </w:r>
            <w:r w:rsidRPr="0017048A">
              <w:rPr>
                <w:rFonts w:eastAsia="Calibri"/>
              </w:rPr>
              <w:t xml:space="preserve">felbontás. </w:t>
            </w:r>
          </w:p>
          <w:p w:rsidR="00F77672" w:rsidRPr="0017048A" w:rsidRDefault="00F77672" w:rsidP="00005E3D">
            <w:pPr>
              <w:numPr>
                <w:ilvl w:val="1"/>
                <w:numId w:val="25"/>
              </w:numPr>
              <w:ind w:left="340"/>
              <w:rPr>
                <w:rFonts w:eastAsia="Calibri"/>
              </w:rPr>
            </w:pPr>
            <w:r w:rsidRPr="0017048A">
              <w:rPr>
                <w:rFonts w:eastAsia="Calibri"/>
              </w:rPr>
              <w:lastRenderedPageBreak/>
              <w:t>Háromszögek, négyszögek, sokszögek szögeinek, nevezetes vonala</w:t>
            </w:r>
            <w:r w:rsidRPr="0017048A">
              <w:rPr>
                <w:rFonts w:eastAsia="Calibri"/>
              </w:rPr>
              <w:t>i</w:t>
            </w:r>
            <w:r w:rsidRPr="0017048A">
              <w:rPr>
                <w:rFonts w:eastAsia="Calibri"/>
              </w:rPr>
              <w:t>nak, köreinek ismerete. Az ismeretek alkalmazása számítási, szerkes</w:t>
            </w:r>
            <w:r w:rsidRPr="0017048A">
              <w:rPr>
                <w:rFonts w:eastAsia="Calibri"/>
              </w:rPr>
              <w:t>z</w:t>
            </w:r>
            <w:r w:rsidRPr="0017048A">
              <w:rPr>
                <w:rFonts w:eastAsia="Calibri"/>
              </w:rPr>
              <w:t>tési és bizonyítási feladatokban.</w:t>
            </w:r>
          </w:p>
          <w:p w:rsidR="00F77672" w:rsidRPr="0017048A" w:rsidRDefault="00F77672" w:rsidP="00005E3D">
            <w:pPr>
              <w:numPr>
                <w:ilvl w:val="1"/>
                <w:numId w:val="25"/>
              </w:numPr>
              <w:ind w:left="340"/>
              <w:rPr>
                <w:rFonts w:eastAsia="Calibri"/>
              </w:rPr>
            </w:pPr>
            <w:r w:rsidRPr="0017048A">
              <w:rPr>
                <w:rFonts w:eastAsia="Calibri"/>
              </w:rPr>
              <w:t>A Pitagorasz-tétel és Thalész-tétel alkalmazásai.</w:t>
            </w:r>
          </w:p>
          <w:p w:rsidR="00F77672" w:rsidRPr="0017048A" w:rsidRDefault="00F77672" w:rsidP="00005E3D">
            <w:pPr>
              <w:numPr>
                <w:ilvl w:val="1"/>
                <w:numId w:val="25"/>
              </w:numPr>
              <w:ind w:left="340"/>
              <w:rPr>
                <w:rFonts w:eastAsia="Calibri"/>
              </w:rPr>
            </w:pPr>
            <w:r w:rsidRPr="0017048A">
              <w:rPr>
                <w:rFonts w:eastAsia="Calibri"/>
              </w:rPr>
              <w:t>Hegyesszögek, forgásszögek szögfüggvényeinek értelmezése, szám</w:t>
            </w:r>
            <w:r w:rsidRPr="0017048A">
              <w:rPr>
                <w:rFonts w:eastAsia="Calibri"/>
              </w:rPr>
              <w:t>o</w:t>
            </w:r>
            <w:r w:rsidRPr="0017048A">
              <w:rPr>
                <w:rFonts w:eastAsia="Calibri"/>
              </w:rPr>
              <w:t>lás szögfüggvényekkel. Szögfüggvények közötti összefüggések ism</w:t>
            </w:r>
            <w:r w:rsidRPr="0017048A">
              <w:rPr>
                <w:rFonts w:eastAsia="Calibri"/>
              </w:rPr>
              <w:t>e</w:t>
            </w:r>
            <w:r w:rsidRPr="0017048A">
              <w:rPr>
                <w:rFonts w:eastAsia="Calibri"/>
              </w:rPr>
              <w:t>rete.</w:t>
            </w:r>
          </w:p>
          <w:p w:rsidR="00F77672" w:rsidRPr="0017048A" w:rsidRDefault="00F77672" w:rsidP="009C30C2">
            <w:pPr>
              <w:ind w:left="360"/>
            </w:pPr>
          </w:p>
          <w:p w:rsidR="00F77672" w:rsidRPr="0017048A" w:rsidRDefault="00F77672" w:rsidP="009C30C2">
            <w:pPr>
              <w:rPr>
                <w:i/>
              </w:rPr>
            </w:pPr>
            <w:r w:rsidRPr="0017048A">
              <w:rPr>
                <w:i/>
              </w:rPr>
              <w:t>Valószínűség, statisztika</w:t>
            </w:r>
          </w:p>
          <w:p w:rsidR="00F77672" w:rsidRPr="0017048A" w:rsidRDefault="00F77672" w:rsidP="00005E3D">
            <w:pPr>
              <w:numPr>
                <w:ilvl w:val="0"/>
                <w:numId w:val="27"/>
              </w:numPr>
              <w:ind w:left="340"/>
              <w:rPr>
                <w:rFonts w:eastAsia="Calibri"/>
              </w:rPr>
            </w:pPr>
            <w:r w:rsidRPr="0017048A">
              <w:t>Statisztikai adatok elemzése:</w:t>
            </w:r>
            <w:r w:rsidRPr="0017048A">
              <w:rPr>
                <w:rFonts w:eastAsia="Calibri"/>
              </w:rPr>
              <w:t xml:space="preserve"> adat gyakoriságának és relatív gyakor</w:t>
            </w:r>
            <w:r w:rsidRPr="0017048A">
              <w:rPr>
                <w:rFonts w:eastAsia="Calibri"/>
              </w:rPr>
              <w:t>i</w:t>
            </w:r>
            <w:r w:rsidRPr="0017048A">
              <w:rPr>
                <w:rFonts w:eastAsia="Calibri"/>
              </w:rPr>
              <w:t>ságának kiszámítása.</w:t>
            </w:r>
          </w:p>
          <w:p w:rsidR="00F77672" w:rsidRPr="0017048A" w:rsidRDefault="00F77672" w:rsidP="00005E3D">
            <w:pPr>
              <w:numPr>
                <w:ilvl w:val="0"/>
                <w:numId w:val="27"/>
              </w:numPr>
              <w:ind w:left="340"/>
              <w:rPr>
                <w:rFonts w:eastAsia="Calibri"/>
              </w:rPr>
            </w:pPr>
            <w:r w:rsidRPr="0017048A">
              <w:rPr>
                <w:rFonts w:eastAsia="Calibri"/>
              </w:rPr>
              <w:t>Táblázat olvasása és készítése; diagramok olvasása és készítése; ada</w:t>
            </w:r>
            <w:r w:rsidRPr="0017048A">
              <w:rPr>
                <w:rFonts w:eastAsia="Calibri"/>
              </w:rPr>
              <w:t>t</w:t>
            </w:r>
            <w:r w:rsidRPr="0017048A">
              <w:rPr>
                <w:rFonts w:eastAsia="Calibri"/>
              </w:rPr>
              <w:t>halmaz móduszának, mediánjának, átlagának meghatározása.</w:t>
            </w:r>
          </w:p>
          <w:p w:rsidR="00F77672" w:rsidRPr="0017048A" w:rsidRDefault="00F77672" w:rsidP="00005E3D">
            <w:pPr>
              <w:numPr>
                <w:ilvl w:val="0"/>
                <w:numId w:val="27"/>
              </w:numPr>
              <w:ind w:left="340"/>
              <w:rPr>
                <w:rFonts w:eastAsia="Calibri"/>
              </w:rPr>
            </w:pPr>
            <w:r w:rsidRPr="0017048A">
              <w:rPr>
                <w:rFonts w:eastAsia="Calibri"/>
              </w:rPr>
              <w:t>Véletlen esemény, biztos esemény, lehetetlen esemény, véletlen kísé</w:t>
            </w:r>
            <w:r w:rsidRPr="0017048A">
              <w:rPr>
                <w:rFonts w:eastAsia="Calibri"/>
              </w:rPr>
              <w:t>r</w:t>
            </w:r>
            <w:r w:rsidRPr="0017048A">
              <w:rPr>
                <w:rFonts w:eastAsia="Calibri"/>
              </w:rPr>
              <w:t>let, esély/valószínűség fogalmak ismerete, használata. A műveletek elvégzése az eseménytérben.</w:t>
            </w:r>
          </w:p>
          <w:p w:rsidR="00F77672" w:rsidRPr="0017048A" w:rsidRDefault="00F77672" w:rsidP="00005E3D">
            <w:pPr>
              <w:numPr>
                <w:ilvl w:val="0"/>
                <w:numId w:val="27"/>
              </w:numPr>
              <w:ind w:left="340"/>
              <w:rPr>
                <w:rFonts w:eastAsia="Calibri"/>
              </w:rPr>
            </w:pPr>
            <w:r w:rsidRPr="0017048A">
              <w:rPr>
                <w:rFonts w:eastAsia="Calibri"/>
              </w:rPr>
              <w:t>A valószínűség klasszikus modelljének alkalmazása.</w:t>
            </w:r>
          </w:p>
        </w:tc>
      </w:tr>
    </w:tbl>
    <w:p w:rsidR="00F77672" w:rsidRDefault="00F77672" w:rsidP="00F77672"/>
    <w:p w:rsidR="00F77672" w:rsidRDefault="00F77672" w:rsidP="00F77672">
      <w:pPr>
        <w:spacing w:before="120"/>
        <w:ind w:firstLine="709"/>
        <w:jc w:val="center"/>
        <w:rPr>
          <w:b/>
        </w:rPr>
      </w:pPr>
      <w:r>
        <w:br w:type="page"/>
      </w:r>
    </w:p>
    <w:p w:rsidR="00985F77" w:rsidRDefault="00985F77" w:rsidP="00985F77">
      <w:pPr>
        <w:ind w:firstLine="709"/>
        <w:jc w:val="center"/>
        <w:rPr>
          <w:b/>
        </w:rPr>
      </w:pPr>
      <w:r>
        <w:rPr>
          <w:b/>
        </w:rPr>
        <w:t>11–</w:t>
      </w:r>
      <w:r w:rsidRPr="0015398E">
        <w:rPr>
          <w:b/>
        </w:rPr>
        <w:t>12. évfolyam</w:t>
      </w:r>
    </w:p>
    <w:p w:rsidR="00985F77" w:rsidRPr="0015398E" w:rsidRDefault="00985F77" w:rsidP="00985F77">
      <w:pPr>
        <w:ind w:firstLine="709"/>
        <w:jc w:val="center"/>
        <w:rPr>
          <w:b/>
        </w:rPr>
      </w:pPr>
    </w:p>
    <w:p w:rsidR="00985F77" w:rsidRDefault="00985F77" w:rsidP="00985F77">
      <w:pPr>
        <w:spacing w:before="120"/>
        <w:contextualSpacing/>
        <w:jc w:val="both"/>
      </w:pPr>
      <w:r w:rsidRPr="00626934">
        <w:t>A gimnázium utolsó két évében a témakörök feldolgozásánál a matematika látásmódjának, alkalmazhatóságának a bemutatása a cél. Ez a szakasz az érettségire felkészítés időszaka is, ezért a fejlesztésnek kiemelten fontos tényezője az elemző és összegző képesség alakítása. Ezen a két évfolyamon áttekintését adjuk a korábbi évek ismereteinek, eljárásainak, probl</w:t>
      </w:r>
      <w:r w:rsidRPr="00626934">
        <w:t>é</w:t>
      </w:r>
      <w:r w:rsidRPr="00626934">
        <w:t>mamegoldó módszereinek, emellett sok, gyakorlati területen széles körben használható tudást is közvetítünk. Olyan tudást, amelyhez kell az előző évek alapozása, amely kissé összetettebb problémák megoldását is lehetővé teszi. Az érettségi előtt már elvárható többféle ismeret együttes alkalmazása. A sík- és térgeometriai fogalmak és tételek mind a térszemlélet, mind az analógiás gondolkodás fejlesztése szempontjából lényegesek. A koordináta-geometria el</w:t>
      </w:r>
      <w:r w:rsidRPr="00626934">
        <w:t>e</w:t>
      </w:r>
      <w:r w:rsidRPr="00626934">
        <w:t>meinek tanításával a matematika különböző területeinek összefüggéseit, s így a matematika komplexitását mutatjuk meg.</w:t>
      </w:r>
    </w:p>
    <w:p w:rsidR="00985F77" w:rsidRDefault="00985F77" w:rsidP="00985F77">
      <w:pPr>
        <w:ind w:firstLine="708"/>
        <w:contextualSpacing/>
        <w:jc w:val="both"/>
      </w:pPr>
      <w:r>
        <w:t>Minden témában nagy hangsúllyal ki kell térnünk a gyakorlati alkalmazásokra, az ismeretek más tantárgyakban való felhasználhatóságára. A statisztikai kimutatások és az info</w:t>
      </w:r>
      <w:r>
        <w:t>r</w:t>
      </w:r>
      <w:r>
        <w:t>mációk kritikus értelmezése, az esetleges manipulációs szándék felfedeztetése hozzájárul a vállalkozói kompetencia fejlesztéséhez, a helyes döntések meghozatalához. Gyakran alka</w:t>
      </w:r>
      <w:r>
        <w:t>l</w:t>
      </w:r>
      <w:r>
        <w:t>mazhatjuk a digitális technikát az adatok, problémák gyűjtéséhez, a véletlen jelenségek viz</w:t>
      </w:r>
      <w:r>
        <w:t>s</w:t>
      </w:r>
      <w:r>
        <w:t>gálatához. A terület-, felszín-, térfogatszámítás más tantárgyakban és mindennapjaink gyako</w:t>
      </w:r>
      <w:r>
        <w:t>r</w:t>
      </w:r>
      <w:r>
        <w:t>latában is elengedhetetlen. A sorozatok, kamatos kamat témakör kiválóan alkalmas a pén</w:t>
      </w:r>
      <w:r>
        <w:t>z</w:t>
      </w:r>
      <w:r>
        <w:t xml:space="preserve">ügyi, gazdasági problémákban való jártasság kialakítására. </w:t>
      </w:r>
    </w:p>
    <w:p w:rsidR="00985F77" w:rsidRDefault="00985F77" w:rsidP="00985F77">
      <w:pPr>
        <w:ind w:firstLine="709"/>
        <w:contextualSpacing/>
        <w:jc w:val="both"/>
      </w:pPr>
      <w:r>
        <w:t>Az anyanyelvi kommunikáció fejlesztését is segíti, ha önálló kiselőadások, prezentác</w:t>
      </w:r>
      <w:r>
        <w:t>i</w:t>
      </w:r>
      <w:r>
        <w:t>ók elkészítését, megtartását várjuk el a diákoktól. A matematikatörténet feldolgozása például alkalmas erre. Ez sokat segíthet abban, hogy a matematikát kevésbé szerető tanulók se tekin</w:t>
      </w:r>
      <w:r>
        <w:t>t</w:t>
      </w:r>
      <w:r>
        <w:t>sék gondolkodásmódjuktól távol álló területnek a matematikát.</w:t>
      </w:r>
    </w:p>
    <w:p w:rsidR="00985F77" w:rsidRPr="005369D4" w:rsidRDefault="00985F77" w:rsidP="00985F77">
      <w:pPr>
        <w:ind w:firstLine="709"/>
        <w:contextualSpacing/>
        <w:jc w:val="both"/>
        <w:rPr>
          <w:bCs/>
        </w:rPr>
      </w:pPr>
      <w:r w:rsidRPr="005369D4">
        <w:t>Az egyes tematikus egységekre javasolt óraszámokat a táblázatok tartalm</w:t>
      </w:r>
      <w:r>
        <w:t xml:space="preserve">azzák. Ezen kívül az </w:t>
      </w:r>
      <w:r w:rsidRPr="005369D4">
        <w:t xml:space="preserve">ismétlésre </w:t>
      </w:r>
      <w:r>
        <w:t>pedig 6</w:t>
      </w:r>
      <w:r w:rsidRPr="005369D4">
        <w:t xml:space="preserve"> órát terveztünk.</w:t>
      </w:r>
      <w:r>
        <w:t xml:space="preserve"> Ez utóbbi a 11. osztályra javasolt óraszám, hiszen 12.-ben külön témakörként jelenik meg a rendszerező összefoglalás.</w:t>
      </w:r>
    </w:p>
    <w:p w:rsidR="00985F77" w:rsidRPr="00B063B3" w:rsidRDefault="00985F77" w:rsidP="00985F77">
      <w:pPr>
        <w:jc w:val="center"/>
        <w:rPr>
          <w:b/>
          <w:sz w:val="28"/>
          <w:szCs w:val="28"/>
        </w:rPr>
      </w:pPr>
      <w:r>
        <w:rPr>
          <w:b/>
          <w:sz w:val="28"/>
          <w:szCs w:val="28"/>
        </w:rPr>
        <w:br w:type="page"/>
      </w:r>
      <w:r>
        <w:rPr>
          <w:b/>
          <w:sz w:val="28"/>
          <w:szCs w:val="28"/>
        </w:rPr>
        <w:lastRenderedPageBreak/>
        <w:t>11. é</w:t>
      </w:r>
      <w:r w:rsidRPr="00B063B3">
        <w:rPr>
          <w:b/>
          <w:sz w:val="28"/>
          <w:szCs w:val="28"/>
        </w:rPr>
        <w:t>vfolyam</w:t>
      </w:r>
    </w:p>
    <w:p w:rsidR="00985F77" w:rsidRPr="00E60514" w:rsidRDefault="00985F77" w:rsidP="00985F77">
      <w:pPr>
        <w:rPr>
          <w:b/>
          <w:sz w:val="28"/>
          <w:szCs w:val="28"/>
          <w:u w:val="single"/>
        </w:rPr>
      </w:pPr>
    </w:p>
    <w:p w:rsidR="00985F77" w:rsidRPr="00E60514" w:rsidRDefault="00985F77" w:rsidP="00985F77">
      <w:pPr>
        <w:tabs>
          <w:tab w:val="left" w:pos="1440"/>
          <w:tab w:val="left" w:pos="2268"/>
        </w:tabs>
        <w:rPr>
          <w:b/>
        </w:rPr>
      </w:pPr>
      <w:r>
        <w:rPr>
          <w:b/>
        </w:rPr>
        <w:t>Óraszám:</w:t>
      </w:r>
      <w:r>
        <w:rPr>
          <w:b/>
        </w:rPr>
        <w:tab/>
        <w:t>108</w:t>
      </w:r>
      <w:r w:rsidRPr="00E60514">
        <w:rPr>
          <w:b/>
        </w:rPr>
        <w:t xml:space="preserve"> óra/év</w:t>
      </w:r>
    </w:p>
    <w:p w:rsidR="00985F77" w:rsidRPr="00E60514" w:rsidRDefault="00985F77" w:rsidP="00985F77">
      <w:pPr>
        <w:tabs>
          <w:tab w:val="left" w:pos="1620"/>
          <w:tab w:val="left" w:pos="2268"/>
        </w:tabs>
        <w:ind w:firstLine="851"/>
        <w:rPr>
          <w:b/>
        </w:rPr>
      </w:pPr>
      <w:r w:rsidRPr="00E60514">
        <w:rPr>
          <w:b/>
        </w:rPr>
        <w:tab/>
      </w:r>
      <w:r>
        <w:rPr>
          <w:b/>
        </w:rPr>
        <w:t xml:space="preserve"> 3</w:t>
      </w:r>
      <w:r w:rsidRPr="00E60514">
        <w:rPr>
          <w:b/>
        </w:rPr>
        <w:t xml:space="preserve"> óra/hét</w:t>
      </w:r>
    </w:p>
    <w:p w:rsidR="00985F77" w:rsidRPr="00E60514" w:rsidRDefault="00985F77" w:rsidP="00985F77">
      <w:pPr>
        <w:rPr>
          <w:b/>
        </w:rPr>
      </w:pPr>
    </w:p>
    <w:p w:rsidR="00985F77" w:rsidRPr="00E60514" w:rsidRDefault="00985F77" w:rsidP="00985F77">
      <w:pPr>
        <w:jc w:val="center"/>
        <w:rPr>
          <w:b/>
        </w:rPr>
      </w:pPr>
      <w:r>
        <w:rPr>
          <w:b/>
        </w:rPr>
        <w:t>Az éves óraszám felosztás</w:t>
      </w:r>
      <w:r w:rsidRPr="00E60514">
        <w:rPr>
          <w:b/>
        </w:rPr>
        <w:t>a</w:t>
      </w:r>
      <w:r w:rsidRPr="00E60514">
        <w:rPr>
          <w:b/>
        </w:rPr>
        <w:br/>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6080"/>
        <w:gridCol w:w="1648"/>
      </w:tblGrid>
      <w:tr w:rsidR="00985F77" w:rsidRPr="00E60514" w:rsidTr="005710D4">
        <w:trPr>
          <w:trHeight w:val="510"/>
          <w:jc w:val="center"/>
        </w:trPr>
        <w:tc>
          <w:tcPr>
            <w:tcW w:w="1571" w:type="dxa"/>
            <w:shd w:val="clear" w:color="auto" w:fill="auto"/>
            <w:vAlign w:val="center"/>
          </w:tcPr>
          <w:p w:rsidR="00985F77" w:rsidRPr="00E60514" w:rsidRDefault="00985F77" w:rsidP="005710D4">
            <w:pPr>
              <w:jc w:val="center"/>
              <w:rPr>
                <w:b/>
              </w:rPr>
            </w:pPr>
            <w:r w:rsidRPr="00E60514">
              <w:rPr>
                <w:b/>
              </w:rPr>
              <w:t>Sorszám</w:t>
            </w:r>
          </w:p>
        </w:tc>
        <w:tc>
          <w:tcPr>
            <w:tcW w:w="6080" w:type="dxa"/>
            <w:shd w:val="clear" w:color="auto" w:fill="auto"/>
            <w:vAlign w:val="center"/>
          </w:tcPr>
          <w:p w:rsidR="00985F77" w:rsidRPr="00E60514" w:rsidRDefault="00985F77" w:rsidP="005710D4">
            <w:pPr>
              <w:jc w:val="center"/>
              <w:rPr>
                <w:b/>
              </w:rPr>
            </w:pPr>
            <w:r w:rsidRPr="00E60514">
              <w:rPr>
                <w:b/>
              </w:rPr>
              <w:t>Témakör</w:t>
            </w:r>
          </w:p>
        </w:tc>
        <w:tc>
          <w:tcPr>
            <w:tcW w:w="1648" w:type="dxa"/>
            <w:shd w:val="clear" w:color="auto" w:fill="auto"/>
            <w:vAlign w:val="center"/>
          </w:tcPr>
          <w:p w:rsidR="00985F77" w:rsidRPr="00E60514" w:rsidRDefault="00985F77" w:rsidP="005710D4">
            <w:pPr>
              <w:jc w:val="center"/>
              <w:rPr>
                <w:b/>
              </w:rPr>
            </w:pPr>
            <w:r w:rsidRPr="00E60514">
              <w:rPr>
                <w:b/>
              </w:rPr>
              <w:t>Óraszám</w:t>
            </w:r>
          </w:p>
        </w:tc>
      </w:tr>
      <w:tr w:rsidR="00985F77" w:rsidRPr="00E60514" w:rsidTr="005710D4">
        <w:trPr>
          <w:trHeight w:val="510"/>
          <w:jc w:val="center"/>
        </w:trPr>
        <w:tc>
          <w:tcPr>
            <w:tcW w:w="1571" w:type="dxa"/>
            <w:shd w:val="clear" w:color="auto" w:fill="auto"/>
            <w:vAlign w:val="center"/>
          </w:tcPr>
          <w:p w:rsidR="00985F77" w:rsidRPr="00E60514" w:rsidRDefault="00985F77" w:rsidP="005710D4">
            <w:pPr>
              <w:jc w:val="center"/>
              <w:rPr>
                <w:b/>
              </w:rPr>
            </w:pPr>
            <w:r w:rsidRPr="00E60514">
              <w:rPr>
                <w:b/>
              </w:rPr>
              <w:t>1.</w:t>
            </w:r>
          </w:p>
        </w:tc>
        <w:tc>
          <w:tcPr>
            <w:tcW w:w="6080" w:type="dxa"/>
            <w:shd w:val="clear" w:color="auto" w:fill="auto"/>
            <w:vAlign w:val="center"/>
          </w:tcPr>
          <w:p w:rsidR="00985F77" w:rsidRPr="00E60514" w:rsidRDefault="00985F77" w:rsidP="005710D4">
            <w:pPr>
              <w:rPr>
                <w:b/>
              </w:rPr>
            </w:pPr>
            <w:r w:rsidRPr="00E60514">
              <w:rPr>
                <w:b/>
                <w:bCs/>
              </w:rPr>
              <w:t>A hatvány, gyök, logaritmus</w:t>
            </w:r>
          </w:p>
        </w:tc>
        <w:tc>
          <w:tcPr>
            <w:tcW w:w="1648" w:type="dxa"/>
            <w:shd w:val="clear" w:color="auto" w:fill="auto"/>
            <w:vAlign w:val="center"/>
          </w:tcPr>
          <w:p w:rsidR="00985F77" w:rsidRPr="00E60514" w:rsidRDefault="00985F77" w:rsidP="005710D4">
            <w:pPr>
              <w:jc w:val="center"/>
              <w:rPr>
                <w:b/>
              </w:rPr>
            </w:pPr>
            <w:r>
              <w:rPr>
                <w:b/>
              </w:rPr>
              <w:t>24</w:t>
            </w:r>
            <w:r w:rsidRPr="00E60514">
              <w:rPr>
                <w:b/>
              </w:rPr>
              <w:t xml:space="preserve"> óra</w:t>
            </w:r>
          </w:p>
        </w:tc>
      </w:tr>
      <w:tr w:rsidR="00985F77" w:rsidRPr="00E60514" w:rsidTr="005710D4">
        <w:trPr>
          <w:trHeight w:val="510"/>
          <w:jc w:val="center"/>
        </w:trPr>
        <w:tc>
          <w:tcPr>
            <w:tcW w:w="1571" w:type="dxa"/>
            <w:shd w:val="clear" w:color="auto" w:fill="auto"/>
            <w:vAlign w:val="center"/>
          </w:tcPr>
          <w:p w:rsidR="00985F77" w:rsidRPr="00E60514" w:rsidRDefault="00985F77" w:rsidP="005710D4">
            <w:pPr>
              <w:jc w:val="center"/>
              <w:rPr>
                <w:b/>
              </w:rPr>
            </w:pPr>
            <w:r w:rsidRPr="00E60514">
              <w:rPr>
                <w:b/>
              </w:rPr>
              <w:t>2.</w:t>
            </w:r>
          </w:p>
        </w:tc>
        <w:tc>
          <w:tcPr>
            <w:tcW w:w="6080" w:type="dxa"/>
            <w:shd w:val="clear" w:color="auto" w:fill="auto"/>
            <w:vAlign w:val="center"/>
          </w:tcPr>
          <w:p w:rsidR="00985F77" w:rsidRPr="00E60514" w:rsidRDefault="00985F77" w:rsidP="005710D4">
            <w:pPr>
              <w:rPr>
                <w:b/>
              </w:rPr>
            </w:pPr>
            <w:r w:rsidRPr="00E60514">
              <w:rPr>
                <w:b/>
                <w:bCs/>
              </w:rPr>
              <w:t>Trigonometria</w:t>
            </w:r>
          </w:p>
        </w:tc>
        <w:tc>
          <w:tcPr>
            <w:tcW w:w="1648" w:type="dxa"/>
            <w:shd w:val="clear" w:color="auto" w:fill="auto"/>
            <w:vAlign w:val="center"/>
          </w:tcPr>
          <w:p w:rsidR="00985F77" w:rsidRPr="00E60514" w:rsidRDefault="00985F77" w:rsidP="005710D4">
            <w:pPr>
              <w:jc w:val="center"/>
              <w:rPr>
                <w:b/>
              </w:rPr>
            </w:pPr>
            <w:r>
              <w:rPr>
                <w:b/>
              </w:rPr>
              <w:t>30</w:t>
            </w:r>
            <w:r w:rsidRPr="00E60514">
              <w:rPr>
                <w:b/>
              </w:rPr>
              <w:t xml:space="preserve"> óra</w:t>
            </w:r>
          </w:p>
        </w:tc>
      </w:tr>
      <w:tr w:rsidR="00985F77" w:rsidRPr="00E60514" w:rsidTr="005710D4">
        <w:trPr>
          <w:trHeight w:val="510"/>
          <w:jc w:val="center"/>
        </w:trPr>
        <w:tc>
          <w:tcPr>
            <w:tcW w:w="1571" w:type="dxa"/>
            <w:shd w:val="clear" w:color="auto" w:fill="auto"/>
            <w:vAlign w:val="center"/>
          </w:tcPr>
          <w:p w:rsidR="00985F77" w:rsidRPr="00E60514" w:rsidRDefault="00985F77" w:rsidP="005710D4">
            <w:pPr>
              <w:jc w:val="center"/>
              <w:rPr>
                <w:b/>
              </w:rPr>
            </w:pPr>
            <w:r>
              <w:rPr>
                <w:b/>
              </w:rPr>
              <w:t>3</w:t>
            </w:r>
            <w:r w:rsidRPr="00E60514">
              <w:rPr>
                <w:b/>
              </w:rPr>
              <w:t>.</w:t>
            </w:r>
          </w:p>
        </w:tc>
        <w:tc>
          <w:tcPr>
            <w:tcW w:w="6080" w:type="dxa"/>
            <w:shd w:val="clear" w:color="auto" w:fill="auto"/>
            <w:vAlign w:val="center"/>
          </w:tcPr>
          <w:p w:rsidR="00985F77" w:rsidRPr="00E60514" w:rsidRDefault="00985F77" w:rsidP="005710D4">
            <w:pPr>
              <w:rPr>
                <w:b/>
              </w:rPr>
            </w:pPr>
            <w:r w:rsidRPr="00E60514">
              <w:rPr>
                <w:b/>
              </w:rPr>
              <w:t>Koordinátageometria</w:t>
            </w:r>
          </w:p>
        </w:tc>
        <w:tc>
          <w:tcPr>
            <w:tcW w:w="1648" w:type="dxa"/>
            <w:shd w:val="clear" w:color="auto" w:fill="auto"/>
            <w:vAlign w:val="center"/>
          </w:tcPr>
          <w:p w:rsidR="00985F77" w:rsidRPr="00E60514" w:rsidRDefault="00985F77" w:rsidP="005710D4">
            <w:pPr>
              <w:jc w:val="center"/>
              <w:rPr>
                <w:b/>
              </w:rPr>
            </w:pPr>
            <w:r w:rsidRPr="00E60514">
              <w:rPr>
                <w:b/>
              </w:rPr>
              <w:t>28 óra</w:t>
            </w:r>
          </w:p>
        </w:tc>
      </w:tr>
      <w:tr w:rsidR="00985F77" w:rsidRPr="00E60514" w:rsidTr="005710D4">
        <w:trPr>
          <w:trHeight w:val="510"/>
          <w:jc w:val="center"/>
        </w:trPr>
        <w:tc>
          <w:tcPr>
            <w:tcW w:w="1571" w:type="dxa"/>
            <w:shd w:val="clear" w:color="auto" w:fill="auto"/>
            <w:vAlign w:val="center"/>
          </w:tcPr>
          <w:p w:rsidR="00985F77" w:rsidRPr="00E60514" w:rsidRDefault="00985F77" w:rsidP="005710D4">
            <w:pPr>
              <w:jc w:val="center"/>
              <w:rPr>
                <w:b/>
              </w:rPr>
            </w:pPr>
            <w:r>
              <w:rPr>
                <w:b/>
              </w:rPr>
              <w:t>4</w:t>
            </w:r>
            <w:r w:rsidRPr="00E60514">
              <w:rPr>
                <w:b/>
              </w:rPr>
              <w:t>.</w:t>
            </w:r>
          </w:p>
        </w:tc>
        <w:tc>
          <w:tcPr>
            <w:tcW w:w="6080" w:type="dxa"/>
            <w:shd w:val="clear" w:color="auto" w:fill="auto"/>
            <w:vAlign w:val="center"/>
          </w:tcPr>
          <w:p w:rsidR="00985F77" w:rsidRPr="00E60514" w:rsidRDefault="00985F77" w:rsidP="005710D4">
            <w:pPr>
              <w:rPr>
                <w:b/>
              </w:rPr>
            </w:pPr>
            <w:r w:rsidRPr="00E60514">
              <w:rPr>
                <w:b/>
              </w:rPr>
              <w:t>Gondolkodási módszerek, kombinatorika, gr</w:t>
            </w:r>
            <w:r w:rsidRPr="00E60514">
              <w:rPr>
                <w:b/>
              </w:rPr>
              <w:t>á</w:t>
            </w:r>
            <w:r w:rsidRPr="00E60514">
              <w:rPr>
                <w:b/>
              </w:rPr>
              <w:t>fok</w:t>
            </w:r>
          </w:p>
        </w:tc>
        <w:tc>
          <w:tcPr>
            <w:tcW w:w="1648" w:type="dxa"/>
            <w:shd w:val="clear" w:color="auto" w:fill="auto"/>
            <w:vAlign w:val="center"/>
          </w:tcPr>
          <w:p w:rsidR="00985F77" w:rsidRPr="00E60514" w:rsidRDefault="00985F77" w:rsidP="005710D4">
            <w:pPr>
              <w:jc w:val="center"/>
              <w:rPr>
                <w:b/>
              </w:rPr>
            </w:pPr>
            <w:r w:rsidRPr="00E60514">
              <w:rPr>
                <w:b/>
              </w:rPr>
              <w:t>12 óra</w:t>
            </w:r>
          </w:p>
        </w:tc>
      </w:tr>
      <w:tr w:rsidR="00985F77" w:rsidRPr="00E60514" w:rsidTr="005710D4">
        <w:trPr>
          <w:trHeight w:val="510"/>
          <w:jc w:val="center"/>
        </w:trPr>
        <w:tc>
          <w:tcPr>
            <w:tcW w:w="1571" w:type="dxa"/>
            <w:shd w:val="clear" w:color="auto" w:fill="auto"/>
            <w:vAlign w:val="center"/>
          </w:tcPr>
          <w:p w:rsidR="00985F77" w:rsidRPr="00E60514" w:rsidRDefault="00985F77" w:rsidP="005710D4">
            <w:pPr>
              <w:jc w:val="center"/>
              <w:rPr>
                <w:b/>
              </w:rPr>
            </w:pPr>
            <w:r>
              <w:rPr>
                <w:b/>
              </w:rPr>
              <w:t>5</w:t>
            </w:r>
            <w:r w:rsidRPr="00E60514">
              <w:rPr>
                <w:b/>
              </w:rPr>
              <w:t>.</w:t>
            </w:r>
          </w:p>
        </w:tc>
        <w:tc>
          <w:tcPr>
            <w:tcW w:w="6080" w:type="dxa"/>
            <w:shd w:val="clear" w:color="auto" w:fill="auto"/>
            <w:vAlign w:val="center"/>
          </w:tcPr>
          <w:p w:rsidR="00985F77" w:rsidRPr="00E60514" w:rsidRDefault="00985F77" w:rsidP="005710D4">
            <w:pPr>
              <w:rPr>
                <w:b/>
              </w:rPr>
            </w:pPr>
            <w:r w:rsidRPr="00E60514">
              <w:rPr>
                <w:b/>
              </w:rPr>
              <w:t>Valószínűségszámítás, statisztika</w:t>
            </w:r>
          </w:p>
        </w:tc>
        <w:tc>
          <w:tcPr>
            <w:tcW w:w="1648" w:type="dxa"/>
            <w:shd w:val="clear" w:color="auto" w:fill="auto"/>
            <w:vAlign w:val="center"/>
          </w:tcPr>
          <w:p w:rsidR="00985F77" w:rsidRPr="00E60514" w:rsidRDefault="00985F77" w:rsidP="005710D4">
            <w:pPr>
              <w:jc w:val="center"/>
              <w:rPr>
                <w:b/>
              </w:rPr>
            </w:pPr>
            <w:r w:rsidRPr="00E60514">
              <w:rPr>
                <w:b/>
              </w:rPr>
              <w:t>14 óra</w:t>
            </w:r>
          </w:p>
        </w:tc>
      </w:tr>
      <w:tr w:rsidR="00985F77" w:rsidRPr="00E60514" w:rsidTr="005710D4">
        <w:trPr>
          <w:trHeight w:val="510"/>
          <w:jc w:val="center"/>
        </w:trPr>
        <w:tc>
          <w:tcPr>
            <w:tcW w:w="1571" w:type="dxa"/>
            <w:shd w:val="clear" w:color="auto" w:fill="auto"/>
          </w:tcPr>
          <w:p w:rsidR="00985F77" w:rsidRPr="00E60514" w:rsidRDefault="00985F77" w:rsidP="005710D4">
            <w:pPr>
              <w:jc w:val="center"/>
              <w:rPr>
                <w:b/>
              </w:rPr>
            </w:pPr>
          </w:p>
        </w:tc>
        <w:tc>
          <w:tcPr>
            <w:tcW w:w="6080" w:type="dxa"/>
            <w:shd w:val="clear" w:color="auto" w:fill="auto"/>
            <w:vAlign w:val="center"/>
          </w:tcPr>
          <w:p w:rsidR="00985F77" w:rsidRPr="00E60514" w:rsidRDefault="00985F77" w:rsidP="005710D4">
            <w:pPr>
              <w:rPr>
                <w:b/>
              </w:rPr>
            </w:pPr>
            <w:r w:rsidRPr="00E60514">
              <w:rPr>
                <w:b/>
              </w:rPr>
              <w:t>Év végi ismétlés</w:t>
            </w:r>
          </w:p>
        </w:tc>
        <w:tc>
          <w:tcPr>
            <w:tcW w:w="1648" w:type="dxa"/>
            <w:shd w:val="clear" w:color="auto" w:fill="auto"/>
            <w:vAlign w:val="center"/>
          </w:tcPr>
          <w:p w:rsidR="00985F77" w:rsidRPr="00E60514" w:rsidRDefault="00985F77" w:rsidP="005710D4">
            <w:pPr>
              <w:jc w:val="center"/>
              <w:rPr>
                <w:b/>
              </w:rPr>
            </w:pPr>
            <w:r w:rsidRPr="00E60514">
              <w:rPr>
                <w:b/>
              </w:rPr>
              <w:t>6 óra</w:t>
            </w:r>
          </w:p>
        </w:tc>
      </w:tr>
    </w:tbl>
    <w:p w:rsidR="00985F77" w:rsidRDefault="00985F77" w:rsidP="00985F77">
      <w:pPr>
        <w:rPr>
          <w:b/>
        </w:rPr>
      </w:pPr>
    </w:p>
    <w:p w:rsidR="00985F77" w:rsidRDefault="00985F77" w:rsidP="00985F77">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408"/>
        <w:gridCol w:w="4745"/>
        <w:gridCol w:w="1119"/>
        <w:gridCol w:w="1260"/>
      </w:tblGrid>
      <w:tr w:rsidR="00985F77" w:rsidTr="005710D4">
        <w:trPr>
          <w:cantSplit/>
          <w:jc w:val="center"/>
        </w:trPr>
        <w:tc>
          <w:tcPr>
            <w:tcW w:w="2232" w:type="dxa"/>
            <w:gridSpan w:val="2"/>
            <w:vAlign w:val="center"/>
          </w:tcPr>
          <w:p w:rsidR="00985F77" w:rsidRDefault="00985F77" w:rsidP="005710D4">
            <w:pPr>
              <w:spacing w:before="120"/>
              <w:jc w:val="center"/>
              <w:rPr>
                <w:b/>
                <w:bCs/>
              </w:rPr>
            </w:pPr>
            <w:r>
              <w:rPr>
                <w:b/>
                <w:bCs/>
              </w:rPr>
              <w:t>Tematikai egység/ Fejlesztési cél</w:t>
            </w:r>
          </w:p>
        </w:tc>
        <w:tc>
          <w:tcPr>
            <w:tcW w:w="5864" w:type="dxa"/>
            <w:gridSpan w:val="2"/>
            <w:vAlign w:val="center"/>
          </w:tcPr>
          <w:p w:rsidR="00985F77" w:rsidRDefault="00985F77" w:rsidP="005710D4">
            <w:pPr>
              <w:spacing w:before="120"/>
              <w:jc w:val="center"/>
              <w:rPr>
                <w:b/>
                <w:bCs/>
              </w:rPr>
            </w:pPr>
            <w:r>
              <w:rPr>
                <w:b/>
                <w:bCs/>
              </w:rPr>
              <w:t>1. Hatvány, gyök, logaritmus</w:t>
            </w:r>
          </w:p>
        </w:tc>
        <w:tc>
          <w:tcPr>
            <w:tcW w:w="1260" w:type="dxa"/>
            <w:vAlign w:val="center"/>
          </w:tcPr>
          <w:p w:rsidR="00985F77" w:rsidRPr="00663BC6" w:rsidRDefault="00985F77" w:rsidP="005710D4">
            <w:pPr>
              <w:spacing w:before="120"/>
              <w:jc w:val="center"/>
              <w:rPr>
                <w:b/>
                <w:bCs/>
              </w:rPr>
            </w:pPr>
            <w:r>
              <w:rPr>
                <w:b/>
                <w:bCs/>
              </w:rPr>
              <w:t>Órakeret 24 óra</w:t>
            </w:r>
          </w:p>
        </w:tc>
      </w:tr>
      <w:tr w:rsidR="00985F77" w:rsidTr="005710D4">
        <w:trPr>
          <w:cantSplit/>
          <w:jc w:val="center"/>
        </w:trPr>
        <w:tc>
          <w:tcPr>
            <w:tcW w:w="2232" w:type="dxa"/>
            <w:gridSpan w:val="2"/>
            <w:vAlign w:val="center"/>
          </w:tcPr>
          <w:p w:rsidR="00985F77" w:rsidRDefault="00985F77" w:rsidP="005710D4">
            <w:pPr>
              <w:spacing w:before="120"/>
              <w:jc w:val="center"/>
              <w:rPr>
                <w:b/>
                <w:bCs/>
              </w:rPr>
            </w:pPr>
            <w:r>
              <w:rPr>
                <w:b/>
                <w:bCs/>
              </w:rPr>
              <w:t>Előzetes tudás</w:t>
            </w:r>
          </w:p>
        </w:tc>
        <w:tc>
          <w:tcPr>
            <w:tcW w:w="7124" w:type="dxa"/>
            <w:gridSpan w:val="3"/>
          </w:tcPr>
          <w:p w:rsidR="00985F77" w:rsidRDefault="00985F77" w:rsidP="005710D4">
            <w:pPr>
              <w:spacing w:before="120"/>
            </w:pPr>
            <w:r>
              <w:t>Hatványozás egész kitevővel, hatványozás azonosságai, n-edik gyök, gyökvonás azonosságai. Valós számok halmaza.</w:t>
            </w:r>
          </w:p>
        </w:tc>
      </w:tr>
      <w:tr w:rsidR="00985F77" w:rsidTr="005710D4">
        <w:trPr>
          <w:cantSplit/>
          <w:trHeight w:val="328"/>
          <w:jc w:val="center"/>
        </w:trPr>
        <w:tc>
          <w:tcPr>
            <w:tcW w:w="2232" w:type="dxa"/>
            <w:gridSpan w:val="2"/>
            <w:vAlign w:val="center"/>
          </w:tcPr>
          <w:p w:rsidR="00985F77" w:rsidRDefault="00985F77" w:rsidP="005710D4">
            <w:pPr>
              <w:spacing w:before="120"/>
              <w:jc w:val="center"/>
              <w:rPr>
                <w:b/>
              </w:rPr>
            </w:pPr>
            <w:r w:rsidRPr="00A36388">
              <w:rPr>
                <w:b/>
              </w:rPr>
              <w:t>A tematikai egység nevelési-fejlesztési céljai</w:t>
            </w:r>
          </w:p>
        </w:tc>
        <w:tc>
          <w:tcPr>
            <w:tcW w:w="7124"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A matematika belső fejlődésének felismerése, új fogalmak alkotása: a racionális kitevő értelmezése. Tájékozódás a világ mennyiségi visz</w:t>
            </w:r>
            <w:r>
              <w:rPr>
                <w:rFonts w:ascii="Times New Roman" w:hAnsi="Times New Roman"/>
              </w:rPr>
              <w:t>o</w:t>
            </w:r>
            <w:r>
              <w:rPr>
                <w:rFonts w:ascii="Times New Roman" w:hAnsi="Times New Roman"/>
              </w:rPr>
              <w:t>nyaiban: exponenciálisan, logaritmikusan változó mennyiségek. A m</w:t>
            </w:r>
            <w:r>
              <w:rPr>
                <w:rFonts w:ascii="Times New Roman" w:hAnsi="Times New Roman"/>
              </w:rPr>
              <w:t>a</w:t>
            </w:r>
            <w:r>
              <w:rPr>
                <w:rFonts w:ascii="Times New Roman" w:hAnsi="Times New Roman"/>
              </w:rPr>
              <w:t>tematikai ismeretek alkalmazásának felismerése más tudományágban és mindennapjainkban.</w:t>
            </w:r>
          </w:p>
        </w:tc>
      </w:tr>
      <w:tr w:rsidR="00985F77" w:rsidTr="005710D4">
        <w:trPr>
          <w:trHeight w:val="392"/>
          <w:jc w:val="center"/>
        </w:trPr>
        <w:tc>
          <w:tcPr>
            <w:tcW w:w="6977" w:type="dxa"/>
            <w:gridSpan w:val="3"/>
          </w:tcPr>
          <w:p w:rsidR="00985F77" w:rsidRDefault="00985F77" w:rsidP="005710D4">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985F77" w:rsidRDefault="00985F77" w:rsidP="005710D4">
            <w:pPr>
              <w:spacing w:before="120"/>
              <w:jc w:val="center"/>
              <w:rPr>
                <w:b/>
                <w:i/>
              </w:rPr>
            </w:pPr>
            <w:r>
              <w:rPr>
                <w:b/>
              </w:rPr>
              <w:t>Kapcsolódási pontok</w:t>
            </w:r>
          </w:p>
        </w:tc>
      </w:tr>
      <w:tr w:rsidR="00985F77" w:rsidTr="005710D4">
        <w:trPr>
          <w:trHeight w:val="351"/>
          <w:jc w:val="center"/>
        </w:trPr>
        <w:tc>
          <w:tcPr>
            <w:tcW w:w="6977" w:type="dxa"/>
            <w:gridSpan w:val="3"/>
          </w:tcPr>
          <w:p w:rsidR="00985F77" w:rsidRDefault="00985F77" w:rsidP="005710D4">
            <w:pPr>
              <w:spacing w:before="120"/>
            </w:pPr>
            <w:r>
              <w:t>Az egész kitevőjű hatványok, a hatványozás azonosságainak ismétlése.</w:t>
            </w:r>
          </w:p>
          <w:p w:rsidR="00985F77" w:rsidRPr="00B01B70" w:rsidRDefault="00985F77" w:rsidP="005710D4">
            <w:pPr>
              <w:ind w:left="709"/>
            </w:pPr>
            <w:r w:rsidRPr="00B01B70">
              <w:t>Számológép használata hatványok értékének kiszámításában, normálalak használatában.</w:t>
            </w:r>
          </w:p>
          <w:p w:rsidR="00985F77" w:rsidRPr="00B01B70" w:rsidRDefault="00985F77" w:rsidP="005710D4">
            <w:pPr>
              <w:ind w:left="709"/>
            </w:pPr>
            <w:r w:rsidRPr="00B01B70">
              <w:t>Azonos átalakítások</w:t>
            </w:r>
            <w:r>
              <w:t>;</w:t>
            </w:r>
            <w:r w:rsidRPr="00B01B70">
              <w:t xml:space="preserve"> a célszerű módszer, lépés megválasztása.</w:t>
            </w:r>
          </w:p>
          <w:p w:rsidR="00985F77" w:rsidRPr="00B01B70" w:rsidRDefault="00985F77" w:rsidP="005710D4">
            <w:r w:rsidRPr="00B01B70">
              <w:t>Kamatszá</w:t>
            </w:r>
            <w:r>
              <w:t>mítás, hitelfelvétel, törlesztőrészlet-</w:t>
            </w:r>
            <w:r w:rsidRPr="00B01B70">
              <w:t>számítás.</w:t>
            </w:r>
          </w:p>
          <w:p w:rsidR="00985F77" w:rsidRPr="00B01B70" w:rsidRDefault="00985F77" w:rsidP="005710D4">
            <w:r w:rsidRPr="00B01B70">
              <w:t xml:space="preserve">A hatványfogalom kiterjesztése </w:t>
            </w:r>
            <w:r>
              <w:t>–</w:t>
            </w:r>
            <w:r w:rsidRPr="00B01B70">
              <w:t xml:space="preserve"> törtkitevőjű hatványok.</w:t>
            </w:r>
          </w:p>
          <w:p w:rsidR="00985F77" w:rsidRPr="00B01B70" w:rsidRDefault="00985F77" w:rsidP="005710D4">
            <w:pPr>
              <w:ind w:left="709"/>
            </w:pPr>
            <w:r w:rsidRPr="00B01B70">
              <w:t>A hatványozás eddigi azonosságai érvényben maradnak – pe</w:t>
            </w:r>
            <w:r w:rsidRPr="00B01B70">
              <w:t>r</w:t>
            </w:r>
            <w:r w:rsidRPr="00B01B70">
              <w:t>manencia</w:t>
            </w:r>
            <w:r>
              <w:t>-</w:t>
            </w:r>
            <w:r w:rsidRPr="00B01B70">
              <w:t>elv.</w:t>
            </w:r>
          </w:p>
          <w:p w:rsidR="00985F77" w:rsidRPr="00B01B70" w:rsidRDefault="00985F77" w:rsidP="005710D4">
            <w:r w:rsidRPr="00B01B70">
              <w:t>Exponenciális függvény.</w:t>
            </w:r>
          </w:p>
          <w:p w:rsidR="00985F77" w:rsidRDefault="00985F77" w:rsidP="005710D4">
            <w:pPr>
              <w:ind w:left="709"/>
              <w:rPr>
                <w:i/>
              </w:rPr>
            </w:pPr>
            <w:r w:rsidRPr="00B01B70">
              <w:t xml:space="preserve">Az exponenciális függvény ábrázolása, vizsgálata </w:t>
            </w:r>
            <w:r>
              <w:t>–</w:t>
            </w:r>
            <w:r w:rsidRPr="00B01B70">
              <w:t xml:space="preserve"> irracionális kitevőjű hatvány fogalma szemléletes alapon.</w:t>
            </w:r>
          </w:p>
        </w:tc>
        <w:tc>
          <w:tcPr>
            <w:tcW w:w="2379" w:type="dxa"/>
            <w:gridSpan w:val="2"/>
          </w:tcPr>
          <w:p w:rsidR="00985F77" w:rsidRDefault="00985F77" w:rsidP="005710D4">
            <w:pPr>
              <w:spacing w:before="120"/>
            </w:pPr>
            <w:r w:rsidRPr="00B01B70">
              <w:rPr>
                <w:i/>
              </w:rPr>
              <w:t>Fizika</w:t>
            </w:r>
            <w:r>
              <w:t>: radioaktivitás (bomlási törvény, akt</w:t>
            </w:r>
            <w:r>
              <w:t>i</w:t>
            </w:r>
            <w:r>
              <w:t>vitás).</w:t>
            </w:r>
          </w:p>
        </w:tc>
      </w:tr>
      <w:tr w:rsidR="00985F77" w:rsidTr="005710D4">
        <w:trPr>
          <w:jc w:val="center"/>
        </w:trPr>
        <w:tc>
          <w:tcPr>
            <w:tcW w:w="6977" w:type="dxa"/>
            <w:gridSpan w:val="3"/>
          </w:tcPr>
          <w:p w:rsidR="00985F77" w:rsidRDefault="00985F77" w:rsidP="005710D4">
            <w:pPr>
              <w:spacing w:before="120"/>
            </w:pPr>
            <w:r>
              <w:t>Exponenciális egyenletek, egyenlőtlenségek.</w:t>
            </w:r>
          </w:p>
          <w:p w:rsidR="00985F77" w:rsidRPr="0091686E" w:rsidRDefault="00985F77" w:rsidP="005710D4">
            <w:pPr>
              <w:ind w:left="709"/>
            </w:pPr>
            <w:r w:rsidRPr="0091686E">
              <w:t>Megoldás a definíció és az azonosságok alkalmazásával.</w:t>
            </w:r>
          </w:p>
          <w:p w:rsidR="00985F77" w:rsidRDefault="00985F77" w:rsidP="005710D4">
            <w:pPr>
              <w:ind w:left="709"/>
              <w:rPr>
                <w:i/>
              </w:rPr>
            </w:pPr>
            <w:r w:rsidRPr="0091686E">
              <w:t>Exponenciális egyenletre vezető valós problémák megoldása.</w:t>
            </w:r>
          </w:p>
        </w:tc>
        <w:tc>
          <w:tcPr>
            <w:tcW w:w="2379" w:type="dxa"/>
            <w:gridSpan w:val="2"/>
          </w:tcPr>
          <w:p w:rsidR="00985F77" w:rsidRDefault="00985F77" w:rsidP="005710D4">
            <w:pPr>
              <w:spacing w:before="120"/>
            </w:pPr>
            <w:r>
              <w:rPr>
                <w:i/>
              </w:rPr>
              <w:t>Földrajz;</w:t>
            </w:r>
            <w:r w:rsidRPr="0091686E">
              <w:rPr>
                <w:i/>
              </w:rPr>
              <w:t xml:space="preserve"> biológia</w:t>
            </w:r>
            <w:r>
              <w:rPr>
                <w:i/>
              </w:rPr>
              <w:t>-egészségtan</w:t>
            </w:r>
            <w:r>
              <w:t>: globális problémák (pl. demo</w:t>
            </w:r>
            <w:r>
              <w:t>g</w:t>
            </w:r>
            <w:r>
              <w:t xml:space="preserve">ráfiai mutatók, a </w:t>
            </w:r>
            <w:r>
              <w:lastRenderedPageBreak/>
              <w:t>Föld eltartó képessége és az élelmezési válság, b</w:t>
            </w:r>
            <w:r>
              <w:t>e</w:t>
            </w:r>
            <w:r>
              <w:t>tegségek, világjárv</w:t>
            </w:r>
            <w:r>
              <w:t>á</w:t>
            </w:r>
            <w:r>
              <w:t>nyok, túltermelés és túlfogyasztás).</w:t>
            </w:r>
          </w:p>
        </w:tc>
      </w:tr>
      <w:tr w:rsidR="00985F77" w:rsidTr="005710D4">
        <w:trPr>
          <w:trHeight w:val="351"/>
          <w:jc w:val="center"/>
        </w:trPr>
        <w:tc>
          <w:tcPr>
            <w:tcW w:w="6977" w:type="dxa"/>
            <w:gridSpan w:val="3"/>
          </w:tcPr>
          <w:p w:rsidR="00985F77" w:rsidRDefault="00985F77" w:rsidP="005710D4">
            <w:pPr>
              <w:spacing w:before="120"/>
            </w:pPr>
            <w:r>
              <w:lastRenderedPageBreak/>
              <w:t>Számolás 10 hatványaival, 2 hatványaival.</w:t>
            </w:r>
          </w:p>
          <w:p w:rsidR="00985F77" w:rsidRDefault="00985F77" w:rsidP="005710D4">
            <w:r>
              <w:t>A logaritmus fogalma.</w:t>
            </w:r>
          </w:p>
          <w:p w:rsidR="00985F77" w:rsidRPr="0091686E" w:rsidRDefault="00985F77" w:rsidP="005710D4">
            <w:pPr>
              <w:ind w:left="709"/>
            </w:pPr>
            <w:r w:rsidRPr="0091686E">
              <w:t>A logaritmus értékének meghatározása a definíció alapján és számológéppel.</w:t>
            </w:r>
          </w:p>
          <w:p w:rsidR="00985F77" w:rsidRDefault="00985F77" w:rsidP="005710D4">
            <w:r>
              <w:t xml:space="preserve">A logaritmus azonosságai: </w:t>
            </w:r>
          </w:p>
          <w:p w:rsidR="00985F77" w:rsidRDefault="00985F77" w:rsidP="00005E3D">
            <w:pPr>
              <w:numPr>
                <w:ilvl w:val="0"/>
                <w:numId w:val="12"/>
              </w:numPr>
              <w:ind w:left="426" w:hanging="142"/>
            </w:pPr>
            <w:r>
              <w:t>szorzat, hányados, hatvány logaritmusa;</w:t>
            </w:r>
          </w:p>
          <w:p w:rsidR="00985F77" w:rsidRDefault="00985F77" w:rsidP="00005E3D">
            <w:pPr>
              <w:numPr>
                <w:ilvl w:val="0"/>
                <w:numId w:val="12"/>
              </w:numPr>
              <w:ind w:left="426" w:hanging="142"/>
            </w:pPr>
            <w:r>
              <w:t>áttérés más alapú logaritmusra.</w:t>
            </w:r>
          </w:p>
          <w:p w:rsidR="00985F77" w:rsidRPr="0091686E" w:rsidRDefault="00985F77" w:rsidP="005710D4">
            <w:pPr>
              <w:ind w:left="709"/>
            </w:pPr>
            <w:r w:rsidRPr="0091686E">
              <w:t>A logaritmus azonosságainak alkalmazása kifejezések számé</w:t>
            </w:r>
            <w:r w:rsidRPr="0091686E">
              <w:t>r</w:t>
            </w:r>
            <w:r w:rsidRPr="0091686E">
              <w:t>tékének meghatározására, kifejezések átalakítására.</w:t>
            </w:r>
          </w:p>
          <w:p w:rsidR="00985F77" w:rsidRDefault="00985F77" w:rsidP="005710D4">
            <w:pPr>
              <w:rPr>
                <w:i/>
              </w:rPr>
            </w:pPr>
            <w:r w:rsidRPr="001F68D4">
              <w:rPr>
                <w:i/>
              </w:rPr>
              <w:t>Matematikatörténet</w:t>
            </w:r>
            <w:r w:rsidRPr="0091686E">
              <w:t xml:space="preserve">: a logaritmus fogalmának kialakulása, változása. </w:t>
            </w:r>
            <w:r>
              <w:tab/>
            </w:r>
            <w:r w:rsidRPr="0091686E">
              <w:t>Logaritmustáblázat.</w:t>
            </w:r>
          </w:p>
        </w:tc>
        <w:tc>
          <w:tcPr>
            <w:tcW w:w="2379" w:type="dxa"/>
            <w:gridSpan w:val="2"/>
          </w:tcPr>
          <w:p w:rsidR="00985F77" w:rsidRDefault="00985F77" w:rsidP="005710D4">
            <w:pPr>
              <w:spacing w:before="120"/>
              <w:rPr>
                <w:rFonts w:eastAsia="Calibri" w:cs="Arial"/>
              </w:rPr>
            </w:pPr>
            <w:r w:rsidRPr="001E04D4">
              <w:rPr>
                <w:i/>
              </w:rPr>
              <w:t>Kémia</w:t>
            </w:r>
            <w:r>
              <w:t>: pH-számítás</w:t>
            </w:r>
            <w:r>
              <w:rPr>
                <w:rFonts w:eastAsia="Calibri" w:cs="Arial"/>
              </w:rPr>
              <w:t>.</w:t>
            </w:r>
          </w:p>
          <w:p w:rsidR="00985F77" w:rsidRDefault="00985F77" w:rsidP="005710D4">
            <w:r w:rsidRPr="001E04D4">
              <w:rPr>
                <w:i/>
              </w:rPr>
              <w:t>Fizika</w:t>
            </w:r>
            <w:r>
              <w:t>: radioaktivitá</w:t>
            </w:r>
            <w:r>
              <w:t>s</w:t>
            </w:r>
            <w:r>
              <w:t>sal kapcsolatos szám</w:t>
            </w:r>
            <w:r>
              <w:t>í</w:t>
            </w:r>
            <w:r>
              <w:t>tási feladatok.</w:t>
            </w:r>
          </w:p>
        </w:tc>
      </w:tr>
      <w:tr w:rsidR="00985F77" w:rsidTr="005710D4">
        <w:trPr>
          <w:trHeight w:val="351"/>
          <w:jc w:val="center"/>
        </w:trPr>
        <w:tc>
          <w:tcPr>
            <w:tcW w:w="6977" w:type="dxa"/>
            <w:gridSpan w:val="3"/>
          </w:tcPr>
          <w:p w:rsidR="00985F77" w:rsidRDefault="00985F77" w:rsidP="005710D4">
            <w:pPr>
              <w:spacing w:before="120"/>
            </w:pPr>
            <w:r>
              <w:t>A logaritmusfüggvény.</w:t>
            </w:r>
          </w:p>
          <w:p w:rsidR="00985F77" w:rsidRPr="0091686E" w:rsidRDefault="00985F77" w:rsidP="005710D4">
            <w:pPr>
              <w:ind w:left="709"/>
            </w:pPr>
            <w:r w:rsidRPr="0091686E">
              <w:t>A logaritmusfüggvény ábrázolása, vizsgálata.</w:t>
            </w:r>
          </w:p>
          <w:p w:rsidR="00985F77" w:rsidRDefault="00985F77" w:rsidP="005710D4">
            <w:r>
              <w:t>Adott alaphoz tartozó exponenciális és logaritmusfüggvény kapcsol</w:t>
            </w:r>
            <w:r>
              <w:t>a</w:t>
            </w:r>
            <w:r>
              <w:t>ta.</w:t>
            </w:r>
          </w:p>
          <w:p w:rsidR="00985F77" w:rsidRPr="0091686E" w:rsidRDefault="00985F77" w:rsidP="005710D4">
            <w:pPr>
              <w:ind w:left="709"/>
            </w:pPr>
            <w:r>
              <w:t>Inverz függvény</w:t>
            </w:r>
            <w:r w:rsidRPr="0091686E">
              <w:t>kapcsolat szemléletes fogalma.</w:t>
            </w:r>
          </w:p>
        </w:tc>
        <w:tc>
          <w:tcPr>
            <w:tcW w:w="2379" w:type="dxa"/>
            <w:gridSpan w:val="2"/>
          </w:tcPr>
          <w:p w:rsidR="00985F77" w:rsidRDefault="00985F77" w:rsidP="005710D4">
            <w:pPr>
              <w:spacing w:before="120"/>
            </w:pPr>
            <w:r>
              <w:t xml:space="preserve"> </w:t>
            </w:r>
          </w:p>
        </w:tc>
      </w:tr>
      <w:tr w:rsidR="00985F77" w:rsidTr="005710D4">
        <w:trPr>
          <w:trHeight w:val="351"/>
          <w:jc w:val="center"/>
        </w:trPr>
        <w:tc>
          <w:tcPr>
            <w:tcW w:w="6977" w:type="dxa"/>
            <w:gridSpan w:val="3"/>
          </w:tcPr>
          <w:p w:rsidR="00985F77" w:rsidRDefault="00985F77" w:rsidP="005710D4">
            <w:pPr>
              <w:spacing w:before="120"/>
            </w:pPr>
            <w:r>
              <w:t>Logaritmusos egyenletek, egyenlőtlenségek.</w:t>
            </w:r>
          </w:p>
          <w:p w:rsidR="00985F77" w:rsidRPr="0091686E" w:rsidRDefault="00985F77" w:rsidP="005710D4">
            <w:pPr>
              <w:ind w:left="709"/>
            </w:pPr>
            <w:r w:rsidRPr="0091686E">
              <w:t>Megoldás a definíció és az azonosságok alkalmazásával.</w:t>
            </w:r>
          </w:p>
          <w:p w:rsidR="00985F77" w:rsidRDefault="00985F77" w:rsidP="005710D4">
            <w:pPr>
              <w:ind w:left="709"/>
              <w:rPr>
                <w:i/>
              </w:rPr>
            </w:pPr>
            <w:r w:rsidRPr="0091686E">
              <w:t>Értelmezési tartomány vizsgálata. Számológép használata</w:t>
            </w:r>
            <w:r>
              <w:rPr>
                <w:i/>
              </w:rPr>
              <w:t>.</w:t>
            </w:r>
          </w:p>
        </w:tc>
        <w:tc>
          <w:tcPr>
            <w:tcW w:w="2379" w:type="dxa"/>
            <w:gridSpan w:val="2"/>
          </w:tcPr>
          <w:p w:rsidR="00985F77" w:rsidRDefault="00985F77" w:rsidP="005710D4">
            <w:pPr>
              <w:pStyle w:val="CM38"/>
              <w:spacing w:before="120" w:after="0"/>
              <w:rPr>
                <w:rFonts w:ascii="Times New Roman" w:hAnsi="Times New Roman"/>
              </w:rPr>
            </w:pPr>
          </w:p>
        </w:tc>
      </w:tr>
      <w:tr w:rsidR="00985F77" w:rsidTr="005710D4">
        <w:trPr>
          <w:cantSplit/>
          <w:trHeight w:val="550"/>
          <w:jc w:val="center"/>
        </w:trPr>
        <w:tc>
          <w:tcPr>
            <w:tcW w:w="1824" w:type="dxa"/>
            <w:vAlign w:val="center"/>
          </w:tcPr>
          <w:p w:rsidR="00985F77" w:rsidRPr="00A21A7A" w:rsidRDefault="00985F77" w:rsidP="005710D4">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5710D4">
            <w:pPr>
              <w:spacing w:before="120"/>
            </w:pPr>
            <w:r>
              <w:t>Racionális kitevőjű hatvány. Exponenciális növekedés, csökkenés. Logari</w:t>
            </w:r>
            <w:r>
              <w:t>t</w:t>
            </w:r>
            <w:r>
              <w:t>mus.</w:t>
            </w:r>
          </w:p>
        </w:tc>
      </w:tr>
    </w:tbl>
    <w:p w:rsidR="00985F77" w:rsidRDefault="00985F77" w:rsidP="00985F77">
      <w:pPr>
        <w:ind w:left="360"/>
        <w:jc w:val="both"/>
      </w:pPr>
    </w:p>
    <w:p w:rsidR="00985F77" w:rsidRDefault="00985F77" w:rsidP="00985F77">
      <w:pPr>
        <w:ind w:left="360"/>
        <w:jc w:val="both"/>
      </w:pPr>
    </w:p>
    <w:p w:rsidR="00985F77" w:rsidRDefault="00985F77" w:rsidP="00985F77">
      <w:pPr>
        <w:ind w:left="360"/>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64"/>
        <w:gridCol w:w="4789"/>
        <w:gridCol w:w="1144"/>
        <w:gridCol w:w="1235"/>
      </w:tblGrid>
      <w:tr w:rsidR="00985F77" w:rsidTr="005710D4">
        <w:trPr>
          <w:cantSplit/>
          <w:jc w:val="center"/>
        </w:trPr>
        <w:tc>
          <w:tcPr>
            <w:tcW w:w="2188" w:type="dxa"/>
            <w:gridSpan w:val="2"/>
            <w:vAlign w:val="center"/>
          </w:tcPr>
          <w:p w:rsidR="00985F77" w:rsidRDefault="00985F77" w:rsidP="005710D4">
            <w:pPr>
              <w:spacing w:before="120"/>
              <w:jc w:val="center"/>
              <w:rPr>
                <w:b/>
                <w:bCs/>
              </w:rPr>
            </w:pPr>
            <w:r>
              <w:rPr>
                <w:b/>
                <w:bCs/>
              </w:rPr>
              <w:t>Tematikai egység/ Fejlesztési cél</w:t>
            </w:r>
          </w:p>
        </w:tc>
        <w:tc>
          <w:tcPr>
            <w:tcW w:w="5933" w:type="dxa"/>
            <w:gridSpan w:val="2"/>
            <w:vAlign w:val="center"/>
          </w:tcPr>
          <w:p w:rsidR="00985F77" w:rsidRDefault="00985F77" w:rsidP="005710D4">
            <w:pPr>
              <w:spacing w:before="120"/>
              <w:jc w:val="center"/>
              <w:rPr>
                <w:b/>
                <w:bCs/>
              </w:rPr>
            </w:pPr>
            <w:r>
              <w:rPr>
                <w:b/>
                <w:bCs/>
              </w:rPr>
              <w:t>2. Trigonometria</w:t>
            </w:r>
          </w:p>
        </w:tc>
        <w:tc>
          <w:tcPr>
            <w:tcW w:w="1235" w:type="dxa"/>
            <w:vAlign w:val="center"/>
          </w:tcPr>
          <w:p w:rsidR="00985F77" w:rsidRPr="00663BC6" w:rsidRDefault="00985F77" w:rsidP="005710D4">
            <w:pPr>
              <w:spacing w:before="120"/>
              <w:jc w:val="center"/>
              <w:rPr>
                <w:b/>
                <w:bCs/>
              </w:rPr>
            </w:pPr>
            <w:r>
              <w:rPr>
                <w:b/>
                <w:bCs/>
              </w:rPr>
              <w:t>Órakeret 30 óra</w:t>
            </w:r>
          </w:p>
        </w:tc>
      </w:tr>
      <w:tr w:rsidR="00985F77" w:rsidTr="005710D4">
        <w:trPr>
          <w:cantSplit/>
          <w:jc w:val="center"/>
        </w:trPr>
        <w:tc>
          <w:tcPr>
            <w:tcW w:w="2188" w:type="dxa"/>
            <w:gridSpan w:val="2"/>
            <w:vAlign w:val="center"/>
          </w:tcPr>
          <w:p w:rsidR="00985F77" w:rsidRDefault="00985F77" w:rsidP="005710D4">
            <w:pPr>
              <w:spacing w:before="120"/>
              <w:jc w:val="center"/>
              <w:rPr>
                <w:b/>
                <w:bCs/>
              </w:rPr>
            </w:pPr>
            <w:r>
              <w:rPr>
                <w:b/>
                <w:bCs/>
              </w:rPr>
              <w:t>Előzetes tudás</w:t>
            </w:r>
          </w:p>
        </w:tc>
        <w:tc>
          <w:tcPr>
            <w:tcW w:w="7168" w:type="dxa"/>
            <w:gridSpan w:val="3"/>
          </w:tcPr>
          <w:p w:rsidR="00985F77" w:rsidRDefault="00985F77" w:rsidP="005710D4">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Vektorokkal végzett műveletek. Hegyesszögek szögfüggvényei, a szö</w:t>
            </w:r>
            <w:r>
              <w:rPr>
                <w:rFonts w:ascii="Times New Roman" w:hAnsi="Times New Roman"/>
                <w:lang w:eastAsia="en-US"/>
              </w:rPr>
              <w:t>g</w:t>
            </w:r>
            <w:r>
              <w:rPr>
                <w:rFonts w:ascii="Times New Roman" w:hAnsi="Times New Roman"/>
                <w:lang w:eastAsia="en-US"/>
              </w:rPr>
              <w:t>függvények általános értelmezése, szögmérés fokban és radiánban, szögfüggvények közötti egyszerű összefüggések, trigonometrikus függv</w:t>
            </w:r>
            <w:r>
              <w:rPr>
                <w:rFonts w:ascii="Times New Roman" w:hAnsi="Times New Roman"/>
                <w:lang w:eastAsia="en-US"/>
              </w:rPr>
              <w:t>é</w:t>
            </w:r>
            <w:r>
              <w:rPr>
                <w:rFonts w:ascii="Times New Roman" w:hAnsi="Times New Roman"/>
                <w:lang w:eastAsia="en-US"/>
              </w:rPr>
              <w:t>nyek.</w:t>
            </w:r>
          </w:p>
        </w:tc>
      </w:tr>
      <w:tr w:rsidR="00985F77" w:rsidTr="005710D4">
        <w:trPr>
          <w:cantSplit/>
          <w:trHeight w:val="328"/>
          <w:jc w:val="center"/>
        </w:trPr>
        <w:tc>
          <w:tcPr>
            <w:tcW w:w="2188" w:type="dxa"/>
            <w:gridSpan w:val="2"/>
            <w:vAlign w:val="center"/>
          </w:tcPr>
          <w:p w:rsidR="00985F77" w:rsidRDefault="00985F77" w:rsidP="005710D4">
            <w:pPr>
              <w:spacing w:before="120"/>
              <w:jc w:val="center"/>
              <w:rPr>
                <w:b/>
              </w:rPr>
            </w:pPr>
            <w:r w:rsidRPr="00A36388">
              <w:rPr>
                <w:b/>
              </w:rPr>
              <w:t>A tematikai egység nevelési-fejlesztési céljai</w:t>
            </w:r>
          </w:p>
        </w:tc>
        <w:tc>
          <w:tcPr>
            <w:tcW w:w="7168"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A geometriai látásmód fejlesztése. A művelet fogalmának bővítése egy újszerű művelettel, a skaláris szorzással. Az algebrai és a geometriai módszerek közös alkalmazása számítási, bizonyítási feladatokban. A t</w:t>
            </w:r>
            <w:r>
              <w:rPr>
                <w:rFonts w:ascii="Times New Roman" w:hAnsi="Times New Roman"/>
              </w:rPr>
              <w:t>a</w:t>
            </w:r>
            <w:r>
              <w:rPr>
                <w:rFonts w:ascii="Times New Roman" w:hAnsi="Times New Roman"/>
              </w:rPr>
              <w:t>nultak alkalmazása más tudományterületeken is. A függvényszemlélet alkalmazása az egyenletmegoldás során, végtelen sok megoldás keres</w:t>
            </w:r>
            <w:r>
              <w:rPr>
                <w:rFonts w:ascii="Times New Roman" w:hAnsi="Times New Roman"/>
              </w:rPr>
              <w:t>é</w:t>
            </w:r>
            <w:r>
              <w:rPr>
                <w:rFonts w:ascii="Times New Roman" w:hAnsi="Times New Roman"/>
              </w:rPr>
              <w:t>se.</w:t>
            </w:r>
          </w:p>
        </w:tc>
      </w:tr>
      <w:tr w:rsidR="00985F77" w:rsidTr="005710D4">
        <w:trPr>
          <w:trHeight w:val="392"/>
          <w:jc w:val="center"/>
        </w:trPr>
        <w:tc>
          <w:tcPr>
            <w:tcW w:w="6977" w:type="dxa"/>
            <w:gridSpan w:val="3"/>
          </w:tcPr>
          <w:p w:rsidR="00985F77" w:rsidRDefault="00985F77" w:rsidP="005710D4">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985F77" w:rsidRDefault="00985F77" w:rsidP="005710D4">
            <w:pPr>
              <w:spacing w:before="120"/>
              <w:jc w:val="center"/>
              <w:rPr>
                <w:b/>
                <w:i/>
              </w:rPr>
            </w:pPr>
            <w:r>
              <w:rPr>
                <w:b/>
              </w:rPr>
              <w:t>Kapcsolódási pontok</w:t>
            </w:r>
          </w:p>
        </w:tc>
      </w:tr>
      <w:tr w:rsidR="00985F77" w:rsidTr="005710D4">
        <w:trPr>
          <w:trHeight w:val="351"/>
          <w:jc w:val="center"/>
        </w:trPr>
        <w:tc>
          <w:tcPr>
            <w:tcW w:w="6977" w:type="dxa"/>
            <w:gridSpan w:val="3"/>
          </w:tcPr>
          <w:p w:rsidR="00985F77" w:rsidRDefault="00985F77" w:rsidP="005710D4">
            <w:pPr>
              <w:spacing w:before="120"/>
            </w:pPr>
            <w:r>
              <w:t>A vektor fogalma, vektorműveletek, vektorfelbontás, vektorkoordin</w:t>
            </w:r>
            <w:r>
              <w:t>á</w:t>
            </w:r>
            <w:r>
              <w:t>ták.</w:t>
            </w:r>
          </w:p>
          <w:p w:rsidR="00985F77" w:rsidRPr="00F15330" w:rsidRDefault="00985F77" w:rsidP="005710D4">
            <w:pPr>
              <w:ind w:left="709"/>
            </w:pPr>
            <w:r w:rsidRPr="00F15330">
              <w:t>A tanult ismeretek felidézése.</w:t>
            </w:r>
          </w:p>
          <w:p w:rsidR="00985F77" w:rsidRDefault="00985F77" w:rsidP="005710D4">
            <w:r>
              <w:lastRenderedPageBreak/>
              <w:t>A vektorok koordinátáival végzett műveletek és tulajdonságaik.</w:t>
            </w:r>
          </w:p>
          <w:p w:rsidR="00985F77" w:rsidRDefault="00985F77" w:rsidP="005710D4">
            <w:pPr>
              <w:ind w:left="709"/>
              <w:rPr>
                <w:i/>
              </w:rPr>
            </w:pPr>
            <w:r>
              <w:t>A vektor 90°-os elforgatottjának koordinátái.</w:t>
            </w:r>
          </w:p>
        </w:tc>
        <w:tc>
          <w:tcPr>
            <w:tcW w:w="2379" w:type="dxa"/>
            <w:gridSpan w:val="2"/>
          </w:tcPr>
          <w:p w:rsidR="00985F77" w:rsidRDefault="00985F77" w:rsidP="005710D4">
            <w:pPr>
              <w:pStyle w:val="CM38"/>
              <w:spacing w:before="120" w:after="0"/>
              <w:rPr>
                <w:rFonts w:ascii="Times New Roman" w:hAnsi="Times New Roman"/>
              </w:rPr>
            </w:pPr>
          </w:p>
        </w:tc>
      </w:tr>
      <w:tr w:rsidR="00985F77" w:rsidTr="005710D4">
        <w:trPr>
          <w:trHeight w:val="351"/>
          <w:jc w:val="center"/>
        </w:trPr>
        <w:tc>
          <w:tcPr>
            <w:tcW w:w="6977" w:type="dxa"/>
            <w:gridSpan w:val="3"/>
          </w:tcPr>
          <w:p w:rsidR="00985F77" w:rsidRDefault="00985F77" w:rsidP="005710D4">
            <w:pPr>
              <w:spacing w:before="120"/>
            </w:pPr>
            <w:r>
              <w:lastRenderedPageBreak/>
              <w:t>Két vektor skaláris szorzata.</w:t>
            </w:r>
          </w:p>
          <w:p w:rsidR="00985F77" w:rsidRPr="0091686E" w:rsidRDefault="00985F77" w:rsidP="005710D4">
            <w:r w:rsidRPr="0091686E">
              <w:rPr>
                <w:bCs/>
              </w:rPr>
              <w:t xml:space="preserve">A művelet újszerűségének bemutatása. </w:t>
            </w:r>
            <w:r w:rsidRPr="0091686E">
              <w:t>Jelölések megjegyzése.</w:t>
            </w:r>
          </w:p>
          <w:p w:rsidR="00985F77" w:rsidRDefault="00985F77" w:rsidP="00005E3D">
            <w:pPr>
              <w:numPr>
                <w:ilvl w:val="0"/>
                <w:numId w:val="21"/>
              </w:numPr>
            </w:pPr>
            <w:r>
              <w:t>A skaláris szorzat tulajdonságai.</w:t>
            </w:r>
          </w:p>
          <w:p w:rsidR="00985F77" w:rsidRPr="0091686E" w:rsidRDefault="00985F77" w:rsidP="005710D4">
            <w:pPr>
              <w:ind w:left="644"/>
            </w:pPr>
            <w:r w:rsidRPr="0091686E">
              <w:t>A skaláris szorzás alkalmazása számítási és bizonyítási felad</w:t>
            </w:r>
            <w:r w:rsidRPr="0091686E">
              <w:t>a</w:t>
            </w:r>
            <w:r w:rsidRPr="0091686E">
              <w:t>tokban.</w:t>
            </w:r>
          </w:p>
          <w:p w:rsidR="00985F77" w:rsidRDefault="00985F77" w:rsidP="00005E3D">
            <w:pPr>
              <w:numPr>
                <w:ilvl w:val="0"/>
                <w:numId w:val="21"/>
              </w:numPr>
            </w:pPr>
            <w:r>
              <w:t>Merőleges vektorok skaláris szorzata.</w:t>
            </w:r>
          </w:p>
          <w:p w:rsidR="00985F77" w:rsidRPr="0091686E" w:rsidRDefault="00985F77" w:rsidP="005710D4">
            <w:pPr>
              <w:ind w:left="644"/>
            </w:pPr>
            <w:r w:rsidRPr="0091686E">
              <w:t>Szükséges és elégséges feltétel.</w:t>
            </w:r>
          </w:p>
          <w:p w:rsidR="00985F77" w:rsidRDefault="00985F77" w:rsidP="00005E3D">
            <w:pPr>
              <w:numPr>
                <w:ilvl w:val="0"/>
                <w:numId w:val="21"/>
              </w:numPr>
              <w:rPr>
                <w:i/>
              </w:rPr>
            </w:pPr>
            <w:r>
              <w:t>Két vektor skaláris szorzatának kifejezése a vektorkoordináták s</w:t>
            </w:r>
            <w:r>
              <w:t>e</w:t>
            </w:r>
            <w:r>
              <w:t>gítségével.</w:t>
            </w:r>
          </w:p>
        </w:tc>
        <w:tc>
          <w:tcPr>
            <w:tcW w:w="2379" w:type="dxa"/>
            <w:gridSpan w:val="2"/>
          </w:tcPr>
          <w:p w:rsidR="00985F77" w:rsidRDefault="00985F77" w:rsidP="005710D4">
            <w:pPr>
              <w:pStyle w:val="CM38"/>
              <w:spacing w:before="120" w:after="0"/>
              <w:rPr>
                <w:rFonts w:ascii="Times New Roman" w:hAnsi="Times New Roman"/>
              </w:rPr>
            </w:pPr>
            <w:r w:rsidRPr="0091686E">
              <w:rPr>
                <w:rFonts w:ascii="Times New Roman" w:hAnsi="Times New Roman"/>
                <w:i/>
              </w:rPr>
              <w:t>Fizika</w:t>
            </w:r>
            <w:r>
              <w:rPr>
                <w:rFonts w:ascii="Times New Roman" w:hAnsi="Times New Roman"/>
              </w:rPr>
              <w:t>: munka, elektromo</w:t>
            </w:r>
            <w:r>
              <w:rPr>
                <w:rFonts w:ascii="Times New Roman" w:hAnsi="Times New Roman"/>
              </w:rPr>
              <w:t>s</w:t>
            </w:r>
            <w:r>
              <w:rPr>
                <w:rFonts w:ascii="Times New Roman" w:hAnsi="Times New Roman"/>
              </w:rPr>
              <w:t>ságtan.</w:t>
            </w:r>
          </w:p>
        </w:tc>
      </w:tr>
      <w:tr w:rsidR="00985F77" w:rsidTr="005710D4">
        <w:trPr>
          <w:trHeight w:val="351"/>
          <w:jc w:val="center"/>
        </w:trPr>
        <w:tc>
          <w:tcPr>
            <w:tcW w:w="6977" w:type="dxa"/>
            <w:gridSpan w:val="3"/>
          </w:tcPr>
          <w:p w:rsidR="00985F77" w:rsidRDefault="00985F77" w:rsidP="005710D4">
            <w:pPr>
              <w:spacing w:before="120"/>
            </w:pPr>
            <w:r w:rsidRPr="00C50389">
              <w:t>A háromszög területének kifejezése két oldal és a közbezárt szög s</w:t>
            </w:r>
            <w:r w:rsidRPr="00C50389">
              <w:t>e</w:t>
            </w:r>
            <w:r w:rsidRPr="00C50389">
              <w:t>gítségével.</w:t>
            </w:r>
          </w:p>
          <w:p w:rsidR="00985F77" w:rsidRPr="00C50389" w:rsidRDefault="00985F77" w:rsidP="005710D4">
            <w:pPr>
              <w:ind w:left="709"/>
            </w:pPr>
            <w:r>
              <w:t>A</w:t>
            </w:r>
            <w:r w:rsidRPr="00C50389">
              <w:t>lakzatok adatainak meghatározása.</w:t>
            </w:r>
          </w:p>
          <w:p w:rsidR="00985F77" w:rsidRPr="00C50389" w:rsidRDefault="00985F77" w:rsidP="005710D4">
            <w:r w:rsidRPr="00C50389">
              <w:t>Szinusztétel.</w:t>
            </w:r>
          </w:p>
          <w:p w:rsidR="00985F77" w:rsidRPr="00C50389" w:rsidRDefault="00985F77" w:rsidP="005710D4">
            <w:r w:rsidRPr="00C50389">
              <w:t>Koszinusztétel.</w:t>
            </w:r>
          </w:p>
          <w:p w:rsidR="00985F77" w:rsidRPr="00C50389" w:rsidRDefault="00985F77" w:rsidP="005710D4">
            <w:pPr>
              <w:ind w:left="709"/>
            </w:pPr>
            <w:r w:rsidRPr="00C50389">
              <w:t>A tételek pontos kimondása, bizonyítása.</w:t>
            </w:r>
          </w:p>
          <w:p w:rsidR="00985F77" w:rsidRPr="00C50389" w:rsidRDefault="00985F77" w:rsidP="005710D4">
            <w:pPr>
              <w:ind w:left="709"/>
            </w:pPr>
            <w:r w:rsidRPr="00C50389">
              <w:t>Kapcsolat a Pitagorasz-tétellel.</w:t>
            </w:r>
          </w:p>
          <w:p w:rsidR="00985F77" w:rsidRPr="00C50389" w:rsidRDefault="00985F77" w:rsidP="005710D4">
            <w:pPr>
              <w:ind w:left="709"/>
            </w:pPr>
            <w:r w:rsidRPr="00C50389">
              <w:t>Ábra és terv készítése a számítási feladatokhoz.</w:t>
            </w:r>
          </w:p>
          <w:p w:rsidR="00985F77" w:rsidRPr="00C50389" w:rsidRDefault="00985F77" w:rsidP="005710D4">
            <w:pPr>
              <w:ind w:left="709"/>
            </w:pPr>
            <w:r w:rsidRPr="00C50389">
              <w:t>Szögtávolság, terület meghatár</w:t>
            </w:r>
            <w:r>
              <w:t>ozása gyakorlati problémákban</w:t>
            </w:r>
            <w:r w:rsidRPr="00C50389">
              <w:t>.</w:t>
            </w:r>
          </w:p>
          <w:p w:rsidR="00985F77" w:rsidRPr="00C50389" w:rsidRDefault="00985F77" w:rsidP="005710D4">
            <w:pPr>
              <w:ind w:left="709"/>
            </w:pPr>
            <w:r w:rsidRPr="00C50389">
              <w:t>Bizonyításokban egyszerű gondolatmenet követése.</w:t>
            </w:r>
          </w:p>
          <w:p w:rsidR="00985F77" w:rsidRPr="00C50389" w:rsidRDefault="00985F77" w:rsidP="005710D4">
            <w:pPr>
              <w:ind w:left="709"/>
              <w:rPr>
                <w:i/>
              </w:rPr>
            </w:pPr>
            <w:r w:rsidRPr="00C50389">
              <w:t>Számológép használata.</w:t>
            </w:r>
          </w:p>
        </w:tc>
        <w:tc>
          <w:tcPr>
            <w:tcW w:w="2379" w:type="dxa"/>
            <w:gridSpan w:val="2"/>
          </w:tcPr>
          <w:p w:rsidR="00985F77" w:rsidRPr="00C50389" w:rsidRDefault="00985F77" w:rsidP="005710D4">
            <w:pPr>
              <w:spacing w:before="120"/>
              <w:rPr>
                <w:strike/>
              </w:rPr>
            </w:pPr>
            <w:r w:rsidRPr="00C50389">
              <w:rPr>
                <w:i/>
              </w:rPr>
              <w:t>Földrajz</w:t>
            </w:r>
            <w:r w:rsidRPr="00C50389">
              <w:t>: távolságok, szögek kiszámítása – terepmérési feladatok.</w:t>
            </w:r>
          </w:p>
        </w:tc>
      </w:tr>
      <w:tr w:rsidR="00985F77" w:rsidTr="005710D4">
        <w:trPr>
          <w:trHeight w:val="351"/>
          <w:jc w:val="center"/>
        </w:trPr>
        <w:tc>
          <w:tcPr>
            <w:tcW w:w="6977" w:type="dxa"/>
            <w:gridSpan w:val="3"/>
          </w:tcPr>
          <w:p w:rsidR="00985F77" w:rsidRDefault="00985F77" w:rsidP="005710D4">
            <w:pPr>
              <w:spacing w:before="120"/>
            </w:pPr>
            <w:r>
              <w:t>Szögfüggvények közötti összefüggések.</w:t>
            </w:r>
          </w:p>
          <w:p w:rsidR="00985F77" w:rsidRPr="00663BC6" w:rsidRDefault="00985F77" w:rsidP="00985F77">
            <w:pPr>
              <w:numPr>
                <w:ilvl w:val="0"/>
                <w:numId w:val="2"/>
              </w:numPr>
              <w:ind w:left="426" w:hanging="142"/>
            </w:pPr>
            <w:r w:rsidRPr="00663BC6">
              <w:t>Szögfüggvényekről tanultak ismétlése.</w:t>
            </w:r>
          </w:p>
          <w:p w:rsidR="00985F77" w:rsidRPr="00663BC6" w:rsidRDefault="00985F77" w:rsidP="00985F77">
            <w:pPr>
              <w:numPr>
                <w:ilvl w:val="0"/>
                <w:numId w:val="2"/>
              </w:numPr>
              <w:ind w:left="426" w:hanging="142"/>
            </w:pPr>
            <w:r w:rsidRPr="00663BC6">
              <w:t>Trigonometrikus függvények.</w:t>
            </w:r>
          </w:p>
          <w:p w:rsidR="00985F77" w:rsidRDefault="00985F77" w:rsidP="00985F77">
            <w:pPr>
              <w:numPr>
                <w:ilvl w:val="0"/>
                <w:numId w:val="2"/>
              </w:numPr>
              <w:ind w:left="426" w:hanging="142"/>
            </w:pPr>
            <w:r w:rsidRPr="00663BC6">
              <w:t>Összefüggések a szögfüggvények között.</w:t>
            </w:r>
          </w:p>
          <w:p w:rsidR="00985F77" w:rsidRDefault="00985F77" w:rsidP="005710D4">
            <w:r>
              <w:t>Addíciós tételek:</w:t>
            </w:r>
          </w:p>
          <w:p w:rsidR="00985F77" w:rsidRDefault="00985F77" w:rsidP="00985F77">
            <w:pPr>
              <w:numPr>
                <w:ilvl w:val="0"/>
                <w:numId w:val="2"/>
              </w:numPr>
              <w:ind w:left="426" w:hanging="142"/>
            </w:pPr>
            <w:r>
              <w:t>két szög összegének és különbségének szögfüggvényei.</w:t>
            </w:r>
          </w:p>
          <w:p w:rsidR="00985F77" w:rsidRDefault="00985F77" w:rsidP="00985F77">
            <w:pPr>
              <w:numPr>
                <w:ilvl w:val="0"/>
                <w:numId w:val="2"/>
              </w:numPr>
              <w:ind w:left="426" w:hanging="142"/>
            </w:pPr>
            <w:r>
              <w:t>egy szög kétszeresének szögfüggvényei.</w:t>
            </w:r>
          </w:p>
          <w:p w:rsidR="00985F77" w:rsidRPr="00C50389" w:rsidRDefault="00985F77" w:rsidP="005710D4">
            <w:pPr>
              <w:ind w:left="709"/>
            </w:pPr>
            <w:r w:rsidRPr="00C50389">
              <w:t>A trigonometrikus azonosságok megértése, használata, az a</w:t>
            </w:r>
            <w:r w:rsidRPr="00C50389">
              <w:t>l</w:t>
            </w:r>
            <w:r w:rsidRPr="00C50389">
              <w:t>kalmas összefüggés megtalálása.</w:t>
            </w:r>
          </w:p>
          <w:p w:rsidR="00985F77" w:rsidRDefault="00985F77" w:rsidP="005710D4">
            <w:pPr>
              <w:ind w:left="709"/>
              <w:rPr>
                <w:i/>
              </w:rPr>
            </w:pPr>
            <w:r w:rsidRPr="00C50389">
              <w:t>Függvénytáblázat használata feladatok megoldásában.</w:t>
            </w:r>
          </w:p>
        </w:tc>
        <w:tc>
          <w:tcPr>
            <w:tcW w:w="2379" w:type="dxa"/>
            <w:gridSpan w:val="2"/>
          </w:tcPr>
          <w:p w:rsidR="00985F77" w:rsidRDefault="00985F77" w:rsidP="005710D4">
            <w:pPr>
              <w:pStyle w:val="CM38"/>
              <w:spacing w:before="120" w:after="0"/>
              <w:rPr>
                <w:rFonts w:ascii="Times New Roman" w:hAnsi="Times New Roman"/>
              </w:rPr>
            </w:pPr>
            <w:r w:rsidRPr="00C50389">
              <w:rPr>
                <w:rFonts w:ascii="Times New Roman" w:hAnsi="Times New Roman"/>
                <w:i/>
              </w:rPr>
              <w:t>Informatika:</w:t>
            </w:r>
            <w:r>
              <w:rPr>
                <w:rFonts w:ascii="Times New Roman" w:hAnsi="Times New Roman"/>
              </w:rPr>
              <w:t xml:space="preserve"> számít</w:t>
            </w:r>
            <w:r>
              <w:rPr>
                <w:rFonts w:ascii="Times New Roman" w:hAnsi="Times New Roman"/>
              </w:rPr>
              <w:t>ó</w:t>
            </w:r>
            <w:r>
              <w:rPr>
                <w:rFonts w:ascii="Times New Roman" w:hAnsi="Times New Roman"/>
              </w:rPr>
              <w:t>gépes program haszn</w:t>
            </w:r>
            <w:r>
              <w:rPr>
                <w:rFonts w:ascii="Times New Roman" w:hAnsi="Times New Roman"/>
              </w:rPr>
              <w:t>á</w:t>
            </w:r>
            <w:r>
              <w:rPr>
                <w:rFonts w:ascii="Times New Roman" w:hAnsi="Times New Roman"/>
              </w:rPr>
              <w:t>lata.</w:t>
            </w:r>
          </w:p>
        </w:tc>
      </w:tr>
      <w:tr w:rsidR="00985F77" w:rsidTr="005710D4">
        <w:trPr>
          <w:jc w:val="center"/>
        </w:trPr>
        <w:tc>
          <w:tcPr>
            <w:tcW w:w="6977" w:type="dxa"/>
            <w:gridSpan w:val="3"/>
          </w:tcPr>
          <w:p w:rsidR="00985F77" w:rsidRDefault="00985F77" w:rsidP="005710D4">
            <w:pPr>
              <w:spacing w:before="120"/>
            </w:pPr>
            <w:r>
              <w:t>Trigonometrikus egyenletek.</w:t>
            </w:r>
          </w:p>
          <w:p w:rsidR="00985F77" w:rsidRPr="00C50389" w:rsidRDefault="00985F77" w:rsidP="005710D4">
            <w:pPr>
              <w:ind w:left="709"/>
            </w:pPr>
            <w:r w:rsidRPr="00C50389">
              <w:t>Egységkör, illetve trigonometrikus függvény grafikonjának felhasználása az egyenlet megoldásához.</w:t>
            </w:r>
          </w:p>
          <w:p w:rsidR="00985F77" w:rsidRPr="00C50389" w:rsidRDefault="00985F77" w:rsidP="005710D4">
            <w:pPr>
              <w:ind w:left="709"/>
            </w:pPr>
            <w:r w:rsidRPr="00C50389">
              <w:t>Az összes megoldás megkeresése.</w:t>
            </w:r>
          </w:p>
          <w:p w:rsidR="00985F77" w:rsidRDefault="00985F77" w:rsidP="005710D4">
            <w:pPr>
              <w:ind w:left="709"/>
              <w:rPr>
                <w:i/>
              </w:rPr>
            </w:pPr>
            <w:r w:rsidRPr="00C50389">
              <w:t>Időtől függő periodikus jelenségek vizsgálata.</w:t>
            </w:r>
          </w:p>
        </w:tc>
        <w:tc>
          <w:tcPr>
            <w:tcW w:w="2379" w:type="dxa"/>
            <w:gridSpan w:val="2"/>
          </w:tcPr>
          <w:p w:rsidR="00985F77" w:rsidRDefault="00985F77" w:rsidP="005710D4">
            <w:pPr>
              <w:spacing w:before="120"/>
            </w:pPr>
            <w:r w:rsidRPr="00C50389">
              <w:rPr>
                <w:i/>
              </w:rPr>
              <w:t>Fizika</w:t>
            </w:r>
            <w:r>
              <w:t>: rezgőmozgás; adott kitéréshez, sebességhez, gyorsulá</w:t>
            </w:r>
            <w:r>
              <w:t>s</w:t>
            </w:r>
            <w:r>
              <w:t>hoz tartozó időpillan</w:t>
            </w:r>
            <w:r>
              <w:t>a</w:t>
            </w:r>
            <w:r>
              <w:t>tok meghatározása.</w:t>
            </w:r>
          </w:p>
        </w:tc>
      </w:tr>
      <w:tr w:rsidR="00985F77" w:rsidTr="005710D4">
        <w:trPr>
          <w:cantSplit/>
          <w:trHeight w:val="550"/>
          <w:jc w:val="center"/>
        </w:trPr>
        <w:tc>
          <w:tcPr>
            <w:tcW w:w="1824" w:type="dxa"/>
            <w:vAlign w:val="center"/>
          </w:tcPr>
          <w:p w:rsidR="00985F77" w:rsidRPr="00A21A7A" w:rsidRDefault="00985F77" w:rsidP="005710D4">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5710D4">
            <w:pPr>
              <w:spacing w:before="120"/>
            </w:pPr>
            <w:r>
              <w:t>Skaláris szorzat.</w:t>
            </w:r>
          </w:p>
        </w:tc>
      </w:tr>
    </w:tbl>
    <w:p w:rsidR="00985F77" w:rsidRDefault="00985F77" w:rsidP="00985F77">
      <w:pPr>
        <w:pStyle w:val="Listaszerbekezds"/>
        <w:ind w:left="0"/>
        <w:jc w:val="both"/>
        <w:rPr>
          <w:bCs/>
          <w:i/>
        </w:rPr>
      </w:pPr>
    </w:p>
    <w:p w:rsidR="00985F77" w:rsidRDefault="00985F77" w:rsidP="00985F77">
      <w:pPr>
        <w:pStyle w:val="Listaszerbekezds"/>
        <w:ind w:left="0"/>
        <w:jc w:val="both"/>
        <w:rPr>
          <w:bCs/>
          <w:i/>
        </w:rPr>
      </w:pPr>
    </w:p>
    <w:p w:rsidR="00985F77" w:rsidRDefault="00985F77" w:rsidP="00985F77">
      <w:pPr>
        <w:jc w:val="both"/>
        <w:rPr>
          <w:bCs/>
          <w:i/>
        </w:rPr>
      </w:pPr>
      <w:r>
        <w:rPr>
          <w:bCs/>
          <w:i/>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3"/>
        <w:gridCol w:w="4780"/>
        <w:gridCol w:w="1013"/>
        <w:gridCol w:w="1366"/>
      </w:tblGrid>
      <w:tr w:rsidR="00985F77" w:rsidTr="005710D4">
        <w:trPr>
          <w:cantSplit/>
          <w:jc w:val="center"/>
        </w:trPr>
        <w:tc>
          <w:tcPr>
            <w:tcW w:w="2197" w:type="dxa"/>
            <w:gridSpan w:val="2"/>
            <w:vAlign w:val="center"/>
          </w:tcPr>
          <w:p w:rsidR="00985F77" w:rsidRDefault="00985F77" w:rsidP="005710D4">
            <w:pPr>
              <w:spacing w:before="120"/>
              <w:jc w:val="center"/>
              <w:rPr>
                <w:b/>
                <w:bCs/>
              </w:rPr>
            </w:pPr>
            <w:r>
              <w:rPr>
                <w:b/>
                <w:bCs/>
              </w:rPr>
              <w:t>Tematikai egység/ Fejlesztési cél</w:t>
            </w:r>
          </w:p>
        </w:tc>
        <w:tc>
          <w:tcPr>
            <w:tcW w:w="5793" w:type="dxa"/>
            <w:gridSpan w:val="2"/>
            <w:vAlign w:val="center"/>
          </w:tcPr>
          <w:p w:rsidR="00985F77" w:rsidRDefault="00985F77" w:rsidP="005710D4">
            <w:pPr>
              <w:spacing w:before="120"/>
              <w:jc w:val="center"/>
              <w:rPr>
                <w:b/>
                <w:bCs/>
              </w:rPr>
            </w:pPr>
            <w:r>
              <w:rPr>
                <w:b/>
                <w:bCs/>
              </w:rPr>
              <w:t>3. Koordinátageometria</w:t>
            </w:r>
          </w:p>
        </w:tc>
        <w:tc>
          <w:tcPr>
            <w:tcW w:w="1366" w:type="dxa"/>
            <w:vAlign w:val="center"/>
          </w:tcPr>
          <w:p w:rsidR="00985F77" w:rsidRPr="00663BC6" w:rsidRDefault="00985F77" w:rsidP="005710D4">
            <w:pPr>
              <w:spacing w:before="120"/>
              <w:jc w:val="center"/>
              <w:rPr>
                <w:b/>
                <w:bCs/>
              </w:rPr>
            </w:pPr>
            <w:r>
              <w:rPr>
                <w:b/>
                <w:bCs/>
              </w:rPr>
              <w:t>Órakeret 28 óra</w:t>
            </w:r>
          </w:p>
        </w:tc>
      </w:tr>
      <w:tr w:rsidR="00985F77" w:rsidTr="005710D4">
        <w:trPr>
          <w:cantSplit/>
          <w:jc w:val="center"/>
        </w:trPr>
        <w:tc>
          <w:tcPr>
            <w:tcW w:w="2197" w:type="dxa"/>
            <w:gridSpan w:val="2"/>
            <w:vAlign w:val="center"/>
          </w:tcPr>
          <w:p w:rsidR="00985F77" w:rsidRDefault="00985F77" w:rsidP="005710D4">
            <w:pPr>
              <w:jc w:val="center"/>
              <w:rPr>
                <w:b/>
                <w:bCs/>
              </w:rPr>
            </w:pPr>
            <w:r>
              <w:rPr>
                <w:b/>
                <w:bCs/>
              </w:rPr>
              <w:t>Előzetes tudás</w:t>
            </w:r>
          </w:p>
        </w:tc>
        <w:tc>
          <w:tcPr>
            <w:tcW w:w="7159" w:type="dxa"/>
            <w:gridSpan w:val="3"/>
          </w:tcPr>
          <w:p w:rsidR="00985F77" w:rsidRDefault="00985F77" w:rsidP="005710D4">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Koordinátarendszer, vektorok, vektorműveletek megadása koordinátá</w:t>
            </w:r>
            <w:r>
              <w:rPr>
                <w:rFonts w:ascii="Times New Roman" w:hAnsi="Times New Roman"/>
                <w:lang w:eastAsia="en-US"/>
              </w:rPr>
              <w:t>k</w:t>
            </w:r>
            <w:r>
              <w:rPr>
                <w:rFonts w:ascii="Times New Roman" w:hAnsi="Times New Roman"/>
                <w:lang w:eastAsia="en-US"/>
              </w:rPr>
              <w:t xml:space="preserve">kal. Helyvektor, szabadvektor. Ponthalmazok </w:t>
            </w:r>
            <w:r>
              <w:rPr>
                <w:rFonts w:ascii="Times New Roman" w:hAnsi="Times New Roman"/>
                <w:lang w:eastAsia="en-US"/>
              </w:rPr>
              <w:br/>
              <w:t>koordináta-rendszerben. Függvények ábrázolása. Elsőfokú, másodfokú egyenletek, egyenletrendszerek megoldása.</w:t>
            </w:r>
          </w:p>
        </w:tc>
      </w:tr>
      <w:tr w:rsidR="00985F77" w:rsidTr="005710D4">
        <w:trPr>
          <w:cantSplit/>
          <w:trHeight w:val="328"/>
          <w:jc w:val="center"/>
        </w:trPr>
        <w:tc>
          <w:tcPr>
            <w:tcW w:w="2197" w:type="dxa"/>
            <w:gridSpan w:val="2"/>
            <w:vAlign w:val="center"/>
          </w:tcPr>
          <w:p w:rsidR="00985F77" w:rsidRDefault="00985F77" w:rsidP="005710D4">
            <w:pPr>
              <w:spacing w:before="120"/>
              <w:jc w:val="center"/>
              <w:rPr>
                <w:b/>
              </w:rPr>
            </w:pPr>
            <w:r w:rsidRPr="00A36388">
              <w:rPr>
                <w:b/>
              </w:rPr>
              <w:t>A tematikai egység nevelési-fejlesztési céljai</w:t>
            </w:r>
          </w:p>
        </w:tc>
        <w:tc>
          <w:tcPr>
            <w:tcW w:w="7159"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Elemi geometriai ismeretek megközelítése új eszközzel. Geometriai problémák mego</w:t>
            </w:r>
            <w:r>
              <w:rPr>
                <w:rFonts w:ascii="Times New Roman" w:hAnsi="Times New Roman"/>
              </w:rPr>
              <w:t>l</w:t>
            </w:r>
            <w:r>
              <w:rPr>
                <w:rFonts w:ascii="Times New Roman" w:hAnsi="Times New Roman"/>
              </w:rPr>
              <w:t>dása algebrai eszközökkel. Számítógép használata.</w:t>
            </w:r>
          </w:p>
        </w:tc>
      </w:tr>
      <w:tr w:rsidR="00985F77" w:rsidTr="005710D4">
        <w:trPr>
          <w:cantSplit/>
          <w:trHeight w:val="392"/>
          <w:jc w:val="center"/>
        </w:trPr>
        <w:tc>
          <w:tcPr>
            <w:tcW w:w="6977" w:type="dxa"/>
            <w:gridSpan w:val="3"/>
          </w:tcPr>
          <w:p w:rsidR="00985F77" w:rsidRDefault="00985F77" w:rsidP="005710D4">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tcPr>
          <w:p w:rsidR="00985F77" w:rsidRPr="00C50389" w:rsidRDefault="00985F77" w:rsidP="005710D4">
            <w:pPr>
              <w:spacing w:before="120"/>
              <w:jc w:val="center"/>
              <w:rPr>
                <w:b/>
              </w:rPr>
            </w:pPr>
            <w:r w:rsidRPr="00C50389">
              <w:rPr>
                <w:b/>
              </w:rPr>
              <w:t>Kapcsolódási pontok</w:t>
            </w:r>
          </w:p>
        </w:tc>
      </w:tr>
      <w:tr w:rsidR="00985F77" w:rsidTr="005710D4">
        <w:trPr>
          <w:cantSplit/>
          <w:trHeight w:val="351"/>
          <w:jc w:val="center"/>
        </w:trPr>
        <w:tc>
          <w:tcPr>
            <w:tcW w:w="6977" w:type="dxa"/>
            <w:gridSpan w:val="3"/>
          </w:tcPr>
          <w:p w:rsidR="00985F77" w:rsidRDefault="00985F77" w:rsidP="005710D4">
            <w:pPr>
              <w:spacing w:before="120"/>
            </w:pPr>
            <w:r>
              <w:t>Két pont távolsága.</w:t>
            </w:r>
          </w:p>
          <w:p w:rsidR="00985F77" w:rsidRPr="00C50389" w:rsidRDefault="00985F77" w:rsidP="005710D4">
            <w:pPr>
              <w:ind w:left="709"/>
            </w:pPr>
            <w:r w:rsidRPr="00C50389">
              <w:t>A Pitagorasz-tétel alkalmazása. Vektor abszolútértékének k</w:t>
            </w:r>
            <w:r w:rsidRPr="00C50389">
              <w:t>i</w:t>
            </w:r>
            <w:r w:rsidRPr="00C50389">
              <w:t>számítása.</w:t>
            </w:r>
          </w:p>
          <w:p w:rsidR="00985F77" w:rsidRDefault="00985F77" w:rsidP="005710D4">
            <w:r>
              <w:t>Két vektor hajlásszöge.</w:t>
            </w:r>
          </w:p>
          <w:p w:rsidR="00985F77" w:rsidRPr="00C50389" w:rsidRDefault="00985F77" w:rsidP="005710D4">
            <w:pPr>
              <w:ind w:left="709"/>
            </w:pPr>
            <w:r w:rsidRPr="00C50389">
              <w:t>Skaláris szorzat használata.</w:t>
            </w:r>
          </w:p>
        </w:tc>
        <w:tc>
          <w:tcPr>
            <w:tcW w:w="2379" w:type="dxa"/>
            <w:gridSpan w:val="2"/>
          </w:tcPr>
          <w:p w:rsidR="00985F77" w:rsidRDefault="00985F77" w:rsidP="005710D4">
            <w:pPr>
              <w:pStyle w:val="CM38"/>
              <w:spacing w:before="120" w:after="0"/>
              <w:rPr>
                <w:rFonts w:ascii="Times New Roman" w:hAnsi="Times New Roman"/>
              </w:rPr>
            </w:pPr>
          </w:p>
        </w:tc>
      </w:tr>
      <w:tr w:rsidR="00985F77" w:rsidTr="005710D4">
        <w:trPr>
          <w:cantSplit/>
          <w:trHeight w:val="351"/>
          <w:jc w:val="center"/>
        </w:trPr>
        <w:tc>
          <w:tcPr>
            <w:tcW w:w="6977" w:type="dxa"/>
            <w:gridSpan w:val="3"/>
          </w:tcPr>
          <w:p w:rsidR="00985F77" w:rsidRDefault="00985F77" w:rsidP="005710D4">
            <w:pPr>
              <w:spacing w:before="120"/>
            </w:pPr>
            <w:r w:rsidRPr="00C50389">
              <w:t>Szakasz felezőpontjának, harmadolópontjának koordinátái.</w:t>
            </w:r>
          </w:p>
          <w:p w:rsidR="00985F77" w:rsidRDefault="00985F77" w:rsidP="005710D4">
            <w:r w:rsidRPr="00F15330">
              <w:t>Szakasz osztópontjának koordinátái.</w:t>
            </w:r>
          </w:p>
          <w:p w:rsidR="00985F77" w:rsidRPr="00D92B43" w:rsidRDefault="00985F77" w:rsidP="005710D4">
            <w:r w:rsidRPr="00D92B43">
              <w:t>A háromszög súlypontjának koordinátái.</w:t>
            </w:r>
          </w:p>
          <w:p w:rsidR="00985F77" w:rsidRPr="00C50389" w:rsidRDefault="00985F77" w:rsidP="005710D4">
            <w:pPr>
              <w:ind w:left="709"/>
            </w:pPr>
            <w:r w:rsidRPr="00C50389">
              <w:t>Elemi geometriai ismeretek alkalmazása</w:t>
            </w:r>
            <w:r>
              <w:t>,</w:t>
            </w:r>
            <w:r w:rsidRPr="00C50389">
              <w:t xml:space="preserve"> vektorok használata, koordináták</w:t>
            </w:r>
            <w:r>
              <w:rPr>
                <w:strike/>
              </w:rPr>
              <w:t xml:space="preserve"> </w:t>
            </w:r>
            <w:r w:rsidRPr="00C50389">
              <w:t>kiszámolása.</w:t>
            </w:r>
          </w:p>
        </w:tc>
        <w:tc>
          <w:tcPr>
            <w:tcW w:w="2379" w:type="dxa"/>
            <w:gridSpan w:val="2"/>
          </w:tcPr>
          <w:p w:rsidR="00985F77" w:rsidRDefault="00985F77" w:rsidP="005710D4">
            <w:pPr>
              <w:pStyle w:val="CM38"/>
              <w:spacing w:before="120" w:after="0"/>
              <w:rPr>
                <w:rFonts w:ascii="Times New Roman" w:hAnsi="Times New Roman"/>
              </w:rPr>
            </w:pPr>
            <w:r w:rsidRPr="00C50389">
              <w:rPr>
                <w:rFonts w:ascii="Times New Roman" w:hAnsi="Times New Roman"/>
                <w:i/>
              </w:rPr>
              <w:t>Fizika</w:t>
            </w:r>
            <w:r>
              <w:rPr>
                <w:rFonts w:ascii="Times New Roman" w:hAnsi="Times New Roman"/>
              </w:rPr>
              <w:t>: alakzatok tömegk</w:t>
            </w:r>
            <w:r>
              <w:rPr>
                <w:rFonts w:ascii="Times New Roman" w:hAnsi="Times New Roman"/>
              </w:rPr>
              <w:t>ö</w:t>
            </w:r>
            <w:r>
              <w:rPr>
                <w:rFonts w:ascii="Times New Roman" w:hAnsi="Times New Roman"/>
              </w:rPr>
              <w:t>zéppontja.</w:t>
            </w:r>
          </w:p>
        </w:tc>
      </w:tr>
      <w:tr w:rsidR="00985F77" w:rsidTr="005710D4">
        <w:trPr>
          <w:cantSplit/>
          <w:trHeight w:val="351"/>
          <w:jc w:val="center"/>
        </w:trPr>
        <w:tc>
          <w:tcPr>
            <w:tcW w:w="6977" w:type="dxa"/>
            <w:gridSpan w:val="3"/>
          </w:tcPr>
          <w:p w:rsidR="00985F77" w:rsidRPr="00C50389" w:rsidRDefault="00985F77" w:rsidP="005710D4">
            <w:pPr>
              <w:spacing w:before="120"/>
            </w:pPr>
            <w:r w:rsidRPr="00C50389">
              <w:t>Az egyenes helyzetét jellemző adatok:</w:t>
            </w:r>
            <w:r>
              <w:t xml:space="preserve"> </w:t>
            </w:r>
            <w:r w:rsidRPr="00C50389">
              <w:t>irányvektor, normálvektor, irányszög, iránytangens.</w:t>
            </w:r>
          </w:p>
          <w:p w:rsidR="00985F77" w:rsidRPr="00C50389" w:rsidRDefault="00985F77" w:rsidP="005710D4">
            <w:pPr>
              <w:ind w:left="709"/>
            </w:pPr>
            <w:r w:rsidRPr="00C50389">
              <w:t>A különböző jellemzők közötti kapcsolat értése, használata.</w:t>
            </w:r>
          </w:p>
        </w:tc>
        <w:tc>
          <w:tcPr>
            <w:tcW w:w="2379" w:type="dxa"/>
            <w:gridSpan w:val="2"/>
          </w:tcPr>
          <w:p w:rsidR="00985F77" w:rsidRDefault="00985F77" w:rsidP="005710D4">
            <w:pPr>
              <w:pStyle w:val="CM38"/>
              <w:spacing w:before="120" w:after="0"/>
              <w:rPr>
                <w:rFonts w:ascii="Times New Roman" w:hAnsi="Times New Roman"/>
              </w:rPr>
            </w:pPr>
            <w:r w:rsidRPr="00C50389">
              <w:rPr>
                <w:rFonts w:ascii="Times New Roman" w:hAnsi="Times New Roman"/>
                <w:i/>
              </w:rPr>
              <w:t>Fizika:</w:t>
            </w:r>
            <w:r>
              <w:rPr>
                <w:rFonts w:ascii="Times New Roman" w:hAnsi="Times New Roman"/>
              </w:rPr>
              <w:t xml:space="preserve"> mérések ért</w:t>
            </w:r>
            <w:r>
              <w:rPr>
                <w:rFonts w:ascii="Times New Roman" w:hAnsi="Times New Roman"/>
              </w:rPr>
              <w:t>é</w:t>
            </w:r>
            <w:r>
              <w:rPr>
                <w:rFonts w:ascii="Times New Roman" w:hAnsi="Times New Roman"/>
              </w:rPr>
              <w:t>kelése.</w:t>
            </w:r>
          </w:p>
        </w:tc>
      </w:tr>
      <w:tr w:rsidR="00985F77" w:rsidTr="005710D4">
        <w:trPr>
          <w:cantSplit/>
          <w:trHeight w:val="351"/>
          <w:jc w:val="center"/>
        </w:trPr>
        <w:tc>
          <w:tcPr>
            <w:tcW w:w="6977" w:type="dxa"/>
            <w:gridSpan w:val="3"/>
          </w:tcPr>
          <w:p w:rsidR="00985F77" w:rsidRDefault="00985F77" w:rsidP="005710D4">
            <w:pPr>
              <w:spacing w:before="120"/>
            </w:pPr>
            <w:r>
              <w:t>Két egyenes párhuzamosságának és merőlegességének a feltétele.</w:t>
            </w:r>
          </w:p>
          <w:p w:rsidR="00985F77" w:rsidRPr="001F2F0D" w:rsidRDefault="00985F77" w:rsidP="005710D4">
            <w:r w:rsidRPr="001F2F0D">
              <w:t>Az egyenes egyenlete:</w:t>
            </w:r>
          </w:p>
          <w:p w:rsidR="00985F77" w:rsidRPr="00380C19" w:rsidRDefault="00985F77" w:rsidP="00985F77">
            <w:pPr>
              <w:numPr>
                <w:ilvl w:val="0"/>
                <w:numId w:val="2"/>
              </w:numPr>
              <w:ind w:left="426" w:hanging="142"/>
              <w:rPr>
                <w:strike/>
              </w:rPr>
            </w:pPr>
            <w:r>
              <w:t>normálvektoros egyenlet</w:t>
            </w:r>
            <w:r w:rsidRPr="00380C19">
              <w:t>;</w:t>
            </w:r>
          </w:p>
          <w:p w:rsidR="00985F77" w:rsidRDefault="00985F77" w:rsidP="00985F77">
            <w:pPr>
              <w:numPr>
                <w:ilvl w:val="0"/>
                <w:numId w:val="2"/>
              </w:numPr>
              <w:ind w:left="426" w:hanging="142"/>
            </w:pPr>
            <w:r>
              <w:t>iránytényezős egyenlet.</w:t>
            </w:r>
          </w:p>
          <w:p w:rsidR="00985F77" w:rsidRPr="00C50389" w:rsidRDefault="00985F77" w:rsidP="005710D4">
            <w:pPr>
              <w:ind w:left="709"/>
            </w:pPr>
            <w:r w:rsidRPr="00C50389">
              <w:t>Geometriai feladatok megoldása algebrai eszközökkel.</w:t>
            </w:r>
          </w:p>
          <w:p w:rsidR="00985F77" w:rsidRPr="00C50389" w:rsidRDefault="00985F77" w:rsidP="005710D4">
            <w:pPr>
              <w:ind w:left="709"/>
            </w:pPr>
            <w:r w:rsidRPr="00C50389">
              <w:t>A feladathoz alkalmas egyenlettípus kiválasztása.</w:t>
            </w:r>
          </w:p>
          <w:p w:rsidR="00985F77" w:rsidRDefault="00985F77" w:rsidP="005710D4">
            <w:r>
              <w:t>Két egyenes metszéspontja.</w:t>
            </w:r>
          </w:p>
          <w:p w:rsidR="00985F77" w:rsidRDefault="00985F77" w:rsidP="005710D4">
            <w:pPr>
              <w:ind w:left="709"/>
            </w:pPr>
            <w:r w:rsidRPr="00C50389">
              <w:t>Egyenletrendszerek megoldási módszereinek felidézése.</w:t>
            </w:r>
          </w:p>
          <w:p w:rsidR="00985F77" w:rsidRPr="00F15330" w:rsidRDefault="00985F77" w:rsidP="005710D4">
            <w:r w:rsidRPr="00F15330">
              <w:t>Pont és egyenes távolsága.</w:t>
            </w:r>
          </w:p>
          <w:p w:rsidR="00985F77" w:rsidRPr="00F15330" w:rsidRDefault="00985F77" w:rsidP="005710D4">
            <w:r w:rsidRPr="00F15330">
              <w:t>Két egyenes szöge.</w:t>
            </w:r>
          </w:p>
          <w:p w:rsidR="00985F77" w:rsidRPr="00C50389" w:rsidRDefault="00985F77" w:rsidP="005710D4">
            <w:pPr>
              <w:ind w:left="696"/>
            </w:pPr>
            <w:r w:rsidRPr="00F15330">
              <w:t>Skaláris szorzat használata.</w:t>
            </w:r>
          </w:p>
        </w:tc>
        <w:tc>
          <w:tcPr>
            <w:tcW w:w="2379" w:type="dxa"/>
            <w:gridSpan w:val="2"/>
          </w:tcPr>
          <w:p w:rsidR="00985F77" w:rsidRDefault="00985F77" w:rsidP="005710D4">
            <w:pPr>
              <w:spacing w:before="120"/>
            </w:pPr>
            <w:r w:rsidRPr="00C50389">
              <w:rPr>
                <w:i/>
              </w:rPr>
              <w:t>Informatika:</w:t>
            </w:r>
            <w:r>
              <w:rPr>
                <w:u w:val="single"/>
              </w:rPr>
              <w:t xml:space="preserve"> </w:t>
            </w:r>
            <w:r>
              <w:t>számít</w:t>
            </w:r>
            <w:r>
              <w:t>ó</w:t>
            </w:r>
            <w:r>
              <w:t>gépes program haszn</w:t>
            </w:r>
            <w:r>
              <w:t>á</w:t>
            </w:r>
            <w:r>
              <w:t>lata.</w:t>
            </w:r>
          </w:p>
        </w:tc>
      </w:tr>
      <w:tr w:rsidR="00985F77" w:rsidTr="005710D4">
        <w:trPr>
          <w:cantSplit/>
          <w:trHeight w:val="351"/>
          <w:jc w:val="center"/>
        </w:trPr>
        <w:tc>
          <w:tcPr>
            <w:tcW w:w="6977" w:type="dxa"/>
            <w:gridSpan w:val="3"/>
          </w:tcPr>
          <w:p w:rsidR="00985F77" w:rsidRDefault="00985F77" w:rsidP="005710D4">
            <w:pPr>
              <w:spacing w:before="120"/>
            </w:pPr>
            <w:r>
              <w:t>A kör egyenlete.</w:t>
            </w:r>
          </w:p>
          <w:p w:rsidR="00985F77" w:rsidRPr="00C50389" w:rsidRDefault="00985F77" w:rsidP="005710D4">
            <w:r w:rsidRPr="00C50389">
              <w:t>Kör egyenletének felírása a középpont és a sugár ismeretében.</w:t>
            </w:r>
          </w:p>
          <w:p w:rsidR="00985F77" w:rsidRDefault="00985F77" w:rsidP="00985F77">
            <w:pPr>
              <w:numPr>
                <w:ilvl w:val="0"/>
                <w:numId w:val="2"/>
              </w:numPr>
              <w:ind w:left="426" w:hanging="142"/>
              <w:rPr>
                <w:i/>
              </w:rPr>
            </w:pPr>
            <w:r>
              <w:t>A kör és a kétismeretlenes másodfokú egyenlet.</w:t>
            </w:r>
          </w:p>
          <w:p w:rsidR="00985F77" w:rsidRDefault="00985F77" w:rsidP="00985F77">
            <w:pPr>
              <w:numPr>
                <w:ilvl w:val="0"/>
                <w:numId w:val="2"/>
              </w:numPr>
              <w:ind w:left="426" w:hanging="142"/>
            </w:pPr>
            <w:r>
              <w:t>Kör és egyenes kölcsönös helyzete.</w:t>
            </w:r>
          </w:p>
          <w:p w:rsidR="00985F77" w:rsidRPr="00F15330" w:rsidRDefault="00985F77" w:rsidP="00985F77">
            <w:pPr>
              <w:numPr>
                <w:ilvl w:val="0"/>
                <w:numId w:val="2"/>
              </w:numPr>
              <w:ind w:left="426" w:hanging="142"/>
              <w:rPr>
                <w:i/>
              </w:rPr>
            </w:pPr>
            <w:r>
              <w:t>A kör egy adott pontjában húzott érintőjének egyenlete.</w:t>
            </w:r>
          </w:p>
          <w:p w:rsidR="00985F77" w:rsidRPr="00F15330" w:rsidRDefault="00985F77" w:rsidP="00985F77">
            <w:pPr>
              <w:numPr>
                <w:ilvl w:val="0"/>
                <w:numId w:val="2"/>
              </w:numPr>
              <w:ind w:left="426" w:hanging="142"/>
            </w:pPr>
            <w:r w:rsidRPr="00F15330">
              <w:t>A kör érintőjének egyenlete.</w:t>
            </w:r>
          </w:p>
          <w:p w:rsidR="00985F77" w:rsidRPr="00F15330" w:rsidRDefault="00985F77" w:rsidP="00985F77">
            <w:pPr>
              <w:numPr>
                <w:ilvl w:val="0"/>
                <w:numId w:val="2"/>
              </w:numPr>
              <w:ind w:left="426" w:hanging="142"/>
            </w:pPr>
            <w:r w:rsidRPr="00F15330">
              <w:t>Két kör közös pontjainak meghatározása.</w:t>
            </w:r>
          </w:p>
          <w:p w:rsidR="00985F77" w:rsidRPr="00F15330" w:rsidRDefault="00985F77" w:rsidP="005710D4">
            <w:r w:rsidRPr="00F15330">
              <w:t>Másodfokú, kétismeretlenes egyenletrendszer megoldása.</w:t>
            </w:r>
          </w:p>
          <w:p w:rsidR="00985F77" w:rsidRDefault="00985F77" w:rsidP="005710D4">
            <w:pPr>
              <w:rPr>
                <w:i/>
              </w:rPr>
            </w:pPr>
            <w:r w:rsidRPr="00F15330">
              <w:t>A diszkrimináns vizsgálata, diszkusszió.</w:t>
            </w:r>
          </w:p>
        </w:tc>
        <w:tc>
          <w:tcPr>
            <w:tcW w:w="2379" w:type="dxa"/>
            <w:gridSpan w:val="2"/>
          </w:tcPr>
          <w:p w:rsidR="00985F77" w:rsidRDefault="00985F77" w:rsidP="005710D4">
            <w:pPr>
              <w:spacing w:before="120"/>
            </w:pPr>
            <w:r w:rsidRPr="001E04D4">
              <w:rPr>
                <w:i/>
              </w:rPr>
              <w:t>Informatika:</w:t>
            </w:r>
            <w:r>
              <w:rPr>
                <w:u w:val="single"/>
              </w:rPr>
              <w:t xml:space="preserve"> </w:t>
            </w:r>
            <w:r>
              <w:t>számít</w:t>
            </w:r>
            <w:r>
              <w:t>ó</w:t>
            </w:r>
            <w:r>
              <w:t>gépes program haszn</w:t>
            </w:r>
            <w:r>
              <w:t>á</w:t>
            </w:r>
            <w:r>
              <w:t>lata.</w:t>
            </w:r>
          </w:p>
        </w:tc>
      </w:tr>
      <w:tr w:rsidR="00985F77" w:rsidTr="005710D4">
        <w:trPr>
          <w:cantSplit/>
          <w:trHeight w:val="351"/>
          <w:jc w:val="center"/>
        </w:trPr>
        <w:tc>
          <w:tcPr>
            <w:tcW w:w="6977" w:type="dxa"/>
            <w:gridSpan w:val="3"/>
          </w:tcPr>
          <w:p w:rsidR="00985F77" w:rsidRDefault="00985F77" w:rsidP="005710D4">
            <w:pPr>
              <w:spacing w:before="120"/>
            </w:pPr>
            <w:r>
              <w:lastRenderedPageBreak/>
              <w:t>Ponthalmazok a koordinátasíkon.</w:t>
            </w:r>
          </w:p>
          <w:p w:rsidR="00985F77" w:rsidRPr="002E3F05" w:rsidRDefault="00985F77" w:rsidP="005710D4">
            <w:pPr>
              <w:ind w:left="709"/>
            </w:pPr>
            <w:r w:rsidRPr="002E3F05">
              <w:t>Egyenlőtlenséggel megadott egyszerű feltételek vizsgálata, á</w:t>
            </w:r>
            <w:r w:rsidRPr="002E3F05">
              <w:t>b</w:t>
            </w:r>
            <w:r w:rsidRPr="002E3F05">
              <w:t>rázolása.</w:t>
            </w:r>
          </w:p>
        </w:tc>
        <w:tc>
          <w:tcPr>
            <w:tcW w:w="2379" w:type="dxa"/>
            <w:gridSpan w:val="2"/>
          </w:tcPr>
          <w:p w:rsidR="00985F77" w:rsidRDefault="00985F77" w:rsidP="005710D4">
            <w:pPr>
              <w:spacing w:before="120"/>
              <w:rPr>
                <w:u w:val="single"/>
              </w:rPr>
            </w:pPr>
          </w:p>
        </w:tc>
      </w:tr>
      <w:tr w:rsidR="00985F77" w:rsidTr="005710D4">
        <w:trPr>
          <w:cantSplit/>
          <w:trHeight w:val="550"/>
          <w:jc w:val="center"/>
        </w:trPr>
        <w:tc>
          <w:tcPr>
            <w:tcW w:w="1824" w:type="dxa"/>
            <w:vAlign w:val="center"/>
          </w:tcPr>
          <w:p w:rsidR="00985F77" w:rsidRPr="00A21A7A" w:rsidRDefault="00985F77" w:rsidP="005710D4">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5710D4">
            <w:pPr>
              <w:spacing w:before="120"/>
            </w:pPr>
            <w:r>
              <w:t xml:space="preserve">Vektor, irányvektor, normálvektor, iránytényező. </w:t>
            </w:r>
          </w:p>
        </w:tc>
      </w:tr>
    </w:tbl>
    <w:p w:rsidR="00985F77" w:rsidRDefault="00985F77" w:rsidP="00985F77">
      <w:pPr>
        <w:jc w:val="both"/>
        <w:rPr>
          <w:bCs/>
          <w:i/>
        </w:rPr>
      </w:pPr>
    </w:p>
    <w:p w:rsidR="00985F77" w:rsidRDefault="00985F77" w:rsidP="00985F77">
      <w:pPr>
        <w:jc w:val="both"/>
        <w:rPr>
          <w:bCs/>
          <w:i/>
        </w:rPr>
      </w:pPr>
    </w:p>
    <w:p w:rsidR="00985F77" w:rsidRDefault="00985F77" w:rsidP="00985F77">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7"/>
        <w:gridCol w:w="4776"/>
        <w:gridCol w:w="1136"/>
        <w:gridCol w:w="1243"/>
      </w:tblGrid>
      <w:tr w:rsidR="00985F77" w:rsidTr="005710D4">
        <w:trPr>
          <w:cantSplit/>
          <w:jc w:val="center"/>
        </w:trPr>
        <w:tc>
          <w:tcPr>
            <w:tcW w:w="2201" w:type="dxa"/>
            <w:gridSpan w:val="2"/>
            <w:vAlign w:val="center"/>
          </w:tcPr>
          <w:p w:rsidR="00985F77" w:rsidRDefault="00985F77" w:rsidP="005710D4">
            <w:pPr>
              <w:spacing w:before="120"/>
              <w:jc w:val="center"/>
              <w:rPr>
                <w:b/>
                <w:bCs/>
              </w:rPr>
            </w:pPr>
            <w:r>
              <w:rPr>
                <w:b/>
                <w:bCs/>
              </w:rPr>
              <w:t>Tematikai egység/ Fejlesztési cél</w:t>
            </w:r>
          </w:p>
        </w:tc>
        <w:tc>
          <w:tcPr>
            <w:tcW w:w="5912" w:type="dxa"/>
            <w:gridSpan w:val="2"/>
          </w:tcPr>
          <w:p w:rsidR="00985F77" w:rsidRDefault="00985F77" w:rsidP="005710D4">
            <w:pPr>
              <w:spacing w:before="120"/>
              <w:jc w:val="center"/>
              <w:rPr>
                <w:b/>
                <w:bCs/>
              </w:rPr>
            </w:pPr>
            <w:r>
              <w:rPr>
                <w:b/>
                <w:bCs/>
              </w:rPr>
              <w:t>4.  Gondolkodási módszerek, halmazok, kombinator</w:t>
            </w:r>
            <w:r>
              <w:rPr>
                <w:b/>
                <w:bCs/>
              </w:rPr>
              <w:t>i</w:t>
            </w:r>
            <w:r>
              <w:rPr>
                <w:b/>
                <w:bCs/>
              </w:rPr>
              <w:t xml:space="preserve">ka </w:t>
            </w:r>
          </w:p>
        </w:tc>
        <w:tc>
          <w:tcPr>
            <w:tcW w:w="1243" w:type="dxa"/>
          </w:tcPr>
          <w:p w:rsidR="00985F77" w:rsidRPr="00663BC6" w:rsidRDefault="00985F77" w:rsidP="005710D4">
            <w:pPr>
              <w:spacing w:before="120"/>
              <w:jc w:val="center"/>
              <w:rPr>
                <w:b/>
                <w:bCs/>
              </w:rPr>
            </w:pPr>
            <w:r>
              <w:rPr>
                <w:b/>
                <w:bCs/>
              </w:rPr>
              <w:t>Órakeret 10 óra</w:t>
            </w:r>
          </w:p>
        </w:tc>
      </w:tr>
      <w:tr w:rsidR="00985F77" w:rsidTr="005710D4">
        <w:trPr>
          <w:cantSplit/>
          <w:jc w:val="center"/>
        </w:trPr>
        <w:tc>
          <w:tcPr>
            <w:tcW w:w="2201" w:type="dxa"/>
            <w:gridSpan w:val="2"/>
            <w:vAlign w:val="center"/>
          </w:tcPr>
          <w:p w:rsidR="00985F77" w:rsidRDefault="00985F77" w:rsidP="005710D4">
            <w:pPr>
              <w:spacing w:before="120"/>
              <w:jc w:val="center"/>
              <w:rPr>
                <w:b/>
                <w:bCs/>
              </w:rPr>
            </w:pPr>
            <w:r>
              <w:rPr>
                <w:b/>
                <w:bCs/>
              </w:rPr>
              <w:t>Előzetes tudás</w:t>
            </w:r>
          </w:p>
        </w:tc>
        <w:tc>
          <w:tcPr>
            <w:tcW w:w="7155" w:type="dxa"/>
            <w:gridSpan w:val="3"/>
          </w:tcPr>
          <w:p w:rsidR="00985F77" w:rsidRDefault="00985F77" w:rsidP="005710D4">
            <w:pPr>
              <w:spacing w:before="120"/>
            </w:pPr>
            <w:r>
              <w:t>Matematikai állítások elemzése, igaz és hamis állítások. Skatulyaelv, l</w:t>
            </w:r>
            <w:r>
              <w:t>o</w:t>
            </w:r>
            <w:r>
              <w:t xml:space="preserve">gikai szita. Sorbarendezési és kiválasztási feladatok. </w:t>
            </w:r>
          </w:p>
        </w:tc>
      </w:tr>
      <w:tr w:rsidR="00985F77" w:rsidTr="005710D4">
        <w:trPr>
          <w:cantSplit/>
          <w:trHeight w:val="328"/>
          <w:jc w:val="center"/>
        </w:trPr>
        <w:tc>
          <w:tcPr>
            <w:tcW w:w="2201" w:type="dxa"/>
            <w:gridSpan w:val="2"/>
            <w:vAlign w:val="center"/>
          </w:tcPr>
          <w:p w:rsidR="00985F77" w:rsidRDefault="00985F77" w:rsidP="005710D4">
            <w:pPr>
              <w:spacing w:before="120"/>
              <w:jc w:val="center"/>
              <w:rPr>
                <w:b/>
              </w:rPr>
            </w:pPr>
            <w:r w:rsidRPr="00A36388">
              <w:rPr>
                <w:b/>
              </w:rPr>
              <w:t>A tematikai egység nevelési-fejlesztési céljai</w:t>
            </w:r>
          </w:p>
        </w:tc>
        <w:tc>
          <w:tcPr>
            <w:tcW w:w="7155"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Kombinatorikai módszerek alkalmazása a matematika különböző terül</w:t>
            </w:r>
            <w:r>
              <w:rPr>
                <w:rFonts w:ascii="Times New Roman" w:hAnsi="Times New Roman"/>
              </w:rPr>
              <w:t>e</w:t>
            </w:r>
            <w:r>
              <w:rPr>
                <w:rFonts w:ascii="Times New Roman" w:hAnsi="Times New Roman"/>
              </w:rPr>
              <w:t>tein, felfedezésük a hétköznapi problémákban.</w:t>
            </w:r>
          </w:p>
        </w:tc>
      </w:tr>
      <w:tr w:rsidR="00985F77" w:rsidTr="005710D4">
        <w:trPr>
          <w:trHeight w:val="392"/>
          <w:jc w:val="center"/>
        </w:trPr>
        <w:tc>
          <w:tcPr>
            <w:tcW w:w="6977" w:type="dxa"/>
            <w:gridSpan w:val="3"/>
            <w:vAlign w:val="center"/>
          </w:tcPr>
          <w:p w:rsidR="00985F77" w:rsidRDefault="00985F77" w:rsidP="005710D4">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5710D4">
            <w:pPr>
              <w:spacing w:before="120"/>
              <w:jc w:val="center"/>
              <w:rPr>
                <w:b/>
                <w:i/>
              </w:rPr>
            </w:pPr>
            <w:r>
              <w:rPr>
                <w:b/>
              </w:rPr>
              <w:t>Kapcsolódási pontok</w:t>
            </w:r>
          </w:p>
        </w:tc>
      </w:tr>
      <w:tr w:rsidR="00985F77" w:rsidTr="005710D4">
        <w:trPr>
          <w:jc w:val="center"/>
        </w:trPr>
        <w:tc>
          <w:tcPr>
            <w:tcW w:w="6977"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Kombinatorika</w:t>
            </w:r>
          </w:p>
          <w:p w:rsidR="00985F77" w:rsidRDefault="00985F77" w:rsidP="005710D4">
            <w:r>
              <w:t>Permutáció – ismétlés nélkül és ismétléssel.</w:t>
            </w:r>
          </w:p>
          <w:p w:rsidR="00985F77" w:rsidRPr="00F24CC6" w:rsidRDefault="00985F77" w:rsidP="005710D4">
            <w:r w:rsidRPr="00F24CC6">
              <w:t>Variáció – ismétlés nélkül és ismétléssel.</w:t>
            </w:r>
          </w:p>
          <w:p w:rsidR="00985F77" w:rsidRDefault="00985F77" w:rsidP="005710D4">
            <w:r>
              <w:t>Kombináció – ismétlés nélkül.</w:t>
            </w:r>
          </w:p>
          <w:p w:rsidR="00985F77" w:rsidRPr="00B01B70" w:rsidRDefault="00985F77" w:rsidP="005710D4">
            <w:pPr>
              <w:ind w:left="709"/>
            </w:pPr>
            <w:r w:rsidRPr="00735A7E">
              <w:t>Összeszámlálások vegyes kombinatorikai feladatokon keres</w:t>
            </w:r>
            <w:r w:rsidRPr="00735A7E">
              <w:t>z</w:t>
            </w:r>
            <w:r w:rsidRPr="00735A7E">
              <w:t>tül.</w:t>
            </w:r>
            <w:r>
              <w:rPr>
                <w:i/>
              </w:rPr>
              <w:t xml:space="preserve"> </w:t>
            </w:r>
            <w:r>
              <w:t xml:space="preserve">Jelek használata: </w:t>
            </w:r>
            <w:r w:rsidRPr="00B01B70">
              <w:t xml:space="preserve">n!, </w:t>
            </w:r>
            <w:r w:rsidRPr="00B01B70">
              <w:rPr>
                <w:position w:val="-30"/>
              </w:rPr>
              <w:object w:dxaOrig="420" w:dyaOrig="720">
                <v:shape id="_x0000_i1048" type="#_x0000_t75" style="width:21pt;height:36pt" o:ole="">
                  <v:imagedata r:id="rId44" o:title=""/>
                </v:shape>
                <o:OLEObject Type="Embed" ProgID="Equation.3" ShapeID="_x0000_i1048" DrawAspect="Content" ObjectID="_1586143867" r:id="rId45"/>
              </w:object>
            </w:r>
            <w:r w:rsidRPr="00B01B70">
              <w:t>.</w:t>
            </w:r>
          </w:p>
          <w:p w:rsidR="00985F77" w:rsidRPr="00B01B70" w:rsidRDefault="00985F77" w:rsidP="005710D4">
            <w:r w:rsidRPr="00B01B70">
              <w:t>Binomiális együtthatók néhány alapvető tulajdonsága.</w:t>
            </w:r>
          </w:p>
          <w:p w:rsidR="00985F77" w:rsidRPr="00B01B70" w:rsidRDefault="00985F77" w:rsidP="005710D4">
            <w:pPr>
              <w:ind w:left="709"/>
            </w:pPr>
            <w:r w:rsidRPr="00B01B70">
              <w:t>Pascal</w:t>
            </w:r>
            <w:r>
              <w:t>-</w:t>
            </w:r>
            <w:r w:rsidRPr="00B01B70">
              <w:t>háromszög vizsgálata, állítások</w:t>
            </w:r>
            <w:r>
              <w:t>,</w:t>
            </w:r>
            <w:r w:rsidRPr="00B01B70">
              <w:t xml:space="preserve"> sejtések megfogalm</w:t>
            </w:r>
            <w:r w:rsidRPr="00B01B70">
              <w:t>a</w:t>
            </w:r>
            <w:r w:rsidRPr="00B01B70">
              <w:t>zása, igazolása.</w:t>
            </w:r>
          </w:p>
          <w:p w:rsidR="00985F77" w:rsidRDefault="00985F77" w:rsidP="005710D4">
            <w:pPr>
              <w:rPr>
                <w:i/>
              </w:rPr>
            </w:pPr>
            <w:r w:rsidRPr="001F68D4">
              <w:rPr>
                <w:i/>
              </w:rPr>
              <w:t>Matematikatörténet</w:t>
            </w:r>
            <w:r w:rsidRPr="00B01B70">
              <w:t>: Blaise Pascal, Erdős Pál.</w:t>
            </w:r>
          </w:p>
        </w:tc>
        <w:tc>
          <w:tcPr>
            <w:tcW w:w="2379" w:type="dxa"/>
            <w:gridSpan w:val="2"/>
          </w:tcPr>
          <w:p w:rsidR="00985F77" w:rsidRDefault="00985F77" w:rsidP="005710D4">
            <w:pPr>
              <w:tabs>
                <w:tab w:val="left" w:pos="510"/>
              </w:tabs>
              <w:spacing w:before="120"/>
            </w:pPr>
            <w:r w:rsidRPr="00B01B70">
              <w:rPr>
                <w:rFonts w:eastAsia="Calibri" w:cs="Arial"/>
                <w:i/>
              </w:rPr>
              <w:t>Biológia</w:t>
            </w:r>
            <w:r>
              <w:rPr>
                <w:rFonts w:eastAsia="Calibri" w:cs="Arial"/>
                <w:i/>
              </w:rPr>
              <w:t>-egészségtan</w:t>
            </w:r>
            <w:r>
              <w:rPr>
                <w:rFonts w:eastAsia="Calibri" w:cs="Arial"/>
              </w:rPr>
              <w:t>: genetika.</w:t>
            </w:r>
          </w:p>
        </w:tc>
      </w:tr>
      <w:tr w:rsidR="00985F77" w:rsidTr="005710D4">
        <w:trPr>
          <w:cantSplit/>
          <w:trHeight w:val="550"/>
          <w:jc w:val="center"/>
        </w:trPr>
        <w:tc>
          <w:tcPr>
            <w:tcW w:w="1824" w:type="dxa"/>
            <w:vAlign w:val="center"/>
          </w:tcPr>
          <w:p w:rsidR="00985F77" w:rsidRPr="00A21A7A" w:rsidRDefault="00985F77" w:rsidP="005710D4">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5710D4">
            <w:pPr>
              <w:spacing w:before="120"/>
              <w:rPr>
                <w:iCs/>
              </w:rPr>
            </w:pPr>
            <w:r>
              <w:t xml:space="preserve">Permutáció, variáció, kombináció, binomiális együttható. </w:t>
            </w:r>
          </w:p>
        </w:tc>
      </w:tr>
    </w:tbl>
    <w:p w:rsidR="00985F77" w:rsidRDefault="00985F77" w:rsidP="00985F77">
      <w:pPr>
        <w:rPr>
          <w:b/>
        </w:rPr>
      </w:pPr>
    </w:p>
    <w:p w:rsidR="00985F77" w:rsidRDefault="00985F77" w:rsidP="00985F77">
      <w:pPr>
        <w:rPr>
          <w:b/>
        </w:rPr>
      </w:pPr>
    </w:p>
    <w:p w:rsidR="00985F77" w:rsidRDefault="00985F77" w:rsidP="00985F77">
      <w:pP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21"/>
        <w:gridCol w:w="4832"/>
        <w:gridCol w:w="1168"/>
        <w:gridCol w:w="1211"/>
      </w:tblGrid>
      <w:tr w:rsidR="00985F77" w:rsidTr="005710D4">
        <w:trPr>
          <w:cantSplit/>
          <w:jc w:val="center"/>
        </w:trPr>
        <w:tc>
          <w:tcPr>
            <w:tcW w:w="2145" w:type="dxa"/>
            <w:gridSpan w:val="2"/>
            <w:vAlign w:val="center"/>
          </w:tcPr>
          <w:p w:rsidR="00985F77" w:rsidRDefault="00985F77" w:rsidP="005710D4">
            <w:pPr>
              <w:spacing w:before="120"/>
              <w:jc w:val="center"/>
              <w:rPr>
                <w:b/>
                <w:bCs/>
              </w:rPr>
            </w:pPr>
            <w:r>
              <w:rPr>
                <w:b/>
                <w:bCs/>
              </w:rPr>
              <w:t>Tematikai egység/ Fejlesztési cél</w:t>
            </w:r>
          </w:p>
        </w:tc>
        <w:tc>
          <w:tcPr>
            <w:tcW w:w="6000" w:type="dxa"/>
            <w:gridSpan w:val="2"/>
          </w:tcPr>
          <w:p w:rsidR="00985F77" w:rsidRDefault="00985F77" w:rsidP="005710D4">
            <w:pPr>
              <w:spacing w:before="120"/>
              <w:jc w:val="center"/>
              <w:rPr>
                <w:b/>
                <w:bCs/>
              </w:rPr>
            </w:pPr>
            <w:r>
              <w:rPr>
                <w:b/>
                <w:bCs/>
              </w:rPr>
              <w:t>5.  Statisztika, valószínűség</w:t>
            </w:r>
          </w:p>
        </w:tc>
        <w:tc>
          <w:tcPr>
            <w:tcW w:w="1211" w:type="dxa"/>
          </w:tcPr>
          <w:p w:rsidR="00985F77" w:rsidRPr="002E3F05" w:rsidRDefault="00985F77" w:rsidP="005710D4">
            <w:pPr>
              <w:spacing w:before="120"/>
              <w:jc w:val="center"/>
              <w:rPr>
                <w:b/>
                <w:bCs/>
              </w:rPr>
            </w:pPr>
            <w:r>
              <w:rPr>
                <w:b/>
                <w:bCs/>
              </w:rPr>
              <w:t>Órakeret 10 óra</w:t>
            </w:r>
          </w:p>
        </w:tc>
      </w:tr>
      <w:tr w:rsidR="00985F77" w:rsidTr="005710D4">
        <w:trPr>
          <w:cantSplit/>
          <w:jc w:val="center"/>
        </w:trPr>
        <w:tc>
          <w:tcPr>
            <w:tcW w:w="2145" w:type="dxa"/>
            <w:gridSpan w:val="2"/>
            <w:vAlign w:val="center"/>
          </w:tcPr>
          <w:p w:rsidR="00985F77" w:rsidRDefault="00985F77" w:rsidP="005710D4">
            <w:pPr>
              <w:spacing w:before="120"/>
              <w:jc w:val="center"/>
              <w:rPr>
                <w:b/>
                <w:bCs/>
              </w:rPr>
            </w:pPr>
            <w:r>
              <w:rPr>
                <w:b/>
                <w:bCs/>
              </w:rPr>
              <w:t>Előzetes tudás</w:t>
            </w:r>
          </w:p>
        </w:tc>
        <w:tc>
          <w:tcPr>
            <w:tcW w:w="7211" w:type="dxa"/>
            <w:gridSpan w:val="3"/>
          </w:tcPr>
          <w:p w:rsidR="00985F77" w:rsidRDefault="00985F77" w:rsidP="005710D4">
            <w:pPr>
              <w:spacing w:before="120"/>
            </w:pPr>
            <w:r>
              <w:t>Adatok elemzése, táblázatok, grafikonok használata. Terjedelem, átlag, medián, módusz, szórás. Klasszikus valószínűségi modell.</w:t>
            </w:r>
          </w:p>
        </w:tc>
      </w:tr>
      <w:tr w:rsidR="00985F77" w:rsidTr="005710D4">
        <w:trPr>
          <w:cantSplit/>
          <w:trHeight w:val="328"/>
          <w:jc w:val="center"/>
        </w:trPr>
        <w:tc>
          <w:tcPr>
            <w:tcW w:w="2145" w:type="dxa"/>
            <w:gridSpan w:val="2"/>
            <w:vAlign w:val="center"/>
          </w:tcPr>
          <w:p w:rsidR="00985F77" w:rsidRDefault="00985F77" w:rsidP="005710D4">
            <w:pPr>
              <w:spacing w:before="120"/>
              <w:jc w:val="center"/>
              <w:rPr>
                <w:b/>
              </w:rPr>
            </w:pPr>
            <w:r w:rsidRPr="00A36388">
              <w:rPr>
                <w:b/>
              </w:rPr>
              <w:t>A tematikai egység nevelési-fejlesztési céljai</w:t>
            </w:r>
          </w:p>
        </w:tc>
        <w:tc>
          <w:tcPr>
            <w:tcW w:w="7211"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A valószínűség fogalmának bővítése, mélyítése. A kombinatorikai ismeretek alkalm</w:t>
            </w:r>
            <w:r>
              <w:rPr>
                <w:rFonts w:ascii="Times New Roman" w:hAnsi="Times New Roman"/>
              </w:rPr>
              <w:t>a</w:t>
            </w:r>
            <w:r>
              <w:rPr>
                <w:rFonts w:ascii="Times New Roman" w:hAnsi="Times New Roman"/>
              </w:rPr>
              <w:t xml:space="preserve">zása valószínűség meghatározására. </w:t>
            </w:r>
          </w:p>
        </w:tc>
      </w:tr>
      <w:tr w:rsidR="00985F77" w:rsidTr="005710D4">
        <w:trPr>
          <w:trHeight w:val="392"/>
          <w:jc w:val="center"/>
        </w:trPr>
        <w:tc>
          <w:tcPr>
            <w:tcW w:w="6977" w:type="dxa"/>
            <w:gridSpan w:val="3"/>
            <w:vAlign w:val="center"/>
          </w:tcPr>
          <w:p w:rsidR="00985F77" w:rsidRDefault="00985F77" w:rsidP="005710D4">
            <w:pPr>
              <w:pStyle w:val="CM38"/>
              <w:widowControl/>
              <w:autoSpaceDE/>
              <w:autoSpaceDN/>
              <w:adjustRightInd/>
              <w:spacing w:before="120" w:after="0"/>
              <w:jc w:val="center"/>
              <w:rPr>
                <w:rFonts w:ascii="Times New Roman" w:hAnsi="Times New Roman"/>
                <w:b/>
              </w:rPr>
            </w:pPr>
            <w:r>
              <w:rPr>
                <w:rFonts w:ascii="Times New Roman" w:hAnsi="Times New Roman"/>
                <w:b/>
              </w:rPr>
              <w:t>Ismeretek és f</w:t>
            </w:r>
            <w:r>
              <w:rPr>
                <w:rFonts w:ascii="Times New Roman" w:hAnsi="Times New Roman"/>
                <w:b/>
                <w:iCs/>
              </w:rPr>
              <w:t>ejlesztési követelmények</w:t>
            </w:r>
          </w:p>
        </w:tc>
        <w:tc>
          <w:tcPr>
            <w:tcW w:w="2379" w:type="dxa"/>
            <w:gridSpan w:val="2"/>
            <w:vAlign w:val="center"/>
          </w:tcPr>
          <w:p w:rsidR="00985F77" w:rsidRDefault="00985F77" w:rsidP="005710D4">
            <w:pPr>
              <w:spacing w:before="120"/>
              <w:jc w:val="center"/>
              <w:rPr>
                <w:b/>
                <w:i/>
              </w:rPr>
            </w:pPr>
            <w:r>
              <w:rPr>
                <w:b/>
              </w:rPr>
              <w:t>Kapcsolódási pontok</w:t>
            </w:r>
          </w:p>
        </w:tc>
      </w:tr>
      <w:tr w:rsidR="00985F77" w:rsidTr="005710D4">
        <w:trPr>
          <w:jc w:val="center"/>
        </w:trPr>
        <w:tc>
          <w:tcPr>
            <w:tcW w:w="6977" w:type="dxa"/>
            <w:gridSpan w:val="3"/>
          </w:tcPr>
          <w:p w:rsidR="00985F77" w:rsidRDefault="00985F77" w:rsidP="005710D4">
            <w:pPr>
              <w:spacing w:before="120"/>
            </w:pPr>
            <w:r>
              <w:t>Statisztikai mintavétel.</w:t>
            </w:r>
          </w:p>
          <w:p w:rsidR="00985F77" w:rsidRPr="00B36758" w:rsidRDefault="00985F77" w:rsidP="005710D4">
            <w:pPr>
              <w:ind w:left="709"/>
            </w:pPr>
            <w:r w:rsidRPr="00B36758">
              <w:t>Mintavétel visszatevéssel, visszatevés nélkül.</w:t>
            </w:r>
          </w:p>
          <w:p w:rsidR="00985F77" w:rsidRPr="00B36758" w:rsidRDefault="00985F77" w:rsidP="005710D4">
            <w:pPr>
              <w:ind w:left="709"/>
            </w:pPr>
            <w:r w:rsidRPr="00B36758">
              <w:rPr>
                <w:bCs/>
              </w:rPr>
              <w:t>Ismeretek mozgósítása:</w:t>
            </w:r>
            <w:r w:rsidRPr="00B36758">
              <w:rPr>
                <w:bCs/>
                <w:color w:val="FF00FF"/>
              </w:rPr>
              <w:t xml:space="preserve"> </w:t>
            </w:r>
            <w:r>
              <w:t>a</w:t>
            </w:r>
            <w:r w:rsidRPr="00B36758">
              <w:t xml:space="preserve"> minta terjedelme. Átlag, medián</w:t>
            </w:r>
            <w:r>
              <w:t>,</w:t>
            </w:r>
            <w:r w:rsidRPr="00B36758">
              <w:t xml:space="preserve"> </w:t>
            </w:r>
            <w:r w:rsidRPr="00B36758">
              <w:lastRenderedPageBreak/>
              <w:t>módusz, szórás.</w:t>
            </w:r>
          </w:p>
          <w:p w:rsidR="00985F77" w:rsidRDefault="00985F77" w:rsidP="005710D4">
            <w:pPr>
              <w:ind w:left="709"/>
            </w:pPr>
            <w:r>
              <w:t>Közvélemény-kutatás. Minőség</w:t>
            </w:r>
            <w:r w:rsidRPr="00B36758">
              <w:t>ellenőrzés.</w:t>
            </w:r>
          </w:p>
        </w:tc>
        <w:tc>
          <w:tcPr>
            <w:tcW w:w="2379" w:type="dxa"/>
            <w:gridSpan w:val="2"/>
          </w:tcPr>
          <w:p w:rsidR="00985F77" w:rsidRDefault="00985F77" w:rsidP="005710D4">
            <w:pPr>
              <w:spacing w:before="120"/>
            </w:pPr>
            <w:r w:rsidRPr="00B36758">
              <w:rPr>
                <w:i/>
              </w:rPr>
              <w:lastRenderedPageBreak/>
              <w:t>Informatika</w:t>
            </w:r>
            <w:r>
              <w:t>: tábláza</w:t>
            </w:r>
            <w:r>
              <w:t>t</w:t>
            </w:r>
            <w:r>
              <w:t xml:space="preserve">kezelő, adatbáziskezelő </w:t>
            </w:r>
            <w:r>
              <w:lastRenderedPageBreak/>
              <w:t>pro</w:t>
            </w:r>
            <w:r>
              <w:t>g</w:t>
            </w:r>
            <w:r>
              <w:t>ram használata.</w:t>
            </w:r>
          </w:p>
          <w:p w:rsidR="00985F77" w:rsidRDefault="00985F77" w:rsidP="005710D4">
            <w:r w:rsidRPr="00B36758">
              <w:rPr>
                <w:i/>
              </w:rPr>
              <w:t>Történelem</w:t>
            </w:r>
            <w:r>
              <w:rPr>
                <w:i/>
              </w:rPr>
              <w:t>, társada</w:t>
            </w:r>
            <w:r>
              <w:rPr>
                <w:i/>
              </w:rPr>
              <w:t>l</w:t>
            </w:r>
            <w:r>
              <w:rPr>
                <w:i/>
              </w:rPr>
              <w:t>mi és állampolgári i</w:t>
            </w:r>
            <w:r>
              <w:rPr>
                <w:i/>
              </w:rPr>
              <w:t>s</w:t>
            </w:r>
            <w:r>
              <w:rPr>
                <w:i/>
              </w:rPr>
              <w:t>meretek</w:t>
            </w:r>
            <w:r w:rsidRPr="00B36758">
              <w:rPr>
                <w:i/>
              </w:rPr>
              <w:t>:</w:t>
            </w:r>
            <w:r>
              <w:t xml:space="preserve"> választások.</w:t>
            </w:r>
          </w:p>
          <w:p w:rsidR="00985F77" w:rsidRDefault="00985F77" w:rsidP="005710D4">
            <w:pPr>
              <w:rPr>
                <w:u w:val="single"/>
              </w:rPr>
            </w:pPr>
            <w:r w:rsidRPr="00B36758">
              <w:rPr>
                <w:i/>
              </w:rPr>
              <w:t>Földrajz</w:t>
            </w:r>
            <w:r w:rsidRPr="00B36758">
              <w:t>:</w:t>
            </w:r>
            <w:r>
              <w:t xml:space="preserve"> statisztikai évkönyv.</w:t>
            </w:r>
          </w:p>
        </w:tc>
      </w:tr>
      <w:tr w:rsidR="00985F77" w:rsidTr="005710D4">
        <w:trPr>
          <w:jc w:val="center"/>
        </w:trPr>
        <w:tc>
          <w:tcPr>
            <w:tcW w:w="6977" w:type="dxa"/>
            <w:gridSpan w:val="3"/>
          </w:tcPr>
          <w:p w:rsidR="00985F77" w:rsidRDefault="00985F77" w:rsidP="005710D4">
            <w:pPr>
              <w:spacing w:before="120"/>
            </w:pPr>
            <w:r>
              <w:lastRenderedPageBreak/>
              <w:t>Véletlen jelenségek megfigyelése.</w:t>
            </w:r>
          </w:p>
          <w:p w:rsidR="00985F77" w:rsidRPr="00B36758" w:rsidRDefault="00985F77" w:rsidP="005710D4">
            <w:pPr>
              <w:ind w:left="709"/>
            </w:pPr>
            <w:r w:rsidRPr="00B36758">
              <w:t>A modell és a valóság kapcsolata.</w:t>
            </w:r>
          </w:p>
          <w:p w:rsidR="00985F77" w:rsidRPr="00B36758" w:rsidRDefault="00985F77" w:rsidP="005710D4">
            <w:r w:rsidRPr="00B36758">
              <w:t>Klasszikus valószínűségi modell.</w:t>
            </w:r>
          </w:p>
          <w:p w:rsidR="00985F77" w:rsidRPr="00B36758" w:rsidRDefault="00985F77" w:rsidP="005710D4">
            <w:pPr>
              <w:ind w:left="709"/>
            </w:pPr>
            <w:r w:rsidRPr="00B36758">
              <w:t>A tanult kombinatorikai módszerek használata.</w:t>
            </w:r>
          </w:p>
          <w:p w:rsidR="00985F77" w:rsidRPr="00B36758" w:rsidRDefault="00985F77" w:rsidP="005710D4">
            <w:pPr>
              <w:ind w:left="709"/>
              <w:rPr>
                <w:strike/>
              </w:rPr>
            </w:pPr>
            <w:r w:rsidRPr="00B36758">
              <w:t>A valószínűség becslése, számolása.</w:t>
            </w:r>
          </w:p>
          <w:p w:rsidR="00985F77" w:rsidRDefault="00985F77" w:rsidP="005710D4">
            <w:r w:rsidRPr="00E25CD4">
              <w:rPr>
                <w:i/>
              </w:rPr>
              <w:t>Matematikatörténet</w:t>
            </w:r>
            <w:r w:rsidRPr="00B36758">
              <w:t>: Pólya György, Rényi Alfréd</w:t>
            </w:r>
            <w:r>
              <w:t>,</w:t>
            </w:r>
            <w:r w:rsidRPr="00B36758">
              <w:t xml:space="preserve"> Erdős Pál.</w:t>
            </w:r>
          </w:p>
        </w:tc>
        <w:tc>
          <w:tcPr>
            <w:tcW w:w="2379" w:type="dxa"/>
            <w:gridSpan w:val="2"/>
          </w:tcPr>
          <w:p w:rsidR="00985F77" w:rsidRDefault="00985F77" w:rsidP="005710D4">
            <w:pPr>
              <w:spacing w:before="120"/>
            </w:pPr>
          </w:p>
        </w:tc>
      </w:tr>
      <w:tr w:rsidR="00985F77" w:rsidTr="005710D4">
        <w:trPr>
          <w:cantSplit/>
          <w:trHeight w:val="550"/>
          <w:jc w:val="center"/>
        </w:trPr>
        <w:tc>
          <w:tcPr>
            <w:tcW w:w="1824" w:type="dxa"/>
            <w:vAlign w:val="center"/>
          </w:tcPr>
          <w:p w:rsidR="00985F77" w:rsidRPr="00A21A7A" w:rsidRDefault="00985F77" w:rsidP="005710D4">
            <w:pPr>
              <w:pStyle w:val="Cmsor5"/>
              <w:spacing w:before="120" w:after="0"/>
              <w:jc w:val="center"/>
              <w:rPr>
                <w:b w:val="0"/>
                <w:i w:val="0"/>
                <w:sz w:val="24"/>
                <w:szCs w:val="24"/>
                <w:lang w:eastAsia="en-US"/>
              </w:rPr>
            </w:pPr>
            <w:r w:rsidRPr="00A21A7A">
              <w:rPr>
                <w:i w:val="0"/>
                <w:sz w:val="24"/>
                <w:szCs w:val="24"/>
                <w:lang w:eastAsia="en-US"/>
              </w:rPr>
              <w:t>Kulcsfogalmak/ fogalmak</w:t>
            </w:r>
          </w:p>
        </w:tc>
        <w:tc>
          <w:tcPr>
            <w:tcW w:w="7532" w:type="dxa"/>
            <w:gridSpan w:val="4"/>
          </w:tcPr>
          <w:p w:rsidR="00985F77" w:rsidRDefault="00985F77" w:rsidP="005710D4">
            <w:pPr>
              <w:spacing w:before="120"/>
            </w:pPr>
            <w:r>
              <w:t>Valószínűség. A valószínűség klasszikus modellje.</w:t>
            </w:r>
          </w:p>
        </w:tc>
      </w:tr>
    </w:tbl>
    <w:p w:rsidR="00985F77" w:rsidRDefault="00985F77" w:rsidP="00985F77"/>
    <w:p w:rsidR="00985F77" w:rsidRDefault="00985F77" w:rsidP="00985F77"/>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400"/>
      </w:tblGrid>
      <w:tr w:rsidR="00985F77" w:rsidTr="005710D4">
        <w:trPr>
          <w:jc w:val="center"/>
        </w:trPr>
        <w:tc>
          <w:tcPr>
            <w:tcW w:w="1956" w:type="dxa"/>
            <w:vAlign w:val="center"/>
          </w:tcPr>
          <w:p w:rsidR="00985F77" w:rsidRDefault="00985F77" w:rsidP="005710D4">
            <w:pPr>
              <w:jc w:val="center"/>
            </w:pPr>
            <w:r>
              <w:rPr>
                <w:b/>
                <w:bCs/>
              </w:rPr>
              <w:t>A fejlesztés várt eredményei a</w:t>
            </w:r>
            <w:r>
              <w:t xml:space="preserve"> </w:t>
            </w:r>
            <w:r>
              <w:rPr>
                <w:b/>
              </w:rPr>
              <w:t>11. évfolyam v</w:t>
            </w:r>
            <w:r>
              <w:rPr>
                <w:b/>
              </w:rPr>
              <w:t>é</w:t>
            </w:r>
            <w:r>
              <w:rPr>
                <w:b/>
              </w:rPr>
              <w:t>gén</w:t>
            </w:r>
          </w:p>
        </w:tc>
        <w:tc>
          <w:tcPr>
            <w:tcW w:w="0" w:type="auto"/>
          </w:tcPr>
          <w:p w:rsidR="00985F77" w:rsidRPr="003748D1" w:rsidRDefault="00985F77" w:rsidP="005710D4">
            <w:pPr>
              <w:spacing w:before="120"/>
              <w:rPr>
                <w:rFonts w:eastAsia="Calibri"/>
                <w:i/>
              </w:rPr>
            </w:pPr>
            <w:r w:rsidRPr="003748D1">
              <w:rPr>
                <w:rFonts w:eastAsia="Calibri"/>
                <w:i/>
              </w:rPr>
              <w:t>Gondolkodási és megismerési módszerek</w:t>
            </w:r>
          </w:p>
          <w:p w:rsidR="00985F77" w:rsidRDefault="00985F77" w:rsidP="00005E3D">
            <w:pPr>
              <w:numPr>
                <w:ilvl w:val="0"/>
                <w:numId w:val="13"/>
              </w:numPr>
              <w:ind w:left="171" w:hanging="142"/>
              <w:rPr>
                <w:rFonts w:eastAsia="Calibri"/>
              </w:rPr>
            </w:pPr>
            <w:r>
              <w:rPr>
                <w:rFonts w:eastAsia="Calibri"/>
              </w:rPr>
              <w:t>A kombinatorikai problémához illő módszer önálló megválasztása.</w:t>
            </w:r>
          </w:p>
          <w:p w:rsidR="00985F77" w:rsidRDefault="00985F77" w:rsidP="00005E3D">
            <w:pPr>
              <w:numPr>
                <w:ilvl w:val="0"/>
                <w:numId w:val="13"/>
              </w:numPr>
              <w:ind w:left="171" w:hanging="142"/>
              <w:rPr>
                <w:rFonts w:eastAsia="Calibri"/>
              </w:rPr>
            </w:pPr>
            <w:r>
              <w:rPr>
                <w:rFonts w:eastAsia="Calibri"/>
              </w:rPr>
              <w:t>Bizonyított és nem bizonyított állítás közötti különbség megértése.</w:t>
            </w:r>
          </w:p>
          <w:p w:rsidR="00985F77" w:rsidRDefault="00985F77" w:rsidP="00005E3D">
            <w:pPr>
              <w:numPr>
                <w:ilvl w:val="0"/>
                <w:numId w:val="13"/>
              </w:numPr>
              <w:ind w:left="171" w:hanging="142"/>
              <w:rPr>
                <w:rFonts w:eastAsia="Calibri"/>
              </w:rPr>
            </w:pPr>
            <w:r>
              <w:rPr>
                <w:rFonts w:eastAsia="Calibri"/>
              </w:rPr>
              <w:t>Feltétel és következmény biztos felismerése a következtetésben.</w:t>
            </w:r>
          </w:p>
          <w:p w:rsidR="00985F77" w:rsidRDefault="00985F77" w:rsidP="00005E3D">
            <w:pPr>
              <w:numPr>
                <w:ilvl w:val="0"/>
                <w:numId w:val="13"/>
              </w:numPr>
              <w:ind w:left="171" w:hanging="142"/>
              <w:rPr>
                <w:rFonts w:eastAsia="Calibri"/>
              </w:rPr>
            </w:pPr>
            <w:r>
              <w:rPr>
                <w:rFonts w:eastAsia="Calibri"/>
              </w:rPr>
              <w:t>Szövegértés: a szövegben található információk önálló kiválasztása, ért</w:t>
            </w:r>
            <w:r>
              <w:rPr>
                <w:rFonts w:eastAsia="Calibri"/>
              </w:rPr>
              <w:t>é</w:t>
            </w:r>
            <w:r>
              <w:rPr>
                <w:rFonts w:eastAsia="Calibri"/>
              </w:rPr>
              <w:t>kelése, rendezése problémamegoldás céljából.</w:t>
            </w:r>
          </w:p>
          <w:p w:rsidR="00985F77" w:rsidRDefault="00985F77" w:rsidP="00005E3D">
            <w:pPr>
              <w:numPr>
                <w:ilvl w:val="0"/>
                <w:numId w:val="13"/>
              </w:numPr>
              <w:ind w:left="171" w:hanging="142"/>
              <w:rPr>
                <w:rFonts w:eastAsia="Calibri"/>
              </w:rPr>
            </w:pPr>
            <w:r>
              <w:rPr>
                <w:rFonts w:eastAsia="Calibri"/>
              </w:rPr>
              <w:t>A szöveghez illő matematikai modell elkészítése.</w:t>
            </w:r>
          </w:p>
          <w:p w:rsidR="00985F77" w:rsidRPr="003748D1" w:rsidRDefault="00985F77" w:rsidP="005710D4">
            <w:pPr>
              <w:rPr>
                <w:rFonts w:eastAsia="Calibri"/>
                <w:i/>
              </w:rPr>
            </w:pPr>
            <w:r w:rsidRPr="003748D1">
              <w:rPr>
                <w:rFonts w:eastAsia="Calibri"/>
                <w:i/>
              </w:rPr>
              <w:t>Számelmélet, algebra</w:t>
            </w:r>
          </w:p>
          <w:p w:rsidR="00985F77" w:rsidRDefault="00985F77" w:rsidP="00005E3D">
            <w:pPr>
              <w:numPr>
                <w:ilvl w:val="0"/>
                <w:numId w:val="14"/>
              </w:numPr>
              <w:ind w:left="171" w:hanging="142"/>
              <w:rPr>
                <w:rFonts w:eastAsia="Calibri"/>
              </w:rPr>
            </w:pPr>
            <w:r>
              <w:rPr>
                <w:rFonts w:eastAsia="Calibri"/>
              </w:rPr>
              <w:t>A kiterjesztett gyök- és hatványfogalom ismerete.</w:t>
            </w:r>
          </w:p>
          <w:p w:rsidR="00985F77" w:rsidRDefault="00985F77" w:rsidP="00005E3D">
            <w:pPr>
              <w:numPr>
                <w:ilvl w:val="0"/>
                <w:numId w:val="14"/>
              </w:numPr>
              <w:ind w:left="171" w:hanging="142"/>
              <w:rPr>
                <w:rFonts w:eastAsia="Calibri"/>
              </w:rPr>
            </w:pPr>
            <w:r>
              <w:rPr>
                <w:rFonts w:eastAsia="Calibri"/>
              </w:rPr>
              <w:t>A logaritmus fogalmának ismerete.</w:t>
            </w:r>
          </w:p>
          <w:p w:rsidR="00985F77" w:rsidRDefault="00985F77" w:rsidP="00005E3D">
            <w:pPr>
              <w:numPr>
                <w:ilvl w:val="0"/>
                <w:numId w:val="14"/>
              </w:numPr>
              <w:ind w:left="171" w:hanging="142"/>
              <w:rPr>
                <w:rFonts w:eastAsia="Calibri"/>
              </w:rPr>
            </w:pPr>
            <w:r>
              <w:rPr>
                <w:rFonts w:eastAsia="Calibri"/>
              </w:rPr>
              <w:t>A gyök, a hatvány és a logaritmus azonosságainak alkalmazása konkrét esetekben probléma megoldása céljából.</w:t>
            </w:r>
          </w:p>
          <w:p w:rsidR="00985F77" w:rsidRDefault="00985F77" w:rsidP="00005E3D">
            <w:pPr>
              <w:numPr>
                <w:ilvl w:val="0"/>
                <w:numId w:val="14"/>
              </w:numPr>
              <w:ind w:left="171" w:hanging="142"/>
              <w:rPr>
                <w:rFonts w:eastAsia="Calibri"/>
              </w:rPr>
            </w:pPr>
            <w:r>
              <w:rPr>
                <w:rFonts w:eastAsia="Calibri"/>
              </w:rPr>
              <w:t>Exponenciális és logaritmusos egyenletek megoldása, ellenőrzése.</w:t>
            </w:r>
          </w:p>
          <w:p w:rsidR="00985F77" w:rsidRDefault="00985F77" w:rsidP="00005E3D">
            <w:pPr>
              <w:numPr>
                <w:ilvl w:val="0"/>
                <w:numId w:val="14"/>
              </w:numPr>
              <w:ind w:left="171" w:hanging="142"/>
              <w:rPr>
                <w:rFonts w:eastAsia="Calibri"/>
              </w:rPr>
            </w:pPr>
            <w:r>
              <w:rPr>
                <w:rFonts w:eastAsia="Calibri"/>
              </w:rPr>
              <w:t>Trigonometrikus egyenletek megoldása, az azonosságok alkalmazása, az összes gyök megtalálása.</w:t>
            </w:r>
          </w:p>
          <w:p w:rsidR="00985F77" w:rsidRDefault="00985F77" w:rsidP="00005E3D">
            <w:pPr>
              <w:numPr>
                <w:ilvl w:val="0"/>
                <w:numId w:val="14"/>
              </w:numPr>
              <w:ind w:left="171" w:hanging="142"/>
            </w:pPr>
            <w:r>
              <w:rPr>
                <w:rFonts w:eastAsia="Calibri"/>
              </w:rPr>
              <w:t xml:space="preserve"> A számológép biztos használata.</w:t>
            </w:r>
          </w:p>
          <w:p w:rsidR="00985F77" w:rsidRPr="003748D1" w:rsidRDefault="00985F77" w:rsidP="005710D4">
            <w:pPr>
              <w:rPr>
                <w:rFonts w:eastAsia="Calibri"/>
                <w:i/>
              </w:rPr>
            </w:pPr>
            <w:r w:rsidRPr="003748D1">
              <w:rPr>
                <w:rFonts w:eastAsia="Calibri"/>
                <w:i/>
              </w:rPr>
              <w:t>Geometria</w:t>
            </w:r>
          </w:p>
          <w:p w:rsidR="00985F77" w:rsidRDefault="00985F77" w:rsidP="00005E3D">
            <w:pPr>
              <w:numPr>
                <w:ilvl w:val="0"/>
                <w:numId w:val="15"/>
              </w:numPr>
              <w:ind w:left="171" w:hanging="142"/>
              <w:rPr>
                <w:rFonts w:eastAsia="Calibri"/>
              </w:rPr>
            </w:pPr>
            <w:r>
              <w:rPr>
                <w:rFonts w:eastAsia="Calibri"/>
              </w:rPr>
              <w:t>Vektorok a koordináta-rendszerben, helyvektor, vektorkoordináták ism</w:t>
            </w:r>
            <w:r>
              <w:rPr>
                <w:rFonts w:eastAsia="Calibri"/>
              </w:rPr>
              <w:t>e</w:t>
            </w:r>
            <w:r>
              <w:rPr>
                <w:rFonts w:eastAsia="Calibri"/>
              </w:rPr>
              <w:t>rete.</w:t>
            </w:r>
          </w:p>
          <w:p w:rsidR="00985F77" w:rsidRDefault="00985F77" w:rsidP="00005E3D">
            <w:pPr>
              <w:numPr>
                <w:ilvl w:val="0"/>
                <w:numId w:val="15"/>
              </w:numPr>
              <w:ind w:left="171" w:hanging="142"/>
              <w:rPr>
                <w:rFonts w:eastAsia="Calibri"/>
              </w:rPr>
            </w:pPr>
            <w:r>
              <w:rPr>
                <w:rFonts w:eastAsia="Calibri"/>
              </w:rPr>
              <w:t>Két vektor skaláris szorzata alkalmazása.</w:t>
            </w:r>
          </w:p>
          <w:p w:rsidR="00985F77" w:rsidRDefault="00985F77" w:rsidP="00005E3D">
            <w:pPr>
              <w:numPr>
                <w:ilvl w:val="0"/>
                <w:numId w:val="15"/>
              </w:numPr>
              <w:ind w:left="171" w:hanging="142"/>
              <w:rPr>
                <w:rFonts w:eastAsia="Calibri"/>
              </w:rPr>
            </w:pPr>
            <w:r>
              <w:rPr>
                <w:rFonts w:eastAsia="Calibri"/>
              </w:rPr>
              <w:t>Forgásszögek</w:t>
            </w:r>
            <w:r>
              <w:rPr>
                <w:rFonts w:eastAsia="Calibri"/>
                <w:strike/>
              </w:rPr>
              <w:t xml:space="preserve"> </w:t>
            </w:r>
            <w:r>
              <w:rPr>
                <w:rFonts w:eastAsia="Calibri"/>
              </w:rPr>
              <w:t>szögfüggvényeinek értelmezése, számolás szögfüggv</w:t>
            </w:r>
            <w:r>
              <w:rPr>
                <w:rFonts w:eastAsia="Calibri"/>
              </w:rPr>
              <w:t>é</w:t>
            </w:r>
            <w:r>
              <w:rPr>
                <w:rFonts w:eastAsia="Calibri"/>
              </w:rPr>
              <w:t>nyekkel. Szögfüggvények közötti összefüggések ismerete.</w:t>
            </w:r>
          </w:p>
          <w:p w:rsidR="00985F77" w:rsidRDefault="00985F77" w:rsidP="00005E3D">
            <w:pPr>
              <w:numPr>
                <w:ilvl w:val="0"/>
                <w:numId w:val="15"/>
              </w:numPr>
              <w:ind w:left="171" w:hanging="142"/>
              <w:rPr>
                <w:rFonts w:eastAsia="Calibri"/>
              </w:rPr>
            </w:pPr>
            <w:r>
              <w:rPr>
                <w:rFonts w:eastAsia="Calibri"/>
              </w:rPr>
              <w:t>Jártasság a háromszögek segítségével megoldható problémák önálló kez</w:t>
            </w:r>
            <w:r>
              <w:rPr>
                <w:rFonts w:eastAsia="Calibri"/>
              </w:rPr>
              <w:t>e</w:t>
            </w:r>
            <w:r>
              <w:rPr>
                <w:rFonts w:eastAsia="Calibri"/>
              </w:rPr>
              <w:t>lésében, szinusztétel, koszinusztétel alkalmazása.</w:t>
            </w:r>
          </w:p>
          <w:p w:rsidR="00985F77" w:rsidRDefault="00985F77" w:rsidP="00005E3D">
            <w:pPr>
              <w:numPr>
                <w:ilvl w:val="0"/>
                <w:numId w:val="15"/>
              </w:numPr>
              <w:ind w:left="171" w:hanging="142"/>
              <w:rPr>
                <w:rFonts w:eastAsia="Calibri"/>
              </w:rPr>
            </w:pPr>
            <w:r>
              <w:rPr>
                <w:rFonts w:eastAsia="Calibri"/>
              </w:rPr>
              <w:t>Valós problémákhoz geometriai modell alkotása.</w:t>
            </w:r>
          </w:p>
          <w:p w:rsidR="00985F77" w:rsidRDefault="00985F77" w:rsidP="00005E3D">
            <w:pPr>
              <w:numPr>
                <w:ilvl w:val="0"/>
                <w:numId w:val="15"/>
              </w:numPr>
              <w:ind w:left="171" w:hanging="142"/>
              <w:rPr>
                <w:rFonts w:eastAsia="Calibri"/>
              </w:rPr>
            </w:pPr>
            <w:r>
              <w:rPr>
                <w:rFonts w:eastAsia="Calibri"/>
              </w:rPr>
              <w:t>A geometriai és az algebrai ismeretek közötti kapcsolódás elemeinek i</w:t>
            </w:r>
            <w:r>
              <w:rPr>
                <w:rFonts w:eastAsia="Calibri"/>
              </w:rPr>
              <w:t>s</w:t>
            </w:r>
            <w:r>
              <w:rPr>
                <w:rFonts w:eastAsia="Calibri"/>
              </w:rPr>
              <w:t xml:space="preserve">merete: távolság, szög számítása a </w:t>
            </w:r>
            <w:r>
              <w:rPr>
                <w:rFonts w:eastAsia="Calibri"/>
              </w:rPr>
              <w:br/>
              <w:t>koordináta-rendszerben, kör és egyenes egyenlete, geometriai feladatok algebrai megoldása.</w:t>
            </w:r>
          </w:p>
          <w:p w:rsidR="00985F77" w:rsidRPr="003748D1" w:rsidRDefault="00985F77" w:rsidP="005710D4">
            <w:pPr>
              <w:rPr>
                <w:rFonts w:eastAsia="Calibri"/>
                <w:i/>
              </w:rPr>
            </w:pPr>
            <w:r w:rsidRPr="003748D1">
              <w:rPr>
                <w:rFonts w:eastAsia="Calibri"/>
                <w:i/>
              </w:rPr>
              <w:t>Függvények, az analízis elemei</w:t>
            </w:r>
          </w:p>
          <w:p w:rsidR="00985F77" w:rsidRDefault="00985F77" w:rsidP="00005E3D">
            <w:pPr>
              <w:numPr>
                <w:ilvl w:val="0"/>
                <w:numId w:val="16"/>
              </w:numPr>
              <w:ind w:left="171" w:hanging="142"/>
              <w:rPr>
                <w:rFonts w:eastAsia="Calibri"/>
              </w:rPr>
            </w:pPr>
            <w:r>
              <w:rPr>
                <w:rFonts w:eastAsia="Calibri"/>
              </w:rPr>
              <w:t xml:space="preserve">Az exponenciális-, logaritmus- és a trigonometrikus függvények </w:t>
            </w:r>
            <w:r>
              <w:rPr>
                <w:rFonts w:eastAsia="Calibri"/>
              </w:rPr>
              <w:lastRenderedPageBreak/>
              <w:t>értelm</w:t>
            </w:r>
            <w:r>
              <w:rPr>
                <w:rFonts w:eastAsia="Calibri"/>
              </w:rPr>
              <w:t>e</w:t>
            </w:r>
            <w:r>
              <w:rPr>
                <w:rFonts w:eastAsia="Calibri"/>
              </w:rPr>
              <w:t>zése, ábrázolása, jellemzése.</w:t>
            </w:r>
          </w:p>
          <w:p w:rsidR="00985F77" w:rsidRDefault="00985F77" w:rsidP="00005E3D">
            <w:pPr>
              <w:numPr>
                <w:ilvl w:val="0"/>
                <w:numId w:val="16"/>
              </w:numPr>
              <w:ind w:left="171" w:hanging="142"/>
              <w:rPr>
                <w:rFonts w:eastAsia="Calibri"/>
              </w:rPr>
            </w:pPr>
            <w:r>
              <w:rPr>
                <w:rFonts w:eastAsia="Calibri"/>
              </w:rPr>
              <w:t>Függvénytranszformációk alkalmazása.</w:t>
            </w:r>
          </w:p>
          <w:p w:rsidR="00985F77" w:rsidRPr="00366203" w:rsidRDefault="00985F77" w:rsidP="00005E3D">
            <w:pPr>
              <w:numPr>
                <w:ilvl w:val="0"/>
                <w:numId w:val="16"/>
              </w:numPr>
              <w:ind w:left="171" w:hanging="142"/>
              <w:rPr>
                <w:rFonts w:eastAsia="Calibri"/>
              </w:rPr>
            </w:pPr>
            <w:r>
              <w:rPr>
                <w:rFonts w:eastAsia="Calibri"/>
              </w:rPr>
              <w:t>Exponenciális folyamatok matematikai modelljének használata.</w:t>
            </w:r>
          </w:p>
          <w:p w:rsidR="00985F77" w:rsidRPr="003748D1" w:rsidRDefault="00985F77" w:rsidP="005710D4">
            <w:pPr>
              <w:rPr>
                <w:rFonts w:eastAsia="Calibri"/>
                <w:i/>
              </w:rPr>
            </w:pPr>
            <w:r w:rsidRPr="003748D1">
              <w:rPr>
                <w:rFonts w:eastAsia="Calibri"/>
                <w:i/>
              </w:rPr>
              <w:t>Valószínűség, statisztika</w:t>
            </w:r>
          </w:p>
          <w:p w:rsidR="00985F77" w:rsidRDefault="00985F77" w:rsidP="00005E3D">
            <w:pPr>
              <w:numPr>
                <w:ilvl w:val="0"/>
                <w:numId w:val="17"/>
              </w:numPr>
              <w:ind w:left="171" w:hanging="142"/>
              <w:rPr>
                <w:rFonts w:eastAsia="Calibri"/>
              </w:rPr>
            </w:pPr>
            <w:r>
              <w:rPr>
                <w:rFonts w:eastAsia="Calibri"/>
              </w:rPr>
              <w:t>Statisztikai mutatók használata adathalmaz elemzésében.</w:t>
            </w:r>
          </w:p>
          <w:p w:rsidR="00985F77" w:rsidRDefault="00985F77" w:rsidP="00005E3D">
            <w:pPr>
              <w:numPr>
                <w:ilvl w:val="0"/>
                <w:numId w:val="17"/>
              </w:numPr>
              <w:ind w:left="171" w:hanging="142"/>
              <w:rPr>
                <w:rFonts w:eastAsia="Calibri"/>
              </w:rPr>
            </w:pPr>
            <w:r>
              <w:rPr>
                <w:rFonts w:eastAsia="Calibri"/>
              </w:rPr>
              <w:t>A valószínűség matematikai fogalma, klasszikus kiszámítási módjának alkalmazása.</w:t>
            </w:r>
          </w:p>
          <w:p w:rsidR="00985F77" w:rsidRPr="00000A95" w:rsidRDefault="00985F77" w:rsidP="00005E3D">
            <w:pPr>
              <w:numPr>
                <w:ilvl w:val="0"/>
                <w:numId w:val="17"/>
              </w:numPr>
              <w:ind w:left="171" w:hanging="142"/>
              <w:rPr>
                <w:rFonts w:eastAsia="Calibri"/>
              </w:rPr>
            </w:pPr>
            <w:r>
              <w:rPr>
                <w:rFonts w:eastAsia="Calibri"/>
              </w:rPr>
              <w:t>Mintavétel és valószínűség kapcsolata, alkalmazása.</w:t>
            </w:r>
          </w:p>
        </w:tc>
      </w:tr>
    </w:tbl>
    <w:p w:rsidR="00985F77" w:rsidRDefault="00985F77" w:rsidP="00985F77"/>
    <w:p w:rsidR="00985F77" w:rsidRPr="00195CB0" w:rsidRDefault="00985F77" w:rsidP="00985F77">
      <w:pPr>
        <w:jc w:val="center"/>
        <w:rPr>
          <w:b/>
        </w:rPr>
      </w:pPr>
      <w:r>
        <w:br w:type="page"/>
      </w:r>
      <w:r w:rsidRPr="00195CB0">
        <w:rPr>
          <w:b/>
        </w:rPr>
        <w:lastRenderedPageBreak/>
        <w:t>12. évfolyam</w:t>
      </w:r>
    </w:p>
    <w:p w:rsidR="00985F77" w:rsidRPr="00195CB0" w:rsidRDefault="00985F77" w:rsidP="00985F77">
      <w:pPr>
        <w:rPr>
          <w:b/>
        </w:rPr>
      </w:pPr>
    </w:p>
    <w:p w:rsidR="00985F77" w:rsidRPr="00195CB0" w:rsidRDefault="005A59AC" w:rsidP="00985F77">
      <w:pPr>
        <w:tabs>
          <w:tab w:val="left" w:pos="1392"/>
          <w:tab w:val="left" w:pos="2268"/>
        </w:tabs>
        <w:ind w:firstLine="24"/>
        <w:rPr>
          <w:b/>
        </w:rPr>
      </w:pPr>
      <w:r>
        <w:rPr>
          <w:b/>
        </w:rPr>
        <w:t>Óraszám:</w:t>
      </w:r>
      <w:r>
        <w:rPr>
          <w:b/>
        </w:rPr>
        <w:tab/>
      </w:r>
      <w:r w:rsidR="009E7859">
        <w:rPr>
          <w:b/>
        </w:rPr>
        <w:t>120 óra/hét</w:t>
      </w:r>
    </w:p>
    <w:p w:rsidR="00985F77" w:rsidRPr="00195CB0" w:rsidRDefault="00985F77" w:rsidP="00985F77">
      <w:pPr>
        <w:tabs>
          <w:tab w:val="left" w:pos="1560"/>
          <w:tab w:val="left" w:pos="2410"/>
        </w:tabs>
        <w:rPr>
          <w:b/>
        </w:rPr>
      </w:pPr>
      <w:r>
        <w:rPr>
          <w:b/>
        </w:rPr>
        <w:tab/>
        <w:t xml:space="preserve"> </w:t>
      </w:r>
      <w:r w:rsidRPr="00195CB0">
        <w:rPr>
          <w:b/>
        </w:rPr>
        <w:t>4 óra/hét</w:t>
      </w:r>
    </w:p>
    <w:p w:rsidR="00985F77" w:rsidRPr="00195CB0" w:rsidRDefault="00985F77" w:rsidP="00985F77">
      <w:pPr>
        <w:rPr>
          <w:b/>
        </w:rPr>
      </w:pPr>
    </w:p>
    <w:p w:rsidR="00985F77" w:rsidRPr="00195CB0" w:rsidRDefault="00985F77" w:rsidP="00985F77">
      <w:pPr>
        <w:jc w:val="center"/>
        <w:rPr>
          <w:b/>
        </w:rPr>
      </w:pPr>
      <w:r>
        <w:rPr>
          <w:b/>
        </w:rPr>
        <w:t>Az éves óraszám felosztás</w:t>
      </w:r>
      <w:r w:rsidRPr="00195CB0">
        <w:rPr>
          <w:b/>
        </w:rPr>
        <w:t>a</w:t>
      </w:r>
      <w:r w:rsidRPr="00195CB0">
        <w:rPr>
          <w:b/>
        </w:rPr>
        <w:br/>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166"/>
        <w:gridCol w:w="1488"/>
      </w:tblGrid>
      <w:tr w:rsidR="00985F77" w:rsidRPr="00195CB0" w:rsidTr="005710D4">
        <w:trPr>
          <w:trHeight w:val="510"/>
          <w:jc w:val="center"/>
        </w:trPr>
        <w:tc>
          <w:tcPr>
            <w:tcW w:w="1418" w:type="dxa"/>
            <w:shd w:val="clear" w:color="auto" w:fill="auto"/>
            <w:vAlign w:val="center"/>
          </w:tcPr>
          <w:p w:rsidR="00985F77" w:rsidRPr="00195CB0" w:rsidRDefault="00985F77" w:rsidP="005710D4">
            <w:pPr>
              <w:jc w:val="center"/>
              <w:rPr>
                <w:b/>
              </w:rPr>
            </w:pPr>
            <w:r w:rsidRPr="00195CB0">
              <w:rPr>
                <w:b/>
              </w:rPr>
              <w:t>Sorszám</w:t>
            </w:r>
          </w:p>
        </w:tc>
        <w:tc>
          <w:tcPr>
            <w:tcW w:w="6166" w:type="dxa"/>
            <w:shd w:val="clear" w:color="auto" w:fill="auto"/>
            <w:vAlign w:val="center"/>
          </w:tcPr>
          <w:p w:rsidR="00985F77" w:rsidRPr="00195CB0" w:rsidRDefault="00985F77" w:rsidP="005710D4">
            <w:pPr>
              <w:jc w:val="center"/>
              <w:rPr>
                <w:b/>
              </w:rPr>
            </w:pPr>
            <w:r w:rsidRPr="00195CB0">
              <w:rPr>
                <w:b/>
              </w:rPr>
              <w:t>Témakör</w:t>
            </w:r>
          </w:p>
        </w:tc>
        <w:tc>
          <w:tcPr>
            <w:tcW w:w="1488" w:type="dxa"/>
            <w:shd w:val="clear" w:color="auto" w:fill="auto"/>
            <w:vAlign w:val="center"/>
          </w:tcPr>
          <w:p w:rsidR="00985F77" w:rsidRPr="00195CB0" w:rsidRDefault="00985F77" w:rsidP="005710D4">
            <w:pPr>
              <w:jc w:val="center"/>
              <w:rPr>
                <w:b/>
              </w:rPr>
            </w:pPr>
            <w:r w:rsidRPr="00195CB0">
              <w:rPr>
                <w:b/>
              </w:rPr>
              <w:t>Óraszám</w:t>
            </w:r>
          </w:p>
        </w:tc>
      </w:tr>
      <w:tr w:rsidR="00985F77" w:rsidRPr="00195CB0" w:rsidTr="005710D4">
        <w:trPr>
          <w:trHeight w:val="510"/>
          <w:jc w:val="center"/>
        </w:trPr>
        <w:tc>
          <w:tcPr>
            <w:tcW w:w="1418" w:type="dxa"/>
            <w:shd w:val="clear" w:color="auto" w:fill="auto"/>
            <w:vAlign w:val="center"/>
          </w:tcPr>
          <w:p w:rsidR="00985F77" w:rsidRDefault="00985F77" w:rsidP="005710D4">
            <w:pPr>
              <w:jc w:val="center"/>
              <w:rPr>
                <w:b/>
              </w:rPr>
            </w:pPr>
            <w:r>
              <w:rPr>
                <w:b/>
              </w:rPr>
              <w:t>1.</w:t>
            </w:r>
          </w:p>
        </w:tc>
        <w:tc>
          <w:tcPr>
            <w:tcW w:w="6166" w:type="dxa"/>
            <w:shd w:val="clear" w:color="auto" w:fill="auto"/>
            <w:vAlign w:val="center"/>
          </w:tcPr>
          <w:p w:rsidR="00985F77" w:rsidRPr="00195CB0" w:rsidRDefault="00985F77" w:rsidP="005710D4">
            <w:pPr>
              <w:rPr>
                <w:b/>
                <w:bCs/>
              </w:rPr>
            </w:pPr>
            <w:r>
              <w:rPr>
                <w:b/>
                <w:bCs/>
              </w:rPr>
              <w:t>Gondolkodási módszerek, matematikai logika, gráfok</w:t>
            </w:r>
          </w:p>
        </w:tc>
        <w:tc>
          <w:tcPr>
            <w:tcW w:w="1488" w:type="dxa"/>
            <w:shd w:val="clear" w:color="auto" w:fill="auto"/>
            <w:vAlign w:val="center"/>
          </w:tcPr>
          <w:p w:rsidR="00985F77" w:rsidRPr="00195CB0" w:rsidRDefault="00985F77" w:rsidP="005710D4">
            <w:pPr>
              <w:jc w:val="center"/>
              <w:rPr>
                <w:b/>
              </w:rPr>
            </w:pPr>
            <w:r>
              <w:rPr>
                <w:b/>
              </w:rPr>
              <w:t>6 óra</w:t>
            </w:r>
          </w:p>
        </w:tc>
      </w:tr>
      <w:tr w:rsidR="00985F77" w:rsidRPr="00195CB0" w:rsidTr="005710D4">
        <w:trPr>
          <w:trHeight w:val="510"/>
          <w:jc w:val="center"/>
        </w:trPr>
        <w:tc>
          <w:tcPr>
            <w:tcW w:w="1418" w:type="dxa"/>
            <w:shd w:val="clear" w:color="auto" w:fill="auto"/>
            <w:vAlign w:val="center"/>
          </w:tcPr>
          <w:p w:rsidR="00985F77" w:rsidRPr="00195CB0" w:rsidRDefault="00985F77" w:rsidP="005710D4">
            <w:pPr>
              <w:jc w:val="center"/>
              <w:rPr>
                <w:b/>
              </w:rPr>
            </w:pPr>
            <w:r>
              <w:rPr>
                <w:b/>
              </w:rPr>
              <w:t>2</w:t>
            </w:r>
            <w:r w:rsidRPr="00195CB0">
              <w:rPr>
                <w:b/>
              </w:rPr>
              <w:t>.</w:t>
            </w:r>
          </w:p>
        </w:tc>
        <w:tc>
          <w:tcPr>
            <w:tcW w:w="6166" w:type="dxa"/>
            <w:shd w:val="clear" w:color="auto" w:fill="auto"/>
            <w:vAlign w:val="center"/>
          </w:tcPr>
          <w:p w:rsidR="00985F77" w:rsidRPr="00195CB0" w:rsidRDefault="00985F77" w:rsidP="005710D4">
            <w:pPr>
              <w:rPr>
                <w:b/>
              </w:rPr>
            </w:pPr>
            <w:r w:rsidRPr="00195CB0">
              <w:rPr>
                <w:b/>
                <w:bCs/>
              </w:rPr>
              <w:t>Felszín-, és térfogatszámítás</w:t>
            </w:r>
          </w:p>
        </w:tc>
        <w:tc>
          <w:tcPr>
            <w:tcW w:w="1488" w:type="dxa"/>
            <w:shd w:val="clear" w:color="auto" w:fill="auto"/>
            <w:vAlign w:val="center"/>
          </w:tcPr>
          <w:p w:rsidR="00985F77" w:rsidRPr="00195CB0" w:rsidRDefault="00985F77" w:rsidP="005710D4">
            <w:pPr>
              <w:jc w:val="center"/>
              <w:rPr>
                <w:b/>
              </w:rPr>
            </w:pPr>
            <w:r>
              <w:rPr>
                <w:b/>
              </w:rPr>
              <w:t>27</w:t>
            </w:r>
            <w:r w:rsidRPr="00195CB0">
              <w:rPr>
                <w:b/>
              </w:rPr>
              <w:t xml:space="preserve"> óra</w:t>
            </w:r>
          </w:p>
        </w:tc>
      </w:tr>
      <w:tr w:rsidR="00985F77" w:rsidRPr="00195CB0" w:rsidTr="005710D4">
        <w:trPr>
          <w:trHeight w:val="510"/>
          <w:jc w:val="center"/>
        </w:trPr>
        <w:tc>
          <w:tcPr>
            <w:tcW w:w="1418" w:type="dxa"/>
            <w:shd w:val="clear" w:color="auto" w:fill="auto"/>
            <w:vAlign w:val="center"/>
          </w:tcPr>
          <w:p w:rsidR="00985F77" w:rsidRPr="00195CB0" w:rsidRDefault="00985F77" w:rsidP="005710D4">
            <w:pPr>
              <w:jc w:val="center"/>
              <w:rPr>
                <w:b/>
              </w:rPr>
            </w:pPr>
            <w:r>
              <w:rPr>
                <w:b/>
              </w:rPr>
              <w:t>3.</w:t>
            </w:r>
          </w:p>
        </w:tc>
        <w:tc>
          <w:tcPr>
            <w:tcW w:w="6166" w:type="dxa"/>
            <w:shd w:val="clear" w:color="auto" w:fill="auto"/>
            <w:vAlign w:val="center"/>
          </w:tcPr>
          <w:p w:rsidR="00985F77" w:rsidRPr="00195CB0" w:rsidRDefault="00985F77" w:rsidP="005710D4">
            <w:pPr>
              <w:rPr>
                <w:b/>
              </w:rPr>
            </w:pPr>
            <w:r>
              <w:rPr>
                <w:b/>
              </w:rPr>
              <w:t>Sorozatok</w:t>
            </w:r>
          </w:p>
        </w:tc>
        <w:tc>
          <w:tcPr>
            <w:tcW w:w="1488" w:type="dxa"/>
            <w:shd w:val="clear" w:color="auto" w:fill="auto"/>
            <w:vAlign w:val="center"/>
          </w:tcPr>
          <w:p w:rsidR="00985F77" w:rsidRPr="00195CB0" w:rsidRDefault="00985F77" w:rsidP="005710D4">
            <w:pPr>
              <w:jc w:val="center"/>
              <w:rPr>
                <w:b/>
              </w:rPr>
            </w:pPr>
            <w:r>
              <w:rPr>
                <w:b/>
              </w:rPr>
              <w:t>20 óra</w:t>
            </w:r>
          </w:p>
        </w:tc>
      </w:tr>
      <w:tr w:rsidR="00985F77" w:rsidRPr="00195CB0" w:rsidTr="005710D4">
        <w:trPr>
          <w:trHeight w:val="510"/>
          <w:jc w:val="center"/>
        </w:trPr>
        <w:tc>
          <w:tcPr>
            <w:tcW w:w="1418" w:type="dxa"/>
            <w:shd w:val="clear" w:color="auto" w:fill="auto"/>
            <w:vAlign w:val="center"/>
          </w:tcPr>
          <w:p w:rsidR="00985F77" w:rsidRPr="00195CB0" w:rsidRDefault="00985F77" w:rsidP="005710D4">
            <w:pPr>
              <w:jc w:val="center"/>
              <w:rPr>
                <w:b/>
              </w:rPr>
            </w:pPr>
            <w:r>
              <w:rPr>
                <w:b/>
              </w:rPr>
              <w:t>4.</w:t>
            </w:r>
          </w:p>
        </w:tc>
        <w:tc>
          <w:tcPr>
            <w:tcW w:w="6166" w:type="dxa"/>
            <w:shd w:val="clear" w:color="auto" w:fill="auto"/>
            <w:vAlign w:val="center"/>
          </w:tcPr>
          <w:p w:rsidR="00985F77" w:rsidRPr="00195CB0" w:rsidRDefault="00985F77" w:rsidP="005710D4">
            <w:pPr>
              <w:rPr>
                <w:b/>
              </w:rPr>
            </w:pPr>
            <w:r w:rsidRPr="00195CB0">
              <w:rPr>
                <w:b/>
              </w:rPr>
              <w:t>Algebra, számelmélet (rendszerező összefoglalás)</w:t>
            </w:r>
          </w:p>
        </w:tc>
        <w:tc>
          <w:tcPr>
            <w:tcW w:w="1488" w:type="dxa"/>
            <w:shd w:val="clear" w:color="auto" w:fill="auto"/>
            <w:vAlign w:val="center"/>
          </w:tcPr>
          <w:p w:rsidR="00985F77" w:rsidRPr="00195CB0" w:rsidRDefault="00985F77" w:rsidP="005710D4">
            <w:pPr>
              <w:jc w:val="center"/>
              <w:rPr>
                <w:b/>
              </w:rPr>
            </w:pPr>
            <w:r w:rsidRPr="00195CB0">
              <w:rPr>
                <w:b/>
              </w:rPr>
              <w:t>2</w:t>
            </w:r>
            <w:r>
              <w:rPr>
                <w:b/>
              </w:rPr>
              <w:t>2</w:t>
            </w:r>
            <w:r w:rsidRPr="00195CB0">
              <w:rPr>
                <w:b/>
              </w:rPr>
              <w:t xml:space="preserve"> óra</w:t>
            </w:r>
          </w:p>
        </w:tc>
      </w:tr>
      <w:tr w:rsidR="00985F77" w:rsidRPr="00195CB0" w:rsidTr="005710D4">
        <w:trPr>
          <w:trHeight w:val="510"/>
          <w:jc w:val="center"/>
        </w:trPr>
        <w:tc>
          <w:tcPr>
            <w:tcW w:w="1418" w:type="dxa"/>
            <w:shd w:val="clear" w:color="auto" w:fill="auto"/>
            <w:vAlign w:val="center"/>
          </w:tcPr>
          <w:p w:rsidR="00985F77" w:rsidRPr="00195CB0" w:rsidRDefault="00985F77" w:rsidP="005710D4">
            <w:pPr>
              <w:jc w:val="center"/>
              <w:rPr>
                <w:b/>
              </w:rPr>
            </w:pPr>
            <w:r>
              <w:rPr>
                <w:b/>
              </w:rPr>
              <w:t>5.</w:t>
            </w:r>
          </w:p>
        </w:tc>
        <w:tc>
          <w:tcPr>
            <w:tcW w:w="6166" w:type="dxa"/>
            <w:shd w:val="clear" w:color="auto" w:fill="auto"/>
            <w:vAlign w:val="center"/>
          </w:tcPr>
          <w:p w:rsidR="00985F77" w:rsidRPr="00195CB0" w:rsidRDefault="00985F77" w:rsidP="005710D4">
            <w:pPr>
              <w:rPr>
                <w:b/>
              </w:rPr>
            </w:pPr>
            <w:r w:rsidRPr="00195CB0">
              <w:rPr>
                <w:b/>
                <w:bCs/>
              </w:rPr>
              <w:t>Függvény, sorozat</w:t>
            </w:r>
            <w:r w:rsidRPr="00195CB0">
              <w:rPr>
                <w:b/>
              </w:rPr>
              <w:t xml:space="preserve"> (rendszerező összefoglalás)</w:t>
            </w:r>
          </w:p>
        </w:tc>
        <w:tc>
          <w:tcPr>
            <w:tcW w:w="1488" w:type="dxa"/>
            <w:shd w:val="clear" w:color="auto" w:fill="auto"/>
            <w:vAlign w:val="center"/>
          </w:tcPr>
          <w:p w:rsidR="00985F77" w:rsidRPr="00195CB0" w:rsidRDefault="00985F77" w:rsidP="005710D4">
            <w:pPr>
              <w:jc w:val="center"/>
              <w:rPr>
                <w:b/>
              </w:rPr>
            </w:pPr>
            <w:r w:rsidRPr="00195CB0">
              <w:rPr>
                <w:b/>
              </w:rPr>
              <w:t>1</w:t>
            </w:r>
            <w:r>
              <w:rPr>
                <w:b/>
              </w:rPr>
              <w:t xml:space="preserve">2 </w:t>
            </w:r>
            <w:r w:rsidRPr="00195CB0">
              <w:rPr>
                <w:b/>
              </w:rPr>
              <w:t>óra</w:t>
            </w:r>
          </w:p>
        </w:tc>
      </w:tr>
      <w:tr w:rsidR="00985F77" w:rsidRPr="00195CB0" w:rsidTr="005710D4">
        <w:trPr>
          <w:trHeight w:val="510"/>
          <w:jc w:val="center"/>
        </w:trPr>
        <w:tc>
          <w:tcPr>
            <w:tcW w:w="1418" w:type="dxa"/>
            <w:shd w:val="clear" w:color="auto" w:fill="auto"/>
            <w:vAlign w:val="center"/>
          </w:tcPr>
          <w:p w:rsidR="00985F77" w:rsidRPr="00195CB0" w:rsidRDefault="00985F77" w:rsidP="005710D4">
            <w:pPr>
              <w:jc w:val="center"/>
              <w:rPr>
                <w:b/>
              </w:rPr>
            </w:pPr>
            <w:r>
              <w:rPr>
                <w:b/>
              </w:rPr>
              <w:t>6.</w:t>
            </w:r>
          </w:p>
        </w:tc>
        <w:tc>
          <w:tcPr>
            <w:tcW w:w="6166" w:type="dxa"/>
            <w:shd w:val="clear" w:color="auto" w:fill="auto"/>
            <w:vAlign w:val="center"/>
          </w:tcPr>
          <w:p w:rsidR="00985F77" w:rsidRPr="00195CB0" w:rsidRDefault="00985F77" w:rsidP="005710D4">
            <w:pPr>
              <w:rPr>
                <w:b/>
              </w:rPr>
            </w:pPr>
            <w:r w:rsidRPr="00195CB0">
              <w:rPr>
                <w:b/>
              </w:rPr>
              <w:t>Geometria, mérés (rendszerező összefoglalás)</w:t>
            </w:r>
          </w:p>
        </w:tc>
        <w:tc>
          <w:tcPr>
            <w:tcW w:w="1488" w:type="dxa"/>
            <w:shd w:val="clear" w:color="auto" w:fill="auto"/>
            <w:vAlign w:val="center"/>
          </w:tcPr>
          <w:p w:rsidR="00985F77" w:rsidRPr="00195CB0" w:rsidRDefault="00985F77" w:rsidP="005710D4">
            <w:pPr>
              <w:jc w:val="center"/>
              <w:rPr>
                <w:b/>
              </w:rPr>
            </w:pPr>
            <w:r>
              <w:rPr>
                <w:b/>
              </w:rPr>
              <w:t>20</w:t>
            </w:r>
            <w:r w:rsidRPr="00195CB0">
              <w:rPr>
                <w:b/>
              </w:rPr>
              <w:t xml:space="preserve"> óra</w:t>
            </w:r>
          </w:p>
        </w:tc>
      </w:tr>
      <w:tr w:rsidR="00985F77" w:rsidRPr="00195CB0" w:rsidTr="005710D4">
        <w:trPr>
          <w:trHeight w:val="510"/>
          <w:jc w:val="center"/>
        </w:trPr>
        <w:tc>
          <w:tcPr>
            <w:tcW w:w="1418" w:type="dxa"/>
            <w:shd w:val="clear" w:color="auto" w:fill="auto"/>
            <w:vAlign w:val="center"/>
          </w:tcPr>
          <w:p w:rsidR="00985F77" w:rsidRPr="00195CB0" w:rsidRDefault="00985F77" w:rsidP="005710D4">
            <w:pPr>
              <w:jc w:val="center"/>
              <w:rPr>
                <w:b/>
              </w:rPr>
            </w:pPr>
            <w:r>
              <w:rPr>
                <w:b/>
              </w:rPr>
              <w:t>7.</w:t>
            </w:r>
          </w:p>
        </w:tc>
        <w:tc>
          <w:tcPr>
            <w:tcW w:w="6166" w:type="dxa"/>
            <w:shd w:val="clear" w:color="auto" w:fill="auto"/>
            <w:vAlign w:val="center"/>
          </w:tcPr>
          <w:p w:rsidR="00985F77" w:rsidRPr="00195CB0" w:rsidRDefault="00985F77" w:rsidP="005710D4">
            <w:pPr>
              <w:rPr>
                <w:b/>
              </w:rPr>
            </w:pPr>
            <w:r w:rsidRPr="00195CB0">
              <w:rPr>
                <w:b/>
              </w:rPr>
              <w:t>Érettségi feladatok gyakorlása</w:t>
            </w:r>
          </w:p>
        </w:tc>
        <w:tc>
          <w:tcPr>
            <w:tcW w:w="1488" w:type="dxa"/>
            <w:shd w:val="clear" w:color="auto" w:fill="auto"/>
            <w:vAlign w:val="center"/>
          </w:tcPr>
          <w:p w:rsidR="00985F77" w:rsidRPr="00195CB0" w:rsidRDefault="00985F77" w:rsidP="005710D4">
            <w:pPr>
              <w:jc w:val="center"/>
              <w:rPr>
                <w:b/>
              </w:rPr>
            </w:pPr>
            <w:r>
              <w:rPr>
                <w:b/>
              </w:rPr>
              <w:t>5</w:t>
            </w:r>
            <w:r w:rsidRPr="00195CB0">
              <w:rPr>
                <w:b/>
              </w:rPr>
              <w:t xml:space="preserve"> óra</w:t>
            </w:r>
          </w:p>
        </w:tc>
      </w:tr>
      <w:tr w:rsidR="00985F77" w:rsidRPr="00195CB0" w:rsidTr="005710D4">
        <w:trPr>
          <w:trHeight w:val="510"/>
          <w:jc w:val="center"/>
        </w:trPr>
        <w:tc>
          <w:tcPr>
            <w:tcW w:w="1418" w:type="dxa"/>
            <w:shd w:val="clear" w:color="auto" w:fill="auto"/>
            <w:vAlign w:val="center"/>
          </w:tcPr>
          <w:p w:rsidR="00985F77" w:rsidRPr="00195CB0" w:rsidRDefault="00985F77" w:rsidP="005710D4">
            <w:pPr>
              <w:jc w:val="center"/>
              <w:rPr>
                <w:b/>
              </w:rPr>
            </w:pPr>
            <w:r>
              <w:rPr>
                <w:b/>
              </w:rPr>
              <w:t>8.</w:t>
            </w:r>
          </w:p>
        </w:tc>
        <w:tc>
          <w:tcPr>
            <w:tcW w:w="6166" w:type="dxa"/>
            <w:shd w:val="clear" w:color="auto" w:fill="auto"/>
            <w:vAlign w:val="center"/>
          </w:tcPr>
          <w:p w:rsidR="00985F77" w:rsidRPr="00195CB0" w:rsidRDefault="00985F77" w:rsidP="005710D4">
            <w:pPr>
              <w:rPr>
                <w:b/>
              </w:rPr>
            </w:pPr>
            <w:r w:rsidRPr="00195CB0">
              <w:rPr>
                <w:b/>
              </w:rPr>
              <w:t>Összefoglalás, számonkérés</w:t>
            </w:r>
          </w:p>
        </w:tc>
        <w:tc>
          <w:tcPr>
            <w:tcW w:w="1488" w:type="dxa"/>
            <w:shd w:val="clear" w:color="auto" w:fill="auto"/>
            <w:vAlign w:val="center"/>
          </w:tcPr>
          <w:p w:rsidR="00985F77" w:rsidRPr="00195CB0" w:rsidRDefault="00985F77" w:rsidP="005710D4">
            <w:pPr>
              <w:jc w:val="center"/>
              <w:rPr>
                <w:b/>
              </w:rPr>
            </w:pPr>
            <w:r>
              <w:rPr>
                <w:b/>
              </w:rPr>
              <w:t>8</w:t>
            </w:r>
            <w:r w:rsidRPr="00195CB0">
              <w:rPr>
                <w:b/>
              </w:rPr>
              <w:t xml:space="preserve"> óra</w:t>
            </w:r>
          </w:p>
        </w:tc>
      </w:tr>
    </w:tbl>
    <w:p w:rsidR="00985F77" w:rsidRPr="00444C2B" w:rsidRDefault="00985F77" w:rsidP="00985F77">
      <w:pPr>
        <w:rPr>
          <w:b/>
        </w:rPr>
      </w:pPr>
    </w:p>
    <w:p w:rsidR="00985F77" w:rsidRDefault="00985F77" w:rsidP="00985F77">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7"/>
        <w:gridCol w:w="4776"/>
        <w:gridCol w:w="1136"/>
        <w:gridCol w:w="1243"/>
      </w:tblGrid>
      <w:tr w:rsidR="00985F77" w:rsidTr="005710D4">
        <w:trPr>
          <w:cantSplit/>
          <w:jc w:val="center"/>
        </w:trPr>
        <w:tc>
          <w:tcPr>
            <w:tcW w:w="2201" w:type="dxa"/>
            <w:gridSpan w:val="2"/>
            <w:vAlign w:val="center"/>
          </w:tcPr>
          <w:p w:rsidR="00985F77" w:rsidRDefault="00985F77" w:rsidP="005710D4">
            <w:pPr>
              <w:spacing w:before="120"/>
              <w:jc w:val="center"/>
              <w:rPr>
                <w:b/>
                <w:bCs/>
              </w:rPr>
            </w:pPr>
            <w:r>
              <w:rPr>
                <w:b/>
                <w:bCs/>
              </w:rPr>
              <w:t>Tematikai egység/ Fejlesztési cél</w:t>
            </w:r>
          </w:p>
        </w:tc>
        <w:tc>
          <w:tcPr>
            <w:tcW w:w="5912" w:type="dxa"/>
            <w:gridSpan w:val="2"/>
          </w:tcPr>
          <w:p w:rsidR="00985F77" w:rsidRDefault="00985F77" w:rsidP="005710D4">
            <w:pPr>
              <w:spacing w:before="120"/>
              <w:jc w:val="center"/>
              <w:rPr>
                <w:b/>
                <w:bCs/>
              </w:rPr>
            </w:pPr>
            <w:r>
              <w:rPr>
                <w:b/>
                <w:bCs/>
              </w:rPr>
              <w:t>1. Gondolkodási módszerek, matematikai logika, gráfok</w:t>
            </w:r>
          </w:p>
        </w:tc>
        <w:tc>
          <w:tcPr>
            <w:tcW w:w="1243" w:type="dxa"/>
          </w:tcPr>
          <w:p w:rsidR="00985F77" w:rsidRPr="00663BC6" w:rsidRDefault="00985F77" w:rsidP="005710D4">
            <w:pPr>
              <w:spacing w:before="120"/>
              <w:jc w:val="center"/>
              <w:rPr>
                <w:b/>
                <w:bCs/>
              </w:rPr>
            </w:pPr>
            <w:r>
              <w:rPr>
                <w:b/>
                <w:bCs/>
              </w:rPr>
              <w:t>Órakeret 6 óra</w:t>
            </w:r>
          </w:p>
        </w:tc>
      </w:tr>
      <w:tr w:rsidR="00985F77" w:rsidTr="005710D4">
        <w:trPr>
          <w:cantSplit/>
          <w:jc w:val="center"/>
        </w:trPr>
        <w:tc>
          <w:tcPr>
            <w:tcW w:w="2201" w:type="dxa"/>
            <w:gridSpan w:val="2"/>
            <w:vAlign w:val="center"/>
          </w:tcPr>
          <w:p w:rsidR="00985F77" w:rsidRDefault="00985F77" w:rsidP="005710D4">
            <w:pPr>
              <w:spacing w:before="120"/>
              <w:jc w:val="center"/>
              <w:rPr>
                <w:b/>
                <w:bCs/>
              </w:rPr>
            </w:pPr>
            <w:r>
              <w:rPr>
                <w:b/>
                <w:bCs/>
              </w:rPr>
              <w:t>Előzetes tudás</w:t>
            </w:r>
          </w:p>
        </w:tc>
        <w:tc>
          <w:tcPr>
            <w:tcW w:w="7155" w:type="dxa"/>
            <w:gridSpan w:val="3"/>
          </w:tcPr>
          <w:p w:rsidR="00985F77" w:rsidRDefault="00985F77" w:rsidP="005710D4">
            <w:pPr>
              <w:spacing w:before="120"/>
            </w:pPr>
            <w:r>
              <w:t>Matematikai állítások elemzése, igaz és hamis állítások. Logikai műveletek: NEM, ÉS, VAGY. Skatulyaelv, logikai szita. Sorbarendezési és kiválasztási feladatok, gráf használata feladatmegoldásban. Gráf, csúcs, él, fokszám.</w:t>
            </w:r>
          </w:p>
        </w:tc>
      </w:tr>
      <w:tr w:rsidR="00985F77" w:rsidTr="005710D4">
        <w:trPr>
          <w:cantSplit/>
          <w:trHeight w:val="328"/>
          <w:jc w:val="center"/>
        </w:trPr>
        <w:tc>
          <w:tcPr>
            <w:tcW w:w="2201" w:type="dxa"/>
            <w:gridSpan w:val="2"/>
            <w:vAlign w:val="center"/>
          </w:tcPr>
          <w:p w:rsidR="00985F77" w:rsidRDefault="00985F77" w:rsidP="005710D4">
            <w:pPr>
              <w:spacing w:before="120"/>
              <w:jc w:val="center"/>
              <w:rPr>
                <w:b/>
              </w:rPr>
            </w:pPr>
            <w:r w:rsidRPr="00A36388">
              <w:rPr>
                <w:b/>
              </w:rPr>
              <w:t>A tematikai egység nevelési-fejlesztési céljai</w:t>
            </w:r>
          </w:p>
        </w:tc>
        <w:tc>
          <w:tcPr>
            <w:tcW w:w="7155"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Kombinatorikai és gráfelméleti módszerek alkalmazása a matematika különböző területein, felfedezésük a hétköznapi problémákban.</w:t>
            </w:r>
          </w:p>
        </w:tc>
      </w:tr>
      <w:tr w:rsidR="00985F77" w:rsidTr="005710D4">
        <w:trPr>
          <w:trHeight w:val="392"/>
          <w:jc w:val="center"/>
        </w:trPr>
        <w:tc>
          <w:tcPr>
            <w:tcW w:w="6977" w:type="dxa"/>
            <w:gridSpan w:val="3"/>
            <w:vAlign w:val="center"/>
          </w:tcPr>
          <w:p w:rsidR="00985F77" w:rsidRDefault="00985F77" w:rsidP="005710D4">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5710D4">
            <w:pPr>
              <w:spacing w:before="120"/>
              <w:jc w:val="center"/>
              <w:rPr>
                <w:b/>
                <w:i/>
              </w:rPr>
            </w:pPr>
            <w:r>
              <w:rPr>
                <w:b/>
              </w:rPr>
              <w:t>Kapcsolódási pontok</w:t>
            </w:r>
          </w:p>
        </w:tc>
      </w:tr>
      <w:tr w:rsidR="00985F77" w:rsidTr="005710D4">
        <w:trPr>
          <w:trHeight w:val="351"/>
          <w:jc w:val="center"/>
        </w:trPr>
        <w:tc>
          <w:tcPr>
            <w:tcW w:w="6977" w:type="dxa"/>
            <w:gridSpan w:val="3"/>
          </w:tcPr>
          <w:p w:rsidR="00985F77" w:rsidRDefault="00985F77" w:rsidP="005710D4">
            <w:pPr>
              <w:pStyle w:val="CM38"/>
              <w:widowControl/>
              <w:autoSpaceDE/>
              <w:autoSpaceDN/>
              <w:adjustRightInd/>
              <w:spacing w:before="120" w:after="0"/>
              <w:rPr>
                <w:rFonts w:ascii="Times New Roman" w:hAnsi="Times New Roman"/>
              </w:rPr>
            </w:pPr>
          </w:p>
        </w:tc>
        <w:tc>
          <w:tcPr>
            <w:tcW w:w="2379" w:type="dxa"/>
            <w:gridSpan w:val="2"/>
          </w:tcPr>
          <w:p w:rsidR="00985F77" w:rsidRDefault="00985F77" w:rsidP="005710D4">
            <w:pPr>
              <w:spacing w:before="120"/>
            </w:pPr>
          </w:p>
        </w:tc>
      </w:tr>
      <w:tr w:rsidR="00985F77" w:rsidTr="005710D4">
        <w:trPr>
          <w:trHeight w:val="351"/>
          <w:jc w:val="center"/>
        </w:trPr>
        <w:tc>
          <w:tcPr>
            <w:tcW w:w="6977"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Matematikai logika</w:t>
            </w:r>
          </w:p>
          <w:p w:rsidR="00985F77" w:rsidRPr="00B01B70" w:rsidRDefault="00985F77" w:rsidP="005710D4">
            <w:r w:rsidRPr="00B01B70">
              <w:t>Logikai műveletek: negáció, konjunkció, diszjunkció, implikáció, ekvivalencia.</w:t>
            </w:r>
          </w:p>
          <w:p w:rsidR="00985F77" w:rsidRPr="00B01B70" w:rsidRDefault="00985F77" w:rsidP="005710D4">
            <w:pPr>
              <w:ind w:left="709"/>
            </w:pPr>
            <w:r w:rsidRPr="00B01B70">
              <w:t>A köznapi szóhasználat és a matematikai szóhasználat összevetése.</w:t>
            </w:r>
          </w:p>
          <w:p w:rsidR="00985F77" w:rsidRPr="00B01B70" w:rsidRDefault="00985F77" w:rsidP="005710D4">
            <w:pPr>
              <w:ind w:left="709"/>
            </w:pPr>
            <w:r w:rsidRPr="00B01B70">
              <w:t>Logikai és halmazelméleti műveletek kapcsolata.</w:t>
            </w:r>
          </w:p>
          <w:p w:rsidR="00985F77" w:rsidRDefault="00985F77" w:rsidP="005710D4">
            <w:pPr>
              <w:rPr>
                <w:i/>
              </w:rPr>
            </w:pPr>
            <w:r w:rsidRPr="001F68D4">
              <w:rPr>
                <w:i/>
              </w:rPr>
              <w:t>Matematikatörténet</w:t>
            </w:r>
            <w:r w:rsidRPr="00B01B70">
              <w:t xml:space="preserve">: </w:t>
            </w:r>
            <w:smartTag w:uri="urn:schemas-microsoft-com:office:smarttags" w:element="PersonName">
              <w:smartTagPr>
                <w:attr w:name="ProductID" w:val="Varga Tam￡s"/>
              </w:smartTagPr>
              <w:r w:rsidRPr="00B01B70">
                <w:t>Varga Tamás</w:t>
              </w:r>
            </w:smartTag>
            <w:r w:rsidRPr="00B01B70">
              <w:t>, Pólya György.</w:t>
            </w:r>
          </w:p>
        </w:tc>
        <w:tc>
          <w:tcPr>
            <w:tcW w:w="2379" w:type="dxa"/>
            <w:gridSpan w:val="2"/>
          </w:tcPr>
          <w:p w:rsidR="00985F77" w:rsidRDefault="00985F77" w:rsidP="005710D4">
            <w:pPr>
              <w:spacing w:before="120"/>
            </w:pPr>
          </w:p>
        </w:tc>
      </w:tr>
      <w:tr w:rsidR="00985F77" w:rsidTr="005710D4">
        <w:trPr>
          <w:trHeight w:val="351"/>
          <w:jc w:val="center"/>
        </w:trPr>
        <w:tc>
          <w:tcPr>
            <w:tcW w:w="6977"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Gráfok</w:t>
            </w:r>
          </w:p>
          <w:p w:rsidR="00985F77" w:rsidRPr="00B01B70" w:rsidRDefault="00985F77" w:rsidP="005710D4">
            <w:r w:rsidRPr="00B01B70">
              <w:t>Gráfelméleti alapfogalmak: csúcs, él, fokszám.</w:t>
            </w:r>
          </w:p>
          <w:p w:rsidR="00985F77" w:rsidRPr="00B01B70" w:rsidRDefault="00985F77" w:rsidP="005710D4">
            <w:pPr>
              <w:ind w:left="709"/>
            </w:pPr>
            <w:r w:rsidRPr="00B01B70">
              <w:t xml:space="preserve">Gráfok alkalmazása leszámolási feladatokban – rendszerező </w:t>
            </w:r>
            <w:r w:rsidRPr="00B01B70">
              <w:lastRenderedPageBreak/>
              <w:t>ismétlés.</w:t>
            </w:r>
          </w:p>
          <w:p w:rsidR="00985F77" w:rsidRPr="00B01B70" w:rsidRDefault="00985F77" w:rsidP="005710D4">
            <w:pPr>
              <w:ind w:left="709"/>
            </w:pPr>
            <w:r w:rsidRPr="00B01B70">
              <w:t>Fagráf, egyszerű gráf, összefüggő gráf, teljes gráf szemléletes fogalma, felhasználásuk feladatmegoldásokban.</w:t>
            </w:r>
          </w:p>
          <w:p w:rsidR="00985F77" w:rsidRPr="00B01B70" w:rsidRDefault="00985F77" w:rsidP="005710D4">
            <w:pPr>
              <w:ind w:left="709"/>
            </w:pPr>
            <w:r w:rsidRPr="00B01B70">
              <w:t>Fokszámra és élek számára vonatkozó összefüggések ismerete.</w:t>
            </w:r>
          </w:p>
          <w:p w:rsidR="00985F77" w:rsidRDefault="00985F77" w:rsidP="005710D4">
            <w:pPr>
              <w:rPr>
                <w:i/>
              </w:rPr>
            </w:pPr>
            <w:r w:rsidRPr="001F68D4">
              <w:rPr>
                <w:i/>
              </w:rPr>
              <w:t>Matematikatörténet</w:t>
            </w:r>
            <w:r w:rsidRPr="00B01B70">
              <w:t>: Euler.</w:t>
            </w:r>
          </w:p>
        </w:tc>
        <w:tc>
          <w:tcPr>
            <w:tcW w:w="2379" w:type="dxa"/>
            <w:gridSpan w:val="2"/>
          </w:tcPr>
          <w:p w:rsidR="00985F77" w:rsidRDefault="00985F77" w:rsidP="005710D4">
            <w:pPr>
              <w:pStyle w:val="CM38"/>
              <w:spacing w:before="120" w:after="0"/>
              <w:rPr>
                <w:rFonts w:ascii="Times New Roman" w:hAnsi="Times New Roman"/>
              </w:rPr>
            </w:pPr>
          </w:p>
        </w:tc>
      </w:tr>
      <w:tr w:rsidR="00985F77" w:rsidTr="005710D4">
        <w:trPr>
          <w:cantSplit/>
          <w:trHeight w:val="550"/>
          <w:jc w:val="center"/>
        </w:trPr>
        <w:tc>
          <w:tcPr>
            <w:tcW w:w="1824" w:type="dxa"/>
            <w:vAlign w:val="center"/>
          </w:tcPr>
          <w:p w:rsidR="00985F77" w:rsidRPr="00B01B70" w:rsidRDefault="00985F77" w:rsidP="005710D4">
            <w:pPr>
              <w:pStyle w:val="Cmsor5"/>
              <w:spacing w:before="120" w:after="0"/>
              <w:jc w:val="center"/>
              <w:rPr>
                <w:b w:val="0"/>
                <w:i w:val="0"/>
                <w:sz w:val="24"/>
                <w:szCs w:val="24"/>
                <w:lang w:eastAsia="en-US"/>
              </w:rPr>
            </w:pPr>
            <w:r w:rsidRPr="00B01B70">
              <w:rPr>
                <w:i w:val="0"/>
                <w:sz w:val="24"/>
                <w:szCs w:val="24"/>
                <w:lang w:eastAsia="en-US"/>
              </w:rPr>
              <w:lastRenderedPageBreak/>
              <w:t>Kulcsfogalmak/ fogalmak</w:t>
            </w:r>
          </w:p>
        </w:tc>
        <w:tc>
          <w:tcPr>
            <w:tcW w:w="7532" w:type="dxa"/>
            <w:gridSpan w:val="4"/>
          </w:tcPr>
          <w:p w:rsidR="00985F77" w:rsidRDefault="00985F77" w:rsidP="005710D4">
            <w:pPr>
              <w:spacing w:before="120"/>
            </w:pPr>
            <w:r>
              <w:t>Negáció, konjunkció, diszjunkció, implikáció, ekvivalencia.</w:t>
            </w:r>
          </w:p>
          <w:p w:rsidR="00985F77" w:rsidRDefault="00985F77" w:rsidP="005710D4">
            <w:pPr>
              <w:pStyle w:val="CM38"/>
              <w:widowControl/>
              <w:autoSpaceDE/>
              <w:autoSpaceDN/>
              <w:adjustRightInd/>
              <w:spacing w:after="0"/>
              <w:rPr>
                <w:rFonts w:ascii="Times New Roman" w:hAnsi="Times New Roman"/>
                <w:iCs/>
              </w:rPr>
            </w:pPr>
            <w:r>
              <w:rPr>
                <w:rFonts w:ascii="Times New Roman" w:hAnsi="Times New Roman"/>
                <w:iCs/>
              </w:rPr>
              <w:t>Fagráf, körgráf, egyszerű gráf, összefüggő gráf, teljes gráf. Fokszám.</w:t>
            </w:r>
          </w:p>
        </w:tc>
      </w:tr>
    </w:tbl>
    <w:p w:rsidR="00985F77" w:rsidRDefault="00985F77" w:rsidP="00985F77">
      <w:pPr>
        <w:rPr>
          <w:b/>
        </w:rPr>
      </w:pPr>
    </w:p>
    <w:p w:rsidR="00985F77" w:rsidRDefault="00985F77" w:rsidP="00985F77">
      <w:pPr>
        <w:rPr>
          <w:b/>
        </w:rPr>
      </w:pPr>
    </w:p>
    <w:p w:rsidR="00985F77" w:rsidRDefault="00985F77" w:rsidP="00985F77">
      <w:pPr>
        <w:rPr>
          <w:b/>
        </w:rPr>
      </w:pPr>
    </w:p>
    <w:p w:rsidR="00985F77" w:rsidRDefault="00985F77" w:rsidP="00985F77"/>
    <w:p w:rsidR="00985F77" w:rsidRDefault="00985F77" w:rsidP="00985F77">
      <w:pPr>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21"/>
        <w:gridCol w:w="4832"/>
        <w:gridCol w:w="1168"/>
        <w:gridCol w:w="1211"/>
      </w:tblGrid>
      <w:tr w:rsidR="00985F77" w:rsidTr="005710D4">
        <w:trPr>
          <w:cantSplit/>
          <w:jc w:val="center"/>
        </w:trPr>
        <w:tc>
          <w:tcPr>
            <w:tcW w:w="2145" w:type="dxa"/>
            <w:gridSpan w:val="2"/>
            <w:vAlign w:val="center"/>
          </w:tcPr>
          <w:p w:rsidR="00985F77" w:rsidRDefault="00985F77" w:rsidP="005710D4">
            <w:pPr>
              <w:spacing w:before="120"/>
              <w:jc w:val="center"/>
              <w:rPr>
                <w:b/>
                <w:bCs/>
              </w:rPr>
            </w:pPr>
            <w:r>
              <w:rPr>
                <w:b/>
                <w:bCs/>
              </w:rPr>
              <w:t>Tematikai egység/ Fejlesztési cél</w:t>
            </w:r>
          </w:p>
        </w:tc>
        <w:tc>
          <w:tcPr>
            <w:tcW w:w="6000" w:type="dxa"/>
            <w:gridSpan w:val="2"/>
          </w:tcPr>
          <w:p w:rsidR="00985F77" w:rsidRDefault="00985F77" w:rsidP="005710D4">
            <w:pPr>
              <w:spacing w:before="120"/>
              <w:jc w:val="center"/>
              <w:rPr>
                <w:b/>
                <w:bCs/>
              </w:rPr>
            </w:pPr>
            <w:r>
              <w:rPr>
                <w:b/>
                <w:bCs/>
              </w:rPr>
              <w:t>2.. Térgeometria, felszín, térfogat</w:t>
            </w:r>
          </w:p>
        </w:tc>
        <w:tc>
          <w:tcPr>
            <w:tcW w:w="1211" w:type="dxa"/>
          </w:tcPr>
          <w:p w:rsidR="00985F77" w:rsidRPr="002E3F05" w:rsidRDefault="00985F77" w:rsidP="005710D4">
            <w:pPr>
              <w:spacing w:before="120"/>
              <w:jc w:val="center"/>
              <w:rPr>
                <w:b/>
                <w:bCs/>
              </w:rPr>
            </w:pPr>
            <w:r>
              <w:rPr>
                <w:b/>
                <w:bCs/>
              </w:rPr>
              <w:t>Órakeret 27 óra</w:t>
            </w:r>
          </w:p>
        </w:tc>
      </w:tr>
      <w:tr w:rsidR="00985F77" w:rsidTr="005710D4">
        <w:trPr>
          <w:cantSplit/>
          <w:jc w:val="center"/>
        </w:trPr>
        <w:tc>
          <w:tcPr>
            <w:tcW w:w="2145" w:type="dxa"/>
            <w:gridSpan w:val="2"/>
            <w:vAlign w:val="center"/>
          </w:tcPr>
          <w:p w:rsidR="00985F77" w:rsidRDefault="00985F77" w:rsidP="005710D4">
            <w:pPr>
              <w:spacing w:before="120"/>
              <w:jc w:val="center"/>
              <w:rPr>
                <w:b/>
                <w:bCs/>
              </w:rPr>
            </w:pPr>
            <w:r>
              <w:rPr>
                <w:b/>
                <w:bCs/>
              </w:rPr>
              <w:t>Előzetes tudás</w:t>
            </w:r>
          </w:p>
        </w:tc>
        <w:tc>
          <w:tcPr>
            <w:tcW w:w="7211" w:type="dxa"/>
            <w:gridSpan w:val="3"/>
          </w:tcPr>
          <w:p w:rsidR="00985F77" w:rsidRDefault="00985F77" w:rsidP="005710D4">
            <w:pPr>
              <w:pStyle w:val="CM38"/>
              <w:widowControl/>
              <w:autoSpaceDE/>
              <w:autoSpaceDN/>
              <w:adjustRightInd/>
              <w:spacing w:before="120" w:after="0"/>
              <w:rPr>
                <w:rFonts w:ascii="Times New Roman" w:hAnsi="Times New Roman"/>
                <w:lang w:eastAsia="en-US"/>
              </w:rPr>
            </w:pPr>
            <w:r>
              <w:rPr>
                <w:rFonts w:ascii="Times New Roman" w:hAnsi="Times New Roman"/>
                <w:lang w:eastAsia="en-US"/>
              </w:rPr>
              <w:t>Térelemek illeszkedése, távolsága, szöge. Térbeli testek jellemzői: csúcs, lap, átló, felszín, térfogat.</w:t>
            </w:r>
          </w:p>
        </w:tc>
      </w:tr>
      <w:tr w:rsidR="00985F77" w:rsidTr="005710D4">
        <w:trPr>
          <w:cantSplit/>
          <w:trHeight w:val="328"/>
          <w:jc w:val="center"/>
        </w:trPr>
        <w:tc>
          <w:tcPr>
            <w:tcW w:w="2145" w:type="dxa"/>
            <w:gridSpan w:val="2"/>
            <w:vAlign w:val="center"/>
          </w:tcPr>
          <w:p w:rsidR="00985F77" w:rsidRDefault="00985F77" w:rsidP="005710D4">
            <w:pPr>
              <w:spacing w:before="120"/>
              <w:jc w:val="center"/>
              <w:rPr>
                <w:b/>
              </w:rPr>
            </w:pPr>
            <w:r w:rsidRPr="00A36388">
              <w:rPr>
                <w:b/>
              </w:rPr>
              <w:t>A tematikai egység nevelési-fejlesztési céljai</w:t>
            </w:r>
          </w:p>
        </w:tc>
        <w:tc>
          <w:tcPr>
            <w:tcW w:w="7211"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 xml:space="preserve">A korábban kísérletezéssel, méréssel, szemlélet alapján megszerzett ismeretek mélyítése, elméleti hátterük megteremtése. A térszemlélet, az esztétikai érzék fejlesztése. </w:t>
            </w:r>
          </w:p>
        </w:tc>
      </w:tr>
      <w:tr w:rsidR="00985F77" w:rsidTr="005710D4">
        <w:trPr>
          <w:trHeight w:val="170"/>
          <w:jc w:val="center"/>
        </w:trPr>
        <w:tc>
          <w:tcPr>
            <w:tcW w:w="6977" w:type="dxa"/>
            <w:gridSpan w:val="3"/>
            <w:vAlign w:val="center"/>
          </w:tcPr>
          <w:p w:rsidR="00985F77" w:rsidRDefault="00985F77" w:rsidP="005710D4">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79" w:type="dxa"/>
            <w:gridSpan w:val="2"/>
            <w:vAlign w:val="center"/>
          </w:tcPr>
          <w:p w:rsidR="00985F77" w:rsidRDefault="00985F77" w:rsidP="005710D4">
            <w:pPr>
              <w:spacing w:before="120"/>
              <w:jc w:val="center"/>
              <w:rPr>
                <w:b/>
                <w:i/>
              </w:rPr>
            </w:pPr>
            <w:r>
              <w:rPr>
                <w:b/>
              </w:rPr>
              <w:t>Kapcsolódási pontok</w:t>
            </w:r>
          </w:p>
        </w:tc>
      </w:tr>
      <w:tr w:rsidR="00985F77" w:rsidTr="005710D4">
        <w:trPr>
          <w:trHeight w:val="170"/>
          <w:jc w:val="center"/>
        </w:trPr>
        <w:tc>
          <w:tcPr>
            <w:tcW w:w="6977" w:type="dxa"/>
            <w:gridSpan w:val="3"/>
          </w:tcPr>
          <w:p w:rsidR="00985F77" w:rsidRDefault="00985F77" w:rsidP="005710D4">
            <w:pPr>
              <w:spacing w:before="120"/>
            </w:pPr>
            <w:r>
              <w:t>Térelemek.</w:t>
            </w:r>
          </w:p>
          <w:p w:rsidR="00985F77" w:rsidRDefault="00985F77" w:rsidP="005710D4">
            <w:r>
              <w:t>Két kitérő egyenes hajlásszöge.</w:t>
            </w:r>
          </w:p>
          <w:p w:rsidR="00985F77" w:rsidRDefault="00985F77" w:rsidP="005710D4">
            <w:r>
              <w:t>Síkra merőleges egyenes.</w:t>
            </w:r>
          </w:p>
          <w:p w:rsidR="00985F77" w:rsidRDefault="00985F77" w:rsidP="005710D4">
            <w:r>
              <w:t>Egyenes és sík hajlásszöge.</w:t>
            </w:r>
          </w:p>
          <w:p w:rsidR="00985F77" w:rsidRDefault="00985F77" w:rsidP="005710D4">
            <w:r>
              <w:t>Két sík hajlásszöge.</w:t>
            </w:r>
          </w:p>
          <w:p w:rsidR="00985F77" w:rsidRDefault="00985F77" w:rsidP="005710D4">
            <w:pPr>
              <w:ind w:left="284" w:hanging="284"/>
            </w:pPr>
            <w:r>
              <w:t>Pont távolsága síktól.</w:t>
            </w:r>
          </w:p>
          <w:p w:rsidR="00985F77" w:rsidRDefault="00985F77" w:rsidP="005710D4">
            <w:pPr>
              <w:ind w:left="284" w:hanging="284"/>
            </w:pPr>
            <w:r>
              <w:t>Két párhuzamos sík távolsága.</w:t>
            </w:r>
          </w:p>
          <w:p w:rsidR="00985F77" w:rsidRDefault="00985F77" w:rsidP="005710D4">
            <w:pPr>
              <w:ind w:left="284" w:hanging="284"/>
            </w:pPr>
            <w:r>
              <w:t>Két kitérő egyenes távolsága.</w:t>
            </w:r>
          </w:p>
          <w:p w:rsidR="00985F77" w:rsidRPr="00B36758" w:rsidRDefault="00985F77" w:rsidP="005710D4">
            <w:pPr>
              <w:ind w:left="709"/>
            </w:pPr>
            <w:r w:rsidRPr="00B36758">
              <w:t>A fogalmak</w:t>
            </w:r>
            <w:r>
              <w:t xml:space="preserve"> </w:t>
            </w:r>
            <w:r w:rsidRPr="00B36758">
              <w:t>bemutatása modelleken és a környezetünk tárgyain.</w:t>
            </w:r>
          </w:p>
          <w:p w:rsidR="00985F77" w:rsidRPr="00B36758" w:rsidRDefault="00985F77" w:rsidP="005710D4">
            <w:pPr>
              <w:ind w:left="709"/>
            </w:pPr>
            <w:r w:rsidRPr="00B36758">
              <w:t>Modellezőkészletek használata.</w:t>
            </w:r>
          </w:p>
          <w:p w:rsidR="00985F77" w:rsidRPr="00B36758" w:rsidRDefault="00985F77" w:rsidP="005710D4">
            <w:pPr>
              <w:ind w:left="709"/>
            </w:pPr>
            <w:r w:rsidRPr="00B36758">
              <w:t>Digitális technikák használata térbeli ábrák megjelenítéséhez</w:t>
            </w:r>
            <w:r>
              <w:rPr>
                <w:i/>
              </w:rPr>
              <w:t>.</w:t>
            </w:r>
          </w:p>
        </w:tc>
        <w:tc>
          <w:tcPr>
            <w:tcW w:w="2379" w:type="dxa"/>
            <w:gridSpan w:val="2"/>
          </w:tcPr>
          <w:p w:rsidR="00985F77" w:rsidRDefault="00985F77" w:rsidP="005710D4">
            <w:pPr>
              <w:spacing w:before="120"/>
            </w:pPr>
            <w:r w:rsidRPr="00B36758">
              <w:rPr>
                <w:i/>
              </w:rPr>
              <w:t>Vizuális kultúra</w:t>
            </w:r>
            <w:r w:rsidRPr="00B36758">
              <w:t xml:space="preserve">: </w:t>
            </w:r>
            <w:r>
              <w:t>axonometria.</w:t>
            </w:r>
          </w:p>
        </w:tc>
      </w:tr>
      <w:tr w:rsidR="00985F77" w:rsidTr="005710D4">
        <w:trPr>
          <w:trHeight w:val="170"/>
          <w:jc w:val="center"/>
        </w:trPr>
        <w:tc>
          <w:tcPr>
            <w:tcW w:w="6977" w:type="dxa"/>
            <w:gridSpan w:val="3"/>
          </w:tcPr>
          <w:p w:rsidR="00985F77" w:rsidRDefault="00985F77" w:rsidP="005710D4">
            <w:pPr>
              <w:spacing w:before="120"/>
            </w:pPr>
            <w:r>
              <w:t>Kerület- és területszámítás eddig tanult részeinek áttekintése. Síkidomok kerülete, területe.</w:t>
            </w:r>
          </w:p>
          <w:p w:rsidR="00985F77" w:rsidRPr="00B36758" w:rsidRDefault="00985F77" w:rsidP="005710D4">
            <w:pPr>
              <w:ind w:left="709"/>
            </w:pPr>
            <w:r w:rsidRPr="00B36758">
              <w:t>Képi emlékezés, ismeretek felidézése.</w:t>
            </w:r>
          </w:p>
          <w:p w:rsidR="00985F77" w:rsidRDefault="00985F77" w:rsidP="005710D4">
            <w:pPr>
              <w:ind w:left="709"/>
              <w:rPr>
                <w:i/>
              </w:rPr>
            </w:pPr>
            <w:r w:rsidRPr="00B36758">
              <w:t>Képzeletben történő mozgatás, átdarabolás, szétvágás</w:t>
            </w:r>
            <w:r>
              <w:rPr>
                <w:i/>
                <w:color w:val="FF00FF"/>
              </w:rPr>
              <w:t>.</w:t>
            </w:r>
          </w:p>
        </w:tc>
        <w:tc>
          <w:tcPr>
            <w:tcW w:w="2379" w:type="dxa"/>
            <w:gridSpan w:val="2"/>
          </w:tcPr>
          <w:p w:rsidR="00985F77" w:rsidRDefault="00985F77" w:rsidP="005710D4">
            <w:pPr>
              <w:spacing w:before="120"/>
            </w:pPr>
          </w:p>
        </w:tc>
      </w:tr>
      <w:tr w:rsidR="00985F77" w:rsidTr="005710D4">
        <w:trPr>
          <w:trHeight w:val="170"/>
          <w:jc w:val="center"/>
        </w:trPr>
        <w:tc>
          <w:tcPr>
            <w:tcW w:w="6977" w:type="dxa"/>
            <w:gridSpan w:val="3"/>
          </w:tcPr>
          <w:p w:rsidR="00985F77" w:rsidRDefault="00985F77" w:rsidP="005710D4">
            <w:pPr>
              <w:spacing w:before="120"/>
            </w:pPr>
            <w:r>
              <w:t>Testek, szabályos testek.</w:t>
            </w:r>
          </w:p>
          <w:p w:rsidR="00985F77" w:rsidRPr="00B36758" w:rsidRDefault="00985F77" w:rsidP="005710D4">
            <w:pPr>
              <w:ind w:left="709"/>
            </w:pPr>
            <w:r w:rsidRPr="00B36758">
              <w:t>Térbeli modellek használata, készítése.</w:t>
            </w:r>
          </w:p>
          <w:p w:rsidR="00985F77" w:rsidRPr="00B36758" w:rsidRDefault="00985F77" w:rsidP="005710D4">
            <w:pPr>
              <w:ind w:left="709"/>
            </w:pPr>
            <w:r w:rsidRPr="00B36758">
              <w:t>Számítógép használata ábrázoláshoz.</w:t>
            </w:r>
          </w:p>
          <w:p w:rsidR="00985F77" w:rsidRDefault="00985F77" w:rsidP="005710D4">
            <w:pPr>
              <w:ind w:left="709"/>
              <w:rPr>
                <w:i/>
              </w:rPr>
            </w:pPr>
            <w:r w:rsidRPr="00B36758">
              <w:t>Ábrakészítés térbeli testekről.</w:t>
            </w:r>
            <w:r>
              <w:rPr>
                <w:i/>
              </w:rPr>
              <w:t xml:space="preserve"> </w:t>
            </w:r>
          </w:p>
        </w:tc>
        <w:tc>
          <w:tcPr>
            <w:tcW w:w="2379" w:type="dxa"/>
            <w:gridSpan w:val="2"/>
          </w:tcPr>
          <w:p w:rsidR="00985F77" w:rsidRDefault="00985F77" w:rsidP="005710D4">
            <w:pPr>
              <w:pStyle w:val="CM38"/>
              <w:spacing w:before="120" w:after="0"/>
              <w:rPr>
                <w:rFonts w:ascii="Times New Roman" w:hAnsi="Times New Roman"/>
              </w:rPr>
            </w:pPr>
            <w:r w:rsidRPr="00B36758">
              <w:rPr>
                <w:rFonts w:ascii="Times New Roman" w:hAnsi="Times New Roman"/>
                <w:i/>
              </w:rPr>
              <w:t>Informatika</w:t>
            </w:r>
            <w:r>
              <w:rPr>
                <w:rFonts w:ascii="Times New Roman" w:hAnsi="Times New Roman"/>
              </w:rPr>
              <w:t>: számítógépes szimulációs program használata.</w:t>
            </w:r>
          </w:p>
        </w:tc>
      </w:tr>
      <w:tr w:rsidR="00985F77" w:rsidTr="005710D4">
        <w:trPr>
          <w:trHeight w:val="170"/>
          <w:jc w:val="center"/>
        </w:trPr>
        <w:tc>
          <w:tcPr>
            <w:tcW w:w="6977" w:type="dxa"/>
            <w:gridSpan w:val="3"/>
          </w:tcPr>
          <w:p w:rsidR="00985F77" w:rsidRDefault="00985F77" w:rsidP="005710D4">
            <w:pPr>
              <w:spacing w:before="120"/>
            </w:pPr>
            <w:r>
              <w:t>A térfogatszámítás alapelvei.</w:t>
            </w:r>
          </w:p>
          <w:p w:rsidR="00985F77" w:rsidRPr="00B36758" w:rsidRDefault="00985F77" w:rsidP="005710D4">
            <w:pPr>
              <w:ind w:left="709"/>
            </w:pPr>
            <w:r w:rsidRPr="00B36758">
              <w:t>Mérőszám és mértékegység.</w:t>
            </w:r>
          </w:p>
        </w:tc>
        <w:tc>
          <w:tcPr>
            <w:tcW w:w="2379" w:type="dxa"/>
            <w:gridSpan w:val="2"/>
          </w:tcPr>
          <w:p w:rsidR="00985F77" w:rsidRDefault="00985F77" w:rsidP="005710D4">
            <w:pPr>
              <w:pStyle w:val="CM38"/>
              <w:spacing w:before="120" w:after="0"/>
              <w:rPr>
                <w:rFonts w:ascii="Times New Roman" w:hAnsi="Times New Roman"/>
              </w:rPr>
            </w:pPr>
          </w:p>
        </w:tc>
      </w:tr>
      <w:tr w:rsidR="00985F77" w:rsidTr="005710D4">
        <w:trPr>
          <w:trHeight w:val="170"/>
          <w:jc w:val="center"/>
        </w:trPr>
        <w:tc>
          <w:tcPr>
            <w:tcW w:w="6977" w:type="dxa"/>
            <w:gridSpan w:val="3"/>
          </w:tcPr>
          <w:p w:rsidR="00985F77" w:rsidRDefault="00985F77" w:rsidP="005710D4">
            <w:pPr>
              <w:spacing w:before="120"/>
              <w:ind w:left="284" w:hanging="284"/>
            </w:pPr>
            <w:r>
              <w:t>Egyenes hasáb felszíne, térfogata.</w:t>
            </w:r>
          </w:p>
          <w:p w:rsidR="00985F77" w:rsidRDefault="00985F77" w:rsidP="005710D4">
            <w:pPr>
              <w:ind w:left="284" w:hanging="284"/>
            </w:pPr>
            <w:r>
              <w:t>Forgáshenger felszíne, térfogata.</w:t>
            </w:r>
          </w:p>
          <w:p w:rsidR="00985F77" w:rsidRPr="00B36758" w:rsidRDefault="00985F77" w:rsidP="005710D4">
            <w:pPr>
              <w:ind w:left="709"/>
            </w:pPr>
            <w:r w:rsidRPr="00B36758">
              <w:t xml:space="preserve">Az összefüggések alkalmazása változatos térgeometriai </w:t>
            </w:r>
            <w:r w:rsidRPr="00B36758">
              <w:lastRenderedPageBreak/>
              <w:t>feladatokban, gyakorlati alkalmazások.</w:t>
            </w:r>
          </w:p>
        </w:tc>
        <w:tc>
          <w:tcPr>
            <w:tcW w:w="2379" w:type="dxa"/>
            <w:gridSpan w:val="2"/>
          </w:tcPr>
          <w:p w:rsidR="00985F77" w:rsidRDefault="00985F77" w:rsidP="005710D4">
            <w:pPr>
              <w:spacing w:before="120"/>
            </w:pPr>
            <w:r w:rsidRPr="00B36758">
              <w:rPr>
                <w:i/>
              </w:rPr>
              <w:lastRenderedPageBreak/>
              <w:t>Informatika</w:t>
            </w:r>
            <w:r>
              <w:t>: számítógépes program használata.</w:t>
            </w:r>
          </w:p>
        </w:tc>
      </w:tr>
      <w:tr w:rsidR="00985F77" w:rsidTr="005710D4">
        <w:trPr>
          <w:trHeight w:val="170"/>
          <w:jc w:val="center"/>
        </w:trPr>
        <w:tc>
          <w:tcPr>
            <w:tcW w:w="6977" w:type="dxa"/>
            <w:gridSpan w:val="3"/>
          </w:tcPr>
          <w:p w:rsidR="00985F77" w:rsidRDefault="00985F77" w:rsidP="005710D4">
            <w:pPr>
              <w:spacing w:before="120"/>
            </w:pPr>
            <w:r>
              <w:lastRenderedPageBreak/>
              <w:t>A kúp felszíne, térfogata.</w:t>
            </w:r>
          </w:p>
          <w:p w:rsidR="00985F77" w:rsidRPr="00B36758" w:rsidRDefault="00985F77" w:rsidP="005710D4">
            <w:pPr>
              <w:ind w:left="709"/>
            </w:pPr>
            <w:r w:rsidRPr="00B36758">
              <w:t>A közelítés szemléletes fogalma.</w:t>
            </w:r>
          </w:p>
          <w:p w:rsidR="00985F77" w:rsidRPr="00B36758" w:rsidRDefault="00985F77" w:rsidP="005710D4">
            <w:r w:rsidRPr="00B36758">
              <w:t>Csonkagúla, csonkakúp.</w:t>
            </w:r>
          </w:p>
          <w:p w:rsidR="00985F77" w:rsidRPr="00B36758" w:rsidRDefault="00985F77" w:rsidP="005710D4">
            <w:r w:rsidRPr="00B36758">
              <w:t>A csonkagúla, csonkakúp térfogata és felszíne.</w:t>
            </w:r>
          </w:p>
          <w:p w:rsidR="00985F77" w:rsidRPr="00B36758" w:rsidRDefault="00985F77" w:rsidP="005710D4">
            <w:pPr>
              <w:ind w:left="709"/>
            </w:pPr>
            <w:r w:rsidRPr="00B36758">
              <w:t>A hasonlóság alkalmazása.</w:t>
            </w:r>
          </w:p>
          <w:p w:rsidR="00985F77" w:rsidRPr="00B36758" w:rsidRDefault="00985F77" w:rsidP="005710D4">
            <w:r w:rsidRPr="00B36758">
              <w:t>A gömb térfogata és felszíne.</w:t>
            </w:r>
          </w:p>
          <w:p w:rsidR="00985F77" w:rsidRPr="00B36758" w:rsidRDefault="00985F77" w:rsidP="005710D4">
            <w:r w:rsidRPr="00B36758">
              <w:t>Térgeometriai ismeretek alkalmazása.</w:t>
            </w:r>
          </w:p>
          <w:p w:rsidR="00985F77" w:rsidRDefault="00985F77" w:rsidP="005710D4">
            <w:pPr>
              <w:rPr>
                <w:i/>
              </w:rPr>
            </w:pPr>
            <w:r w:rsidRPr="00E25CD4">
              <w:rPr>
                <w:i/>
              </w:rPr>
              <w:t>Matematikatörténet</w:t>
            </w:r>
            <w:r w:rsidRPr="00B36758">
              <w:t>: Cavalieri.</w:t>
            </w:r>
          </w:p>
        </w:tc>
        <w:tc>
          <w:tcPr>
            <w:tcW w:w="2379" w:type="dxa"/>
            <w:gridSpan w:val="2"/>
          </w:tcPr>
          <w:p w:rsidR="00985F77" w:rsidRDefault="00985F77" w:rsidP="005710D4">
            <w:pPr>
              <w:spacing w:before="120"/>
            </w:pPr>
            <w:r w:rsidRPr="00B36758">
              <w:rPr>
                <w:i/>
              </w:rPr>
              <w:t>Vizuális kultúra:</w:t>
            </w:r>
            <w:r w:rsidRPr="00B36758">
              <w:t xml:space="preserve"> </w:t>
            </w:r>
            <w:r>
              <w:t>építészet.</w:t>
            </w:r>
          </w:p>
          <w:p w:rsidR="00985F77" w:rsidRDefault="00985F77" w:rsidP="005710D4"/>
          <w:p w:rsidR="00985F77" w:rsidRDefault="00985F77" w:rsidP="005710D4">
            <w:r w:rsidRPr="00B36758">
              <w:rPr>
                <w:i/>
              </w:rPr>
              <w:t>Biológia</w:t>
            </w:r>
            <w:r>
              <w:rPr>
                <w:i/>
              </w:rPr>
              <w:t>-egészségtan</w:t>
            </w:r>
            <w:r w:rsidRPr="00B36758">
              <w:rPr>
                <w:i/>
              </w:rPr>
              <w:t>:</w:t>
            </w:r>
            <w:r>
              <w:t xml:space="preserve"> keringéssel kapcsolatos számítási feladatok.</w:t>
            </w:r>
          </w:p>
        </w:tc>
      </w:tr>
      <w:tr w:rsidR="00985F77" w:rsidTr="005710D4">
        <w:trPr>
          <w:cantSplit/>
          <w:trHeight w:val="550"/>
          <w:jc w:val="center"/>
        </w:trPr>
        <w:tc>
          <w:tcPr>
            <w:tcW w:w="1824" w:type="dxa"/>
            <w:vAlign w:val="center"/>
          </w:tcPr>
          <w:p w:rsidR="00985F77" w:rsidRPr="00B36758" w:rsidRDefault="00985F77" w:rsidP="005710D4">
            <w:pPr>
              <w:pStyle w:val="Cmsor5"/>
              <w:spacing w:before="120" w:after="0"/>
              <w:jc w:val="center"/>
              <w:rPr>
                <w:b w:val="0"/>
                <w:i w:val="0"/>
                <w:sz w:val="24"/>
                <w:szCs w:val="24"/>
                <w:lang w:eastAsia="en-US"/>
              </w:rPr>
            </w:pPr>
            <w:r w:rsidRPr="00B36758">
              <w:rPr>
                <w:i w:val="0"/>
                <w:sz w:val="24"/>
                <w:szCs w:val="24"/>
                <w:lang w:eastAsia="en-US"/>
              </w:rPr>
              <w:t>Kulcsfogalmak/ fogalmak</w:t>
            </w:r>
          </w:p>
        </w:tc>
        <w:tc>
          <w:tcPr>
            <w:tcW w:w="7532" w:type="dxa"/>
            <w:gridSpan w:val="4"/>
          </w:tcPr>
          <w:p w:rsidR="00985F77" w:rsidRDefault="00985F77" w:rsidP="005710D4">
            <w:pPr>
              <w:spacing w:before="120"/>
            </w:pPr>
            <w:r>
              <w:t>Felszín, térfogat, hengerszerű test, kúpszerű test, csonkagúla, csonkakúp.</w:t>
            </w:r>
          </w:p>
        </w:tc>
      </w:tr>
    </w:tbl>
    <w:p w:rsidR="00985F77" w:rsidRDefault="00985F77" w:rsidP="00985F77"/>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373"/>
        <w:gridCol w:w="4771"/>
        <w:gridCol w:w="1022"/>
        <w:gridCol w:w="1366"/>
      </w:tblGrid>
      <w:tr w:rsidR="00985F77" w:rsidRPr="002E3F05" w:rsidTr="005710D4">
        <w:trPr>
          <w:cantSplit/>
          <w:jc w:val="center"/>
        </w:trPr>
        <w:tc>
          <w:tcPr>
            <w:tcW w:w="2197" w:type="dxa"/>
            <w:gridSpan w:val="2"/>
            <w:vAlign w:val="center"/>
          </w:tcPr>
          <w:p w:rsidR="00985F77" w:rsidRDefault="00985F77" w:rsidP="005710D4">
            <w:pPr>
              <w:spacing w:before="120"/>
              <w:jc w:val="center"/>
              <w:rPr>
                <w:b/>
                <w:bCs/>
              </w:rPr>
            </w:pPr>
            <w:r>
              <w:rPr>
                <w:b/>
                <w:bCs/>
              </w:rPr>
              <w:t>Tematikai egység/ Fejlesztési cél</w:t>
            </w:r>
          </w:p>
        </w:tc>
        <w:tc>
          <w:tcPr>
            <w:tcW w:w="5793" w:type="dxa"/>
            <w:gridSpan w:val="2"/>
            <w:vAlign w:val="center"/>
          </w:tcPr>
          <w:p w:rsidR="00985F77" w:rsidRDefault="00985F77" w:rsidP="005710D4">
            <w:pPr>
              <w:spacing w:before="120"/>
              <w:ind w:left="-61"/>
              <w:jc w:val="center"/>
              <w:rPr>
                <w:b/>
                <w:bCs/>
              </w:rPr>
            </w:pPr>
            <w:r>
              <w:rPr>
                <w:b/>
                <w:bCs/>
              </w:rPr>
              <w:t>3. Sorozatok</w:t>
            </w:r>
          </w:p>
        </w:tc>
        <w:tc>
          <w:tcPr>
            <w:tcW w:w="1366" w:type="dxa"/>
            <w:vAlign w:val="center"/>
          </w:tcPr>
          <w:p w:rsidR="00985F77" w:rsidRPr="002E3F05" w:rsidRDefault="00985F77" w:rsidP="005710D4">
            <w:pPr>
              <w:spacing w:before="120"/>
              <w:jc w:val="center"/>
              <w:rPr>
                <w:b/>
                <w:bCs/>
              </w:rPr>
            </w:pPr>
            <w:r>
              <w:rPr>
                <w:b/>
                <w:bCs/>
              </w:rPr>
              <w:t>Órakeret 20 óra</w:t>
            </w:r>
          </w:p>
        </w:tc>
      </w:tr>
      <w:tr w:rsidR="00985F77" w:rsidTr="005710D4">
        <w:trPr>
          <w:cantSplit/>
          <w:jc w:val="center"/>
        </w:trPr>
        <w:tc>
          <w:tcPr>
            <w:tcW w:w="2197" w:type="dxa"/>
            <w:gridSpan w:val="2"/>
            <w:vAlign w:val="center"/>
          </w:tcPr>
          <w:p w:rsidR="00985F77" w:rsidRDefault="00985F77" w:rsidP="005710D4">
            <w:pPr>
              <w:spacing w:before="120"/>
              <w:jc w:val="center"/>
              <w:rPr>
                <w:b/>
                <w:bCs/>
              </w:rPr>
            </w:pPr>
            <w:r>
              <w:rPr>
                <w:b/>
                <w:bCs/>
              </w:rPr>
              <w:t>Előzetes tudás</w:t>
            </w:r>
          </w:p>
        </w:tc>
        <w:tc>
          <w:tcPr>
            <w:tcW w:w="7159" w:type="dxa"/>
            <w:gridSpan w:val="3"/>
          </w:tcPr>
          <w:p w:rsidR="00985F77" w:rsidRDefault="00985F77" w:rsidP="005710D4">
            <w:pPr>
              <w:spacing w:before="120"/>
            </w:pPr>
            <w:r>
              <w:t>Számtani sorozat, mértani sorozat fogalma, egyszerű alapösszefüggések.</w:t>
            </w:r>
          </w:p>
        </w:tc>
      </w:tr>
      <w:tr w:rsidR="00985F77" w:rsidTr="005710D4">
        <w:trPr>
          <w:cantSplit/>
          <w:trHeight w:val="328"/>
          <w:jc w:val="center"/>
        </w:trPr>
        <w:tc>
          <w:tcPr>
            <w:tcW w:w="2197" w:type="dxa"/>
            <w:gridSpan w:val="2"/>
            <w:vAlign w:val="center"/>
          </w:tcPr>
          <w:p w:rsidR="00985F77" w:rsidRDefault="00985F77" w:rsidP="005710D4">
            <w:pPr>
              <w:spacing w:before="120"/>
              <w:jc w:val="center"/>
              <w:rPr>
                <w:b/>
              </w:rPr>
            </w:pPr>
            <w:r w:rsidRPr="00A36388">
              <w:rPr>
                <w:b/>
              </w:rPr>
              <w:t>A tematikai egység nevelési-fejlesztési céljai</w:t>
            </w:r>
          </w:p>
        </w:tc>
        <w:tc>
          <w:tcPr>
            <w:tcW w:w="7159"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A hétköznapi életben és a matematikai problémákban a sorozattal leírható mennyiségek felismerése. Sorozatok megadási módszereinek alkalmazása. Összefüggések, képletek hatékony alkalmazása.</w:t>
            </w:r>
          </w:p>
        </w:tc>
      </w:tr>
      <w:tr w:rsidR="00985F77" w:rsidTr="005710D4">
        <w:trPr>
          <w:cantSplit/>
          <w:trHeight w:val="392"/>
          <w:jc w:val="center"/>
        </w:trPr>
        <w:tc>
          <w:tcPr>
            <w:tcW w:w="6968" w:type="dxa"/>
            <w:gridSpan w:val="3"/>
            <w:vAlign w:val="center"/>
          </w:tcPr>
          <w:p w:rsidR="00985F77" w:rsidRDefault="00985F77" w:rsidP="005710D4">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388" w:type="dxa"/>
            <w:gridSpan w:val="2"/>
            <w:vAlign w:val="center"/>
          </w:tcPr>
          <w:p w:rsidR="00985F77" w:rsidRDefault="00985F77" w:rsidP="005710D4">
            <w:pPr>
              <w:spacing w:before="120"/>
              <w:jc w:val="center"/>
              <w:rPr>
                <w:b/>
                <w:i/>
              </w:rPr>
            </w:pPr>
            <w:r>
              <w:rPr>
                <w:b/>
              </w:rPr>
              <w:t>Kapcsolódási pontok</w:t>
            </w:r>
          </w:p>
        </w:tc>
      </w:tr>
      <w:tr w:rsidR="00985F77" w:rsidTr="005710D4">
        <w:trPr>
          <w:cantSplit/>
          <w:trHeight w:val="351"/>
          <w:jc w:val="center"/>
        </w:trPr>
        <w:tc>
          <w:tcPr>
            <w:tcW w:w="6968" w:type="dxa"/>
            <w:gridSpan w:val="3"/>
          </w:tcPr>
          <w:p w:rsidR="00985F77" w:rsidRPr="00C50389" w:rsidRDefault="00985F77" w:rsidP="005710D4">
            <w:pPr>
              <w:spacing w:before="120"/>
            </w:pPr>
            <w:r w:rsidRPr="00C50389">
              <w:t>A sorozat fogalma, megadása, ábrázolása.</w:t>
            </w:r>
          </w:p>
          <w:p w:rsidR="00985F77" w:rsidRPr="00C50389" w:rsidRDefault="00985F77" w:rsidP="005710D4">
            <w:pPr>
              <w:ind w:left="709"/>
            </w:pPr>
            <w:r w:rsidRPr="00C50389">
              <w:t>Sorozat megadása rekurzióval – Fibonacci</w:t>
            </w:r>
            <w:r>
              <w:t>-</w:t>
            </w:r>
            <w:r w:rsidRPr="00C50389">
              <w:t>sorozat.</w:t>
            </w:r>
          </w:p>
          <w:p w:rsidR="00985F77" w:rsidRDefault="00985F77" w:rsidP="005710D4">
            <w:pPr>
              <w:rPr>
                <w:i/>
              </w:rPr>
            </w:pPr>
            <w:r w:rsidRPr="00E25CD4">
              <w:rPr>
                <w:i/>
              </w:rPr>
              <w:t>Matematikatörténet</w:t>
            </w:r>
            <w:r w:rsidRPr="00C50389">
              <w:t>: Fibonacci</w:t>
            </w:r>
            <w:r>
              <w:rPr>
                <w:i/>
              </w:rPr>
              <w:t>.</w:t>
            </w:r>
          </w:p>
        </w:tc>
        <w:tc>
          <w:tcPr>
            <w:tcW w:w="2388" w:type="dxa"/>
            <w:gridSpan w:val="2"/>
          </w:tcPr>
          <w:p w:rsidR="00985F77" w:rsidRDefault="00985F77" w:rsidP="005710D4">
            <w:pPr>
              <w:spacing w:before="120"/>
            </w:pPr>
            <w:r w:rsidRPr="00C50389">
              <w:rPr>
                <w:i/>
              </w:rPr>
              <w:t>Informatika</w:t>
            </w:r>
            <w:r>
              <w:t>: algoritmusok.</w:t>
            </w:r>
          </w:p>
        </w:tc>
      </w:tr>
      <w:tr w:rsidR="00985F77" w:rsidTr="005710D4">
        <w:trPr>
          <w:cantSplit/>
          <w:trHeight w:val="351"/>
          <w:jc w:val="center"/>
        </w:trPr>
        <w:tc>
          <w:tcPr>
            <w:tcW w:w="6968" w:type="dxa"/>
            <w:gridSpan w:val="3"/>
          </w:tcPr>
          <w:p w:rsidR="00985F77" w:rsidRDefault="00985F77" w:rsidP="005710D4">
            <w:pPr>
              <w:spacing w:before="120"/>
            </w:pPr>
            <w:r>
              <w:t>Számtani sorozat.</w:t>
            </w:r>
          </w:p>
          <w:p w:rsidR="00985F77" w:rsidRPr="00D92B43" w:rsidRDefault="00985F77" w:rsidP="005710D4">
            <w:r w:rsidRPr="00D92B43">
              <w:t xml:space="preserve">A számtani sorozat </w:t>
            </w:r>
            <w:r w:rsidRPr="00D92B43">
              <w:rPr>
                <w:i/>
                <w:iCs/>
              </w:rPr>
              <w:t>n</w:t>
            </w:r>
            <w:r w:rsidRPr="00D92B43">
              <w:t>-edik tagja.</w:t>
            </w:r>
          </w:p>
          <w:p w:rsidR="00985F77" w:rsidRDefault="00985F77" w:rsidP="005710D4">
            <w:r>
              <w:t xml:space="preserve">A számtani sorozat első </w:t>
            </w:r>
            <w:r>
              <w:rPr>
                <w:i/>
                <w:iCs/>
              </w:rPr>
              <w:t>n</w:t>
            </w:r>
            <w:r>
              <w:t xml:space="preserve"> tagjának összegének kiszámítási módja.</w:t>
            </w:r>
          </w:p>
          <w:p w:rsidR="00985F77" w:rsidRPr="00D92B43" w:rsidRDefault="00985F77" w:rsidP="005710D4">
            <w:r w:rsidRPr="00D92B43">
              <w:t>A számtani közép tulajdonság.</w:t>
            </w:r>
          </w:p>
          <w:p w:rsidR="00985F77" w:rsidRPr="00C50389" w:rsidRDefault="00985F77" w:rsidP="005710D4">
            <w:pPr>
              <w:ind w:left="709"/>
            </w:pPr>
            <w:r w:rsidRPr="00C50389">
              <w:t>Számítási feladatok a számtani sorozat felismerésére, az összefüggések alkalmazására.</w:t>
            </w:r>
          </w:p>
          <w:p w:rsidR="00985F77" w:rsidRPr="00C50389" w:rsidRDefault="00985F77" w:rsidP="005710D4">
            <w:pPr>
              <w:ind w:left="709"/>
            </w:pPr>
            <w:r w:rsidRPr="00C50389">
              <w:t>Szöveges f</w:t>
            </w:r>
            <w:r>
              <w:t>e</w:t>
            </w:r>
            <w:r w:rsidRPr="00C50389">
              <w:t>ladatok gyakorlati alkalmazásokkal.</w:t>
            </w:r>
          </w:p>
          <w:p w:rsidR="00985F77" w:rsidRDefault="00985F77" w:rsidP="005710D4">
            <w:pPr>
              <w:pStyle w:val="CM38"/>
              <w:spacing w:after="0"/>
              <w:rPr>
                <w:rFonts w:ascii="Times New Roman" w:hAnsi="Times New Roman"/>
                <w:i/>
              </w:rPr>
            </w:pPr>
            <w:r w:rsidRPr="00E25CD4">
              <w:rPr>
                <w:rFonts w:ascii="Times New Roman" w:hAnsi="Times New Roman"/>
                <w:i/>
                <w:lang w:eastAsia="en-US"/>
              </w:rPr>
              <w:t>Matematikatörténet</w:t>
            </w:r>
            <w:r w:rsidRPr="00C50389">
              <w:rPr>
                <w:rFonts w:ascii="Times New Roman" w:hAnsi="Times New Roman"/>
                <w:lang w:eastAsia="en-US"/>
              </w:rPr>
              <w:t xml:space="preserve">: </w:t>
            </w:r>
            <w:r w:rsidRPr="00C50389">
              <w:rPr>
                <w:rFonts w:ascii="Times New Roman" w:hAnsi="Times New Roman"/>
              </w:rPr>
              <w:t>Gauss.</w:t>
            </w:r>
          </w:p>
        </w:tc>
        <w:tc>
          <w:tcPr>
            <w:tcW w:w="2388" w:type="dxa"/>
            <w:gridSpan w:val="2"/>
          </w:tcPr>
          <w:p w:rsidR="00985F77" w:rsidRDefault="00985F77" w:rsidP="005710D4">
            <w:pPr>
              <w:spacing w:before="120"/>
            </w:pPr>
          </w:p>
        </w:tc>
      </w:tr>
      <w:tr w:rsidR="00985F77" w:rsidTr="005710D4">
        <w:trPr>
          <w:trHeight w:val="351"/>
          <w:jc w:val="center"/>
        </w:trPr>
        <w:tc>
          <w:tcPr>
            <w:tcW w:w="6968" w:type="dxa"/>
            <w:gridSpan w:val="3"/>
          </w:tcPr>
          <w:p w:rsidR="00985F77" w:rsidRDefault="00985F77" w:rsidP="005710D4">
            <w:pPr>
              <w:spacing w:before="120"/>
              <w:ind w:left="284" w:hanging="284"/>
            </w:pPr>
            <w:r>
              <w:t>Mértani sorozat.</w:t>
            </w:r>
          </w:p>
          <w:p w:rsidR="00985F77" w:rsidRDefault="00985F77" w:rsidP="005710D4">
            <w:pPr>
              <w:ind w:left="284" w:hanging="284"/>
            </w:pPr>
            <w:r>
              <w:t xml:space="preserve">A mértani sorozat </w:t>
            </w:r>
            <w:r>
              <w:rPr>
                <w:i/>
                <w:iCs/>
              </w:rPr>
              <w:t>n</w:t>
            </w:r>
            <w:r>
              <w:t>-edik tagja.</w:t>
            </w:r>
          </w:p>
          <w:p w:rsidR="00985F77" w:rsidRDefault="00985F77" w:rsidP="005710D4">
            <w:pPr>
              <w:ind w:left="284" w:hanging="284"/>
            </w:pPr>
            <w:r>
              <w:t xml:space="preserve">A mértani sorozat első </w:t>
            </w:r>
            <w:r>
              <w:rPr>
                <w:i/>
                <w:iCs/>
              </w:rPr>
              <w:t>n</w:t>
            </w:r>
            <w:r>
              <w:t xml:space="preserve"> tagja összegének kiszámítási módja.</w:t>
            </w:r>
          </w:p>
          <w:p w:rsidR="00985F77" w:rsidRPr="00D92B43" w:rsidRDefault="00985F77" w:rsidP="005710D4">
            <w:r w:rsidRPr="00D92B43">
              <w:t>A mértani közép tulajdonság.</w:t>
            </w:r>
          </w:p>
          <w:p w:rsidR="00985F77" w:rsidRPr="001E04D4" w:rsidRDefault="00985F77" w:rsidP="005710D4">
            <w:pPr>
              <w:ind w:left="709"/>
            </w:pPr>
            <w:r w:rsidRPr="001E04D4">
              <w:t>Számítási feladatok a mértani sorozat felismerésére, az összefüggések alkalmazására.</w:t>
            </w:r>
          </w:p>
          <w:p w:rsidR="00985F77" w:rsidRPr="001E04D4" w:rsidRDefault="00985F77" w:rsidP="005710D4">
            <w:pPr>
              <w:ind w:left="709"/>
            </w:pPr>
            <w:r w:rsidRPr="001E04D4">
              <w:t>Szöveges feladatok gyakorlati alkalmazásokkal.</w:t>
            </w:r>
          </w:p>
          <w:p w:rsidR="00985F77" w:rsidRDefault="00985F77" w:rsidP="005710D4">
            <w:pPr>
              <w:ind w:left="709"/>
              <w:rPr>
                <w:i/>
              </w:rPr>
            </w:pPr>
            <w:r w:rsidRPr="001E04D4">
              <w:t>Exponenciális folyamatok a természettudományban és a társadalomtudományokban.</w:t>
            </w:r>
          </w:p>
        </w:tc>
        <w:tc>
          <w:tcPr>
            <w:tcW w:w="2388" w:type="dxa"/>
            <w:gridSpan w:val="2"/>
          </w:tcPr>
          <w:p w:rsidR="00985F77" w:rsidRDefault="00985F77" w:rsidP="005710D4">
            <w:pPr>
              <w:spacing w:before="120"/>
            </w:pPr>
            <w:r>
              <w:rPr>
                <w:i/>
              </w:rPr>
              <w:t>Fizika;</w:t>
            </w:r>
            <w:r w:rsidRPr="00C50389">
              <w:rPr>
                <w:i/>
              </w:rPr>
              <w:t xml:space="preserve"> kémia</w:t>
            </w:r>
            <w:r>
              <w:rPr>
                <w:i/>
              </w:rPr>
              <w:t>; biológia-egészségtan; földrajz,</w:t>
            </w:r>
            <w:r w:rsidRPr="00C50389">
              <w:rPr>
                <w:i/>
              </w:rPr>
              <w:t xml:space="preserve"> t</w:t>
            </w:r>
            <w:r>
              <w:rPr>
                <w:i/>
              </w:rPr>
              <w:t>örténelem, társadal</w:t>
            </w:r>
            <w:r w:rsidRPr="00C50389">
              <w:rPr>
                <w:i/>
              </w:rPr>
              <w:t>mi</w:t>
            </w:r>
            <w:r>
              <w:rPr>
                <w:i/>
              </w:rPr>
              <w:t xml:space="preserve"> és állampolgári i</w:t>
            </w:r>
            <w:r w:rsidRPr="00C50389">
              <w:rPr>
                <w:i/>
              </w:rPr>
              <w:t>smeret</w:t>
            </w:r>
            <w:r>
              <w:rPr>
                <w:i/>
              </w:rPr>
              <w:t>ek</w:t>
            </w:r>
            <w:r>
              <w:t xml:space="preserve">: </w:t>
            </w:r>
            <w:r w:rsidRPr="00C50389">
              <w:t>exponenciális folyamatok</w:t>
            </w:r>
            <w:r>
              <w:t>.</w:t>
            </w:r>
          </w:p>
        </w:tc>
      </w:tr>
      <w:tr w:rsidR="00985F77" w:rsidTr="005710D4">
        <w:trPr>
          <w:cantSplit/>
          <w:trHeight w:val="351"/>
          <w:jc w:val="center"/>
        </w:trPr>
        <w:tc>
          <w:tcPr>
            <w:tcW w:w="6968" w:type="dxa"/>
            <w:gridSpan w:val="3"/>
          </w:tcPr>
          <w:p w:rsidR="00985F77" w:rsidRDefault="00985F77" w:rsidP="005710D4">
            <w:pPr>
              <w:spacing w:before="120"/>
            </w:pPr>
            <w:r>
              <w:t>Gyakorlati alkalmazások – kamatszámítás.</w:t>
            </w:r>
          </w:p>
          <w:p w:rsidR="00985F77" w:rsidRDefault="00985F77" w:rsidP="005710D4">
            <w:pPr>
              <w:ind w:left="709"/>
              <w:rPr>
                <w:i/>
              </w:rPr>
            </w:pPr>
            <w:r w:rsidRPr="00C50389">
              <w:t>Pénzügyi alapfogalmak – kamatos kamat, törlesztőrészlet, hitel, THM, gyűjtőjáradék</w:t>
            </w:r>
            <w:r>
              <w:rPr>
                <w:i/>
              </w:rPr>
              <w:t>.</w:t>
            </w:r>
          </w:p>
        </w:tc>
        <w:tc>
          <w:tcPr>
            <w:tcW w:w="2388" w:type="dxa"/>
            <w:gridSpan w:val="2"/>
          </w:tcPr>
          <w:p w:rsidR="00985F77" w:rsidRDefault="00985F77" w:rsidP="005710D4">
            <w:pPr>
              <w:spacing w:before="120"/>
            </w:pPr>
            <w:r>
              <w:rPr>
                <w:i/>
              </w:rPr>
              <w:t>Földrajz</w:t>
            </w:r>
            <w:r w:rsidRPr="00C50389">
              <w:t>:</w:t>
            </w:r>
            <w:r>
              <w:t xml:space="preserve"> világgazdaság – hitel – adósság – eladósodás.</w:t>
            </w:r>
          </w:p>
        </w:tc>
      </w:tr>
      <w:tr w:rsidR="00985F77" w:rsidTr="005710D4">
        <w:trPr>
          <w:cantSplit/>
          <w:trHeight w:val="550"/>
          <w:jc w:val="center"/>
        </w:trPr>
        <w:tc>
          <w:tcPr>
            <w:tcW w:w="1824" w:type="dxa"/>
            <w:vAlign w:val="center"/>
          </w:tcPr>
          <w:p w:rsidR="00985F77" w:rsidRPr="00C50389" w:rsidRDefault="00985F77" w:rsidP="005710D4">
            <w:pPr>
              <w:pStyle w:val="Cmsor5"/>
              <w:spacing w:before="120" w:after="0"/>
              <w:jc w:val="center"/>
              <w:rPr>
                <w:b w:val="0"/>
                <w:i w:val="0"/>
                <w:sz w:val="24"/>
                <w:szCs w:val="24"/>
                <w:lang w:eastAsia="en-US"/>
              </w:rPr>
            </w:pPr>
            <w:r w:rsidRPr="00C50389">
              <w:rPr>
                <w:i w:val="0"/>
                <w:sz w:val="24"/>
                <w:szCs w:val="24"/>
                <w:lang w:eastAsia="en-US"/>
              </w:rPr>
              <w:t>Kulcsfogalmak/ fogalmak</w:t>
            </w:r>
          </w:p>
        </w:tc>
        <w:tc>
          <w:tcPr>
            <w:tcW w:w="7532" w:type="dxa"/>
            <w:gridSpan w:val="4"/>
          </w:tcPr>
          <w:p w:rsidR="00985F77" w:rsidRDefault="00985F77" w:rsidP="005710D4">
            <w:pPr>
              <w:spacing w:before="120"/>
            </w:pPr>
            <w:r>
              <w:t>Sorozat, számtani sorozat, mértani sorozat, kamatos kamat.</w:t>
            </w:r>
          </w:p>
        </w:tc>
      </w:tr>
    </w:tbl>
    <w:p w:rsidR="00985F77" w:rsidRDefault="00985F77" w:rsidP="00985F77"/>
    <w:p w:rsidR="00985F77" w:rsidRDefault="00985F77" w:rsidP="00985F77"/>
    <w:p w:rsidR="00985F77" w:rsidRDefault="00985F77" w:rsidP="00985F77"/>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4792"/>
        <w:gridCol w:w="1189"/>
        <w:gridCol w:w="1218"/>
      </w:tblGrid>
      <w:tr w:rsidR="00985F77" w:rsidTr="005710D4">
        <w:trPr>
          <w:jc w:val="center"/>
        </w:trPr>
        <w:tc>
          <w:tcPr>
            <w:tcW w:w="2157" w:type="dxa"/>
            <w:vAlign w:val="center"/>
          </w:tcPr>
          <w:p w:rsidR="00985F77" w:rsidRDefault="00985F77" w:rsidP="005710D4">
            <w:pPr>
              <w:spacing w:before="120"/>
              <w:jc w:val="center"/>
              <w:rPr>
                <w:b/>
                <w:bCs/>
              </w:rPr>
            </w:pPr>
            <w:r>
              <w:rPr>
                <w:b/>
                <w:bCs/>
              </w:rPr>
              <w:t>Tematikai egység/ Fejlesztési cél</w:t>
            </w:r>
          </w:p>
        </w:tc>
        <w:tc>
          <w:tcPr>
            <w:tcW w:w="5981" w:type="dxa"/>
            <w:gridSpan w:val="2"/>
            <w:vAlign w:val="center"/>
          </w:tcPr>
          <w:p w:rsidR="00985F77" w:rsidRDefault="00985F77" w:rsidP="005710D4">
            <w:pPr>
              <w:spacing w:before="120"/>
              <w:jc w:val="center"/>
              <w:rPr>
                <w:b/>
                <w:bCs/>
              </w:rPr>
            </w:pPr>
            <w:r>
              <w:rPr>
                <w:b/>
                <w:bCs/>
              </w:rPr>
              <w:t>Rendszerező összefoglalás</w:t>
            </w:r>
          </w:p>
        </w:tc>
        <w:tc>
          <w:tcPr>
            <w:tcW w:w="1218" w:type="dxa"/>
            <w:vAlign w:val="center"/>
          </w:tcPr>
          <w:p w:rsidR="00985F77" w:rsidRPr="002E3F05" w:rsidRDefault="00985F77" w:rsidP="005710D4">
            <w:pPr>
              <w:spacing w:before="120"/>
              <w:jc w:val="center"/>
              <w:rPr>
                <w:b/>
                <w:bCs/>
              </w:rPr>
            </w:pPr>
            <w:r>
              <w:rPr>
                <w:b/>
                <w:bCs/>
              </w:rPr>
              <w:t>Órakeret 54 óra</w:t>
            </w:r>
          </w:p>
        </w:tc>
      </w:tr>
      <w:tr w:rsidR="00985F77" w:rsidTr="005710D4">
        <w:trPr>
          <w:jc w:val="center"/>
        </w:trPr>
        <w:tc>
          <w:tcPr>
            <w:tcW w:w="2157" w:type="dxa"/>
            <w:vAlign w:val="center"/>
          </w:tcPr>
          <w:p w:rsidR="00985F77" w:rsidRDefault="00985F77" w:rsidP="005710D4">
            <w:pPr>
              <w:spacing w:before="120"/>
              <w:jc w:val="center"/>
              <w:rPr>
                <w:b/>
                <w:bCs/>
              </w:rPr>
            </w:pPr>
            <w:r>
              <w:rPr>
                <w:b/>
                <w:bCs/>
              </w:rPr>
              <w:t>Előzetes tudás</w:t>
            </w:r>
          </w:p>
        </w:tc>
        <w:tc>
          <w:tcPr>
            <w:tcW w:w="7199" w:type="dxa"/>
            <w:gridSpan w:val="3"/>
          </w:tcPr>
          <w:p w:rsidR="00985F77" w:rsidRDefault="00985F77" w:rsidP="005710D4">
            <w:pPr>
              <w:spacing w:before="120"/>
            </w:pPr>
            <w:r>
              <w:t>A 4 év matematika anyaga.</w:t>
            </w:r>
          </w:p>
        </w:tc>
      </w:tr>
      <w:tr w:rsidR="00985F77" w:rsidTr="005710D4">
        <w:trPr>
          <w:trHeight w:val="328"/>
          <w:jc w:val="center"/>
        </w:trPr>
        <w:tc>
          <w:tcPr>
            <w:tcW w:w="2157" w:type="dxa"/>
            <w:vAlign w:val="center"/>
          </w:tcPr>
          <w:p w:rsidR="00985F77" w:rsidRDefault="00985F77" w:rsidP="005710D4">
            <w:pPr>
              <w:spacing w:before="120"/>
              <w:jc w:val="center"/>
              <w:rPr>
                <w:b/>
              </w:rPr>
            </w:pPr>
            <w:r w:rsidRPr="00A36388">
              <w:rPr>
                <w:b/>
              </w:rPr>
              <w:t>A tematikai egység nevelési-fejlesztési céljai</w:t>
            </w:r>
          </w:p>
        </w:tc>
        <w:tc>
          <w:tcPr>
            <w:tcW w:w="7199" w:type="dxa"/>
            <w:gridSpan w:val="3"/>
          </w:tcPr>
          <w:p w:rsidR="00985F77" w:rsidRDefault="00985F77" w:rsidP="005710D4">
            <w:pPr>
              <w:pStyle w:val="CM38"/>
              <w:widowControl/>
              <w:autoSpaceDE/>
              <w:autoSpaceDN/>
              <w:adjustRightInd/>
              <w:spacing w:before="120" w:after="0"/>
              <w:rPr>
                <w:rFonts w:ascii="Times New Roman" w:hAnsi="Times New Roman"/>
              </w:rPr>
            </w:pPr>
            <w:r>
              <w:rPr>
                <w:rFonts w:ascii="Times New Roman" w:hAnsi="Times New Roman"/>
              </w:rPr>
              <w:t xml:space="preserve">Ismeretek rendszerezése, alkalmazása az egyes témakörökben. </w:t>
            </w:r>
          </w:p>
          <w:p w:rsidR="00985F77" w:rsidRDefault="00985F77" w:rsidP="005710D4">
            <w:pPr>
              <w:pStyle w:val="CM38"/>
              <w:widowControl/>
              <w:autoSpaceDE/>
              <w:autoSpaceDN/>
              <w:adjustRightInd/>
              <w:spacing w:after="0"/>
              <w:rPr>
                <w:rFonts w:ascii="Times New Roman" w:hAnsi="Times New Roman"/>
              </w:rPr>
            </w:pPr>
            <w:r>
              <w:rPr>
                <w:rFonts w:ascii="Times New Roman" w:hAnsi="Times New Roman"/>
              </w:rPr>
              <w:t xml:space="preserve">A megoldási módszerek tudatosítása, a problémákban alkalmazható közös modellek, számítási-bizonyítási módszerek keresése. Az ismeretek gyakorlati problémákra való alkalmazása. </w:t>
            </w:r>
          </w:p>
          <w:p w:rsidR="00985F77" w:rsidRDefault="00985F77" w:rsidP="005710D4">
            <w:pPr>
              <w:pStyle w:val="CM38"/>
              <w:widowControl/>
              <w:autoSpaceDE/>
              <w:autoSpaceDN/>
              <w:adjustRightInd/>
              <w:spacing w:after="0"/>
              <w:rPr>
                <w:rFonts w:ascii="Times New Roman" w:hAnsi="Times New Roman"/>
              </w:rPr>
            </w:pPr>
            <w:r>
              <w:rPr>
                <w:rFonts w:ascii="Times New Roman" w:hAnsi="Times New Roman"/>
              </w:rPr>
              <w:t xml:space="preserve">A matematika épülésének folyamatába történő betekintés a matematikatörténet néhány fejezetének, nagy egyéniségének megismerésével. </w:t>
            </w:r>
          </w:p>
        </w:tc>
      </w:tr>
      <w:tr w:rsidR="00985F77" w:rsidTr="005710D4">
        <w:trPr>
          <w:trHeight w:val="392"/>
          <w:jc w:val="center"/>
        </w:trPr>
        <w:tc>
          <w:tcPr>
            <w:tcW w:w="6949" w:type="dxa"/>
            <w:gridSpan w:val="2"/>
          </w:tcPr>
          <w:p w:rsidR="00985F77" w:rsidRDefault="00985F77" w:rsidP="005710D4">
            <w:pPr>
              <w:pStyle w:val="CM38"/>
              <w:widowControl/>
              <w:autoSpaceDE/>
              <w:autoSpaceDN/>
              <w:adjustRightInd/>
              <w:spacing w:before="120" w:after="0"/>
              <w:jc w:val="center"/>
              <w:rPr>
                <w:rFonts w:ascii="Times New Roman" w:hAnsi="Times New Roman"/>
                <w:b/>
              </w:rPr>
            </w:pPr>
            <w:r>
              <w:rPr>
                <w:rFonts w:ascii="Times New Roman" w:hAnsi="Times New Roman"/>
                <w:b/>
              </w:rPr>
              <w:t>Ismeretek/f</w:t>
            </w:r>
            <w:r>
              <w:rPr>
                <w:rFonts w:ascii="Times New Roman" w:hAnsi="Times New Roman"/>
                <w:b/>
                <w:iCs/>
              </w:rPr>
              <w:t>ejlesztési követelmények</w:t>
            </w:r>
          </w:p>
        </w:tc>
        <w:tc>
          <w:tcPr>
            <w:tcW w:w="2407" w:type="dxa"/>
            <w:gridSpan w:val="2"/>
          </w:tcPr>
          <w:p w:rsidR="00985F77" w:rsidRDefault="00985F77" w:rsidP="005710D4">
            <w:pPr>
              <w:spacing w:before="120"/>
              <w:jc w:val="center"/>
              <w:rPr>
                <w:b/>
                <w:i/>
              </w:rPr>
            </w:pPr>
            <w:r>
              <w:rPr>
                <w:b/>
              </w:rPr>
              <w:t>Kapcsolódási pontok</w:t>
            </w:r>
          </w:p>
        </w:tc>
      </w:tr>
      <w:tr w:rsidR="00985F77" w:rsidTr="005710D4">
        <w:trPr>
          <w:trHeight w:val="351"/>
          <w:jc w:val="center"/>
        </w:trPr>
        <w:tc>
          <w:tcPr>
            <w:tcW w:w="6949" w:type="dxa"/>
            <w:gridSpan w:val="2"/>
          </w:tcPr>
          <w:p w:rsidR="00985F77" w:rsidRPr="00B36758" w:rsidRDefault="00985F77" w:rsidP="005710D4">
            <w:pPr>
              <w:spacing w:before="120"/>
              <w:rPr>
                <w:i/>
              </w:rPr>
            </w:pPr>
            <w:r w:rsidRPr="00B36758">
              <w:rPr>
                <w:i/>
              </w:rPr>
              <w:t>Gondolkodási módszerek.</w:t>
            </w:r>
          </w:p>
          <w:p w:rsidR="00985F77" w:rsidRDefault="00985F77" w:rsidP="005710D4">
            <w:r>
              <w:t>Halmazok.</w:t>
            </w:r>
          </w:p>
          <w:p w:rsidR="00985F77" w:rsidRDefault="00985F77" w:rsidP="005710D4">
            <w:r>
              <w:t>Számhalmazok.</w:t>
            </w:r>
          </w:p>
          <w:p w:rsidR="00985F77" w:rsidRPr="00B36758" w:rsidRDefault="00985F77" w:rsidP="005710D4">
            <w:pPr>
              <w:ind w:left="709"/>
            </w:pPr>
            <w:r w:rsidRPr="00B36758">
              <w:t>A halmazok alkalmazási területei a matematika különböző ágaiban. A halmazok szemléltetésre, az összefüggések áttekintésére, közös tulajdonságok kiemelésére való használata.</w:t>
            </w:r>
          </w:p>
          <w:p w:rsidR="00985F77" w:rsidRPr="00B36758" w:rsidRDefault="00985F77" w:rsidP="005710D4">
            <w:pPr>
              <w:ind w:left="709"/>
            </w:pPr>
            <w:r w:rsidRPr="00B36758">
              <w:t>A valós számok halmaza fogalmának megerősítése, a számkörbővítés lépéseinek az áttekintése.</w:t>
            </w:r>
          </w:p>
          <w:p w:rsidR="00985F77" w:rsidRDefault="00985F77" w:rsidP="005710D4"/>
          <w:p w:rsidR="00985F77" w:rsidRDefault="00985F77" w:rsidP="005710D4">
            <w:r>
              <w:t>Logikai ismeretek.</w:t>
            </w:r>
          </w:p>
          <w:p w:rsidR="00985F77" w:rsidRPr="00B36758" w:rsidRDefault="00985F77" w:rsidP="005710D4">
            <w:pPr>
              <w:ind w:left="709"/>
            </w:pPr>
            <w:r w:rsidRPr="00B36758">
              <w:t xml:space="preserve">A matematikai szövegek </w:t>
            </w:r>
            <w:r>
              <w:t xml:space="preserve">helyes </w:t>
            </w:r>
            <w:r w:rsidRPr="00B36758">
              <w:t>értelmezés</w:t>
            </w:r>
            <w:r>
              <w:t>e</w:t>
            </w:r>
            <w:r w:rsidRPr="00B36758">
              <w:t>. Pontos fogalmazásra való törekvés, a definíciókban, tételekben szereplő feltételek szerepének, jelentésének tudatosítása. A logikai műveletek során a bizonyítások, feladatmegoldások tudatos alkalmazása.</w:t>
            </w:r>
          </w:p>
          <w:p w:rsidR="00985F77" w:rsidRDefault="00985F77" w:rsidP="005710D4">
            <w:r>
              <w:t>A matematikában tanult módszerek.</w:t>
            </w:r>
          </w:p>
          <w:p w:rsidR="00985F77" w:rsidRPr="00B36758" w:rsidRDefault="00985F77" w:rsidP="005710D4">
            <w:pPr>
              <w:ind w:left="709"/>
            </w:pPr>
            <w:r w:rsidRPr="00B36758">
              <w:t>A bizonyítási módszerek rendszerezése feladatokon, gyakorlati alkalmazásokon keresztül: a direkt, indirekt bizonyítás, logikai szita formula, skatulyaelv.</w:t>
            </w:r>
          </w:p>
          <w:p w:rsidR="00985F77" w:rsidRDefault="00985F77" w:rsidP="005710D4">
            <w:r>
              <w:t>Kombinatorika, gráfelmélet.</w:t>
            </w:r>
          </w:p>
          <w:p w:rsidR="00985F77" w:rsidRPr="00B36758" w:rsidRDefault="00985F77" w:rsidP="005710D4">
            <w:pPr>
              <w:ind w:left="709"/>
            </w:pPr>
            <w:r w:rsidRPr="00B36758">
              <w:t>A sorbarendezési és leszámolási feladatok alaptípusainak felismerése – gráfok alkalmazása a problémamegoldás során.</w:t>
            </w:r>
          </w:p>
        </w:tc>
        <w:tc>
          <w:tcPr>
            <w:tcW w:w="2407" w:type="dxa"/>
            <w:gridSpan w:val="2"/>
          </w:tcPr>
          <w:p w:rsidR="00985F77" w:rsidRDefault="00985F77" w:rsidP="005710D4">
            <w:pPr>
              <w:spacing w:before="120"/>
            </w:pPr>
          </w:p>
        </w:tc>
      </w:tr>
      <w:tr w:rsidR="00985F77" w:rsidTr="005710D4">
        <w:trPr>
          <w:trHeight w:val="351"/>
          <w:jc w:val="center"/>
        </w:trPr>
        <w:tc>
          <w:tcPr>
            <w:tcW w:w="6949" w:type="dxa"/>
            <w:gridSpan w:val="2"/>
          </w:tcPr>
          <w:p w:rsidR="00985F77" w:rsidRPr="003748D1" w:rsidRDefault="00985F77" w:rsidP="005710D4">
            <w:pPr>
              <w:spacing w:before="120"/>
              <w:rPr>
                <w:i/>
              </w:rPr>
            </w:pPr>
            <w:r w:rsidRPr="00AA2DF8">
              <w:rPr>
                <w:b/>
                <w:i/>
              </w:rPr>
              <w:t>Számelmélet, algebra</w:t>
            </w:r>
            <w:r>
              <w:rPr>
                <w:i/>
              </w:rPr>
              <w:t xml:space="preserve">. </w:t>
            </w:r>
          </w:p>
          <w:p w:rsidR="00985F77" w:rsidRPr="003748D1" w:rsidRDefault="00985F77" w:rsidP="005710D4">
            <w:r w:rsidRPr="003748D1">
              <w:t>Számhalmazok.</w:t>
            </w:r>
          </w:p>
          <w:p w:rsidR="00985F77" w:rsidRPr="003748D1" w:rsidRDefault="00985F77" w:rsidP="005710D4">
            <w:pPr>
              <w:ind w:left="709"/>
            </w:pPr>
            <w:r w:rsidRPr="003748D1">
              <w:t>A valós számok halmazán értelmezett műveletek, műveleti tulajdonságok biztonságos használata. Az eredmények várható értékének becslése – annak vizsgálata, hogy reális-e az eredményünk.</w:t>
            </w:r>
          </w:p>
          <w:p w:rsidR="00985F77" w:rsidRPr="003748D1" w:rsidRDefault="00985F77" w:rsidP="005710D4">
            <w:r w:rsidRPr="003748D1">
              <w:t>Algebrai alapfogalmak, azonosságok.</w:t>
            </w:r>
          </w:p>
          <w:p w:rsidR="00985F77" w:rsidRPr="003748D1" w:rsidRDefault="00985F77" w:rsidP="005710D4">
            <w:pPr>
              <w:ind w:left="709"/>
            </w:pPr>
            <w:r w:rsidRPr="003748D1">
              <w:t>Átalakítások algebrai kifejezésekkel.</w:t>
            </w:r>
          </w:p>
          <w:p w:rsidR="00985F77" w:rsidRPr="00D92B43" w:rsidRDefault="00985F77" w:rsidP="005710D4">
            <w:r w:rsidRPr="00D92B43">
              <w:t>A zsebszámológép használata.</w:t>
            </w:r>
          </w:p>
          <w:p w:rsidR="00985F77" w:rsidRPr="003748D1" w:rsidRDefault="00985F77" w:rsidP="005710D4">
            <w:r w:rsidRPr="003748D1">
              <w:t>Egyenletek, egyenletrendszerek, egyenlőtlenségek.</w:t>
            </w:r>
          </w:p>
          <w:p w:rsidR="00985F77" w:rsidRPr="003748D1" w:rsidRDefault="00985F77" w:rsidP="005710D4">
            <w:pPr>
              <w:ind w:left="709"/>
            </w:pPr>
            <w:r w:rsidRPr="003748D1">
              <w:t xml:space="preserve">Változatos módszerek alkalmazása, többféle megoldás keresése. Gyakorlati problémákat tartalmazó szöveges </w:t>
            </w:r>
            <w:r w:rsidRPr="003748D1">
              <w:lastRenderedPageBreak/>
              <w:t>feladatok megoldása. A különböző témakörökhöz tartozó problémák közötti kapcsolatok észrevétele.</w:t>
            </w:r>
          </w:p>
          <w:p w:rsidR="00985F77" w:rsidRPr="003748D1" w:rsidRDefault="00985F77" w:rsidP="005710D4">
            <w:pPr>
              <w:ind w:left="709"/>
              <w:rPr>
                <w:i/>
                <w:strike/>
              </w:rPr>
            </w:pPr>
            <w:r w:rsidRPr="003748D1">
              <w:rPr>
                <w:bCs/>
              </w:rPr>
              <w:t>Adott egyenlethez illő megoldási módszer önálló kiválasztása.</w:t>
            </w:r>
          </w:p>
        </w:tc>
        <w:tc>
          <w:tcPr>
            <w:tcW w:w="2407" w:type="dxa"/>
            <w:gridSpan w:val="2"/>
          </w:tcPr>
          <w:p w:rsidR="00985F77" w:rsidRDefault="00985F77" w:rsidP="005710D4">
            <w:pPr>
              <w:spacing w:before="120"/>
            </w:pPr>
          </w:p>
        </w:tc>
      </w:tr>
      <w:tr w:rsidR="00985F77" w:rsidTr="005710D4">
        <w:trPr>
          <w:trHeight w:val="351"/>
          <w:jc w:val="center"/>
        </w:trPr>
        <w:tc>
          <w:tcPr>
            <w:tcW w:w="6949" w:type="dxa"/>
            <w:gridSpan w:val="2"/>
          </w:tcPr>
          <w:p w:rsidR="00985F77" w:rsidRPr="0022100D" w:rsidRDefault="00985F77" w:rsidP="005710D4">
            <w:pPr>
              <w:spacing w:before="120"/>
              <w:rPr>
                <w:b/>
                <w:i/>
              </w:rPr>
            </w:pPr>
            <w:r w:rsidRPr="0022100D">
              <w:rPr>
                <w:b/>
                <w:i/>
              </w:rPr>
              <w:lastRenderedPageBreak/>
              <w:t>Geometria.</w:t>
            </w:r>
          </w:p>
          <w:p w:rsidR="00985F77" w:rsidRPr="003748D1" w:rsidRDefault="00985F77" w:rsidP="005710D4">
            <w:r w:rsidRPr="003748D1">
              <w:t>Mérés és mérték.</w:t>
            </w:r>
          </w:p>
          <w:p w:rsidR="00985F77" w:rsidRPr="003748D1" w:rsidRDefault="00985F77" w:rsidP="005710D4">
            <w:pPr>
              <w:ind w:left="709"/>
            </w:pPr>
            <w:r w:rsidRPr="003748D1">
              <w:t>A hosszúság -, terület -, térfogatmérés, a szögmérés fontos kérdése: mi a problémához illő egység, milyen pontosan adjuk meg az eredményt.</w:t>
            </w:r>
          </w:p>
          <w:p w:rsidR="00985F77" w:rsidRPr="003748D1" w:rsidRDefault="00985F77" w:rsidP="005710D4">
            <w:r w:rsidRPr="003748D1">
              <w:t>A geometriai szerkesztések.</w:t>
            </w:r>
          </w:p>
          <w:p w:rsidR="00985F77" w:rsidRPr="003748D1" w:rsidRDefault="00985F77" w:rsidP="005710D4">
            <w:pPr>
              <w:ind w:left="709"/>
            </w:pPr>
            <w:r w:rsidRPr="003748D1">
              <w:t>Megengedett szerkesztési lépések és eszközök használata.</w:t>
            </w:r>
          </w:p>
          <w:p w:rsidR="00985F77" w:rsidRPr="003748D1" w:rsidRDefault="00985F77" w:rsidP="005710D4">
            <w:r w:rsidRPr="003748D1">
              <w:t>A geometriai transzformációk.</w:t>
            </w:r>
          </w:p>
          <w:p w:rsidR="00985F77" w:rsidRPr="003748D1" w:rsidRDefault="00985F77" w:rsidP="005710D4">
            <w:pPr>
              <w:ind w:left="709"/>
            </w:pPr>
            <w:r w:rsidRPr="003748D1">
              <w:t>A geometriai transzformációk előfordulásainak keresése környezetünkben. A szimmetria és a harmónia észrevétele a művészetekben.</w:t>
            </w:r>
          </w:p>
          <w:p w:rsidR="00985F77" w:rsidRPr="003748D1" w:rsidRDefault="00985F77" w:rsidP="005710D4">
            <w:r w:rsidRPr="003748D1">
              <w:t>A háromszögekre vonatkozó ismeretek.</w:t>
            </w:r>
          </w:p>
          <w:p w:rsidR="00985F77" w:rsidRPr="003748D1" w:rsidRDefault="00985F77" w:rsidP="005710D4">
            <w:r w:rsidRPr="003748D1">
              <w:t>A négyszögekre, sokszögekre vonatkozó ismeretek.</w:t>
            </w:r>
          </w:p>
          <w:p w:rsidR="00985F77" w:rsidRPr="003748D1" w:rsidRDefault="00985F77" w:rsidP="005710D4">
            <w:r w:rsidRPr="003748D1">
              <w:t>Körre vonatkozó ismeretek.</w:t>
            </w:r>
          </w:p>
          <w:p w:rsidR="00985F77" w:rsidRPr="003748D1" w:rsidRDefault="00985F77" w:rsidP="005710D4">
            <w:pPr>
              <w:ind w:left="709"/>
            </w:pPr>
            <w:r w:rsidRPr="003748D1">
              <w:t>Az alakzatok tulajdonságainak, nevezetes vonalainak felidézése</w:t>
            </w:r>
            <w:r>
              <w:t>,</w:t>
            </w:r>
            <w:r w:rsidRPr="003748D1">
              <w:t xml:space="preserve"> az absztrakciós készség fejlődése.</w:t>
            </w:r>
          </w:p>
          <w:p w:rsidR="00985F77" w:rsidRPr="003748D1" w:rsidRDefault="00985F77" w:rsidP="005710D4">
            <w:r w:rsidRPr="003748D1">
              <w:t>Trigonometria.</w:t>
            </w:r>
          </w:p>
          <w:p w:rsidR="00985F77" w:rsidRPr="003748D1" w:rsidRDefault="00985F77" w:rsidP="005710D4">
            <w:r w:rsidRPr="003748D1">
              <w:t>Vektorok, koordinátageometria.</w:t>
            </w:r>
          </w:p>
          <w:p w:rsidR="00985F77" w:rsidRPr="003748D1" w:rsidRDefault="00985F77" w:rsidP="005710D4">
            <w:pPr>
              <w:ind w:left="709"/>
              <w:rPr>
                <w:i/>
              </w:rPr>
            </w:pPr>
            <w:r w:rsidRPr="003748D1">
              <w:t>A trigonometria és a koordinátageometria a geometriai és az algebrai készségeket együtt fejleszti.</w:t>
            </w:r>
          </w:p>
        </w:tc>
        <w:tc>
          <w:tcPr>
            <w:tcW w:w="2407" w:type="dxa"/>
            <w:gridSpan w:val="2"/>
          </w:tcPr>
          <w:p w:rsidR="00985F77" w:rsidRDefault="00985F77" w:rsidP="005710D4">
            <w:pPr>
              <w:spacing w:before="120"/>
            </w:pPr>
          </w:p>
        </w:tc>
      </w:tr>
      <w:tr w:rsidR="00985F77" w:rsidTr="005710D4">
        <w:trPr>
          <w:trHeight w:val="351"/>
          <w:jc w:val="center"/>
        </w:trPr>
        <w:tc>
          <w:tcPr>
            <w:tcW w:w="6949" w:type="dxa"/>
            <w:gridSpan w:val="2"/>
          </w:tcPr>
          <w:p w:rsidR="00985F77" w:rsidRPr="0022100D" w:rsidRDefault="00985F77" w:rsidP="005710D4">
            <w:pPr>
              <w:spacing w:before="120"/>
              <w:rPr>
                <w:b/>
                <w:i/>
              </w:rPr>
            </w:pPr>
            <w:r w:rsidRPr="0022100D">
              <w:rPr>
                <w:b/>
                <w:i/>
              </w:rPr>
              <w:t>Sorozatok, függvények.</w:t>
            </w:r>
          </w:p>
          <w:p w:rsidR="00985F77" w:rsidRPr="00D92B43" w:rsidRDefault="00985F77" w:rsidP="005710D4">
            <w:r w:rsidRPr="00D92B43">
              <w:t>Függvények grafikonjai, jellemzésük.</w:t>
            </w:r>
          </w:p>
          <w:p w:rsidR="00985F77" w:rsidRPr="00D92B43" w:rsidRDefault="00985F77" w:rsidP="005710D4">
            <w:r w:rsidRPr="00D92B43">
              <w:t>Függvénytranszformációk.</w:t>
            </w:r>
          </w:p>
          <w:p w:rsidR="00985F77" w:rsidRPr="003748D1" w:rsidRDefault="00985F77" w:rsidP="005710D4">
            <w:pPr>
              <w:ind w:left="709"/>
              <w:rPr>
                <w:strike/>
              </w:rPr>
            </w:pPr>
            <w:r w:rsidRPr="003748D1">
              <w:t>Függvények a matematikában, a természettudományokban és hétköznapjainkban.</w:t>
            </w:r>
          </w:p>
          <w:p w:rsidR="00985F77" w:rsidRPr="003748D1" w:rsidRDefault="00985F77" w:rsidP="005710D4">
            <w:pPr>
              <w:rPr>
                <w:i/>
              </w:rPr>
            </w:pPr>
            <w:r w:rsidRPr="003748D1">
              <w:t>Számtani és mértani sorozat, kamatos kamatszámítás.</w:t>
            </w:r>
            <w:r>
              <w:rPr>
                <w:rFonts w:eastAsia="Calibri"/>
              </w:rPr>
              <w:t xml:space="preserve"> </w:t>
            </w:r>
          </w:p>
        </w:tc>
        <w:tc>
          <w:tcPr>
            <w:tcW w:w="2407" w:type="dxa"/>
            <w:gridSpan w:val="2"/>
          </w:tcPr>
          <w:p w:rsidR="00985F77" w:rsidRDefault="00985F77" w:rsidP="005710D4">
            <w:pPr>
              <w:spacing w:before="120"/>
            </w:pPr>
            <w:r w:rsidRPr="003748D1">
              <w:rPr>
                <w:i/>
              </w:rPr>
              <w:t>Informatika</w:t>
            </w:r>
            <w:r w:rsidRPr="003748D1">
              <w:t xml:space="preserve">: </w:t>
            </w:r>
            <w:r>
              <w:t>számítógépes program használata.</w:t>
            </w:r>
          </w:p>
        </w:tc>
      </w:tr>
      <w:tr w:rsidR="00985F77" w:rsidTr="005710D4">
        <w:trPr>
          <w:trHeight w:val="351"/>
          <w:jc w:val="center"/>
        </w:trPr>
        <w:tc>
          <w:tcPr>
            <w:tcW w:w="6949" w:type="dxa"/>
            <w:gridSpan w:val="2"/>
          </w:tcPr>
          <w:p w:rsidR="00985F77" w:rsidRPr="0022100D" w:rsidRDefault="00985F77" w:rsidP="005710D4">
            <w:pPr>
              <w:spacing w:before="120"/>
              <w:rPr>
                <w:b/>
                <w:i/>
              </w:rPr>
            </w:pPr>
            <w:r w:rsidRPr="0022100D">
              <w:rPr>
                <w:b/>
                <w:i/>
              </w:rPr>
              <w:t xml:space="preserve">Statisztika, valószínűség. </w:t>
            </w:r>
          </w:p>
          <w:p w:rsidR="00985F77" w:rsidRPr="003748D1" w:rsidRDefault="00985F77" w:rsidP="005710D4">
            <w:r w:rsidRPr="003748D1">
              <w:t>Adatsokaságok elemzése.</w:t>
            </w:r>
          </w:p>
          <w:p w:rsidR="00985F77" w:rsidRPr="003748D1" w:rsidRDefault="00985F77" w:rsidP="005710D4">
            <w:r w:rsidRPr="003748D1">
              <w:t>Véletlen jelenségek vizsgálata.</w:t>
            </w:r>
          </w:p>
          <w:p w:rsidR="00985F77" w:rsidRPr="003748D1" w:rsidRDefault="00985F77" w:rsidP="005710D4">
            <w:pPr>
              <w:ind w:left="709"/>
            </w:pPr>
            <w:r w:rsidRPr="003748D1">
              <w:t>Vélemények megbeszélése, érvelés, sejtések megfogalmazása, azok elfogadása vagy elvetése.</w:t>
            </w:r>
          </w:p>
          <w:p w:rsidR="00985F77" w:rsidRPr="003748D1" w:rsidRDefault="00985F77" w:rsidP="005710D4">
            <w:pPr>
              <w:ind w:left="709"/>
              <w:rPr>
                <w:i/>
              </w:rPr>
            </w:pPr>
            <w:r w:rsidRPr="003748D1">
              <w:rPr>
                <w:bCs/>
              </w:rPr>
              <w:t>A valószínűség és a statisztika törvényei érvényesülésének felfedezése a termelésben, a pénzügyi folyamatokban, a társadalmi folyamatokban.</w:t>
            </w:r>
            <w:r w:rsidRPr="003748D1">
              <w:rPr>
                <w:bCs/>
                <w:i/>
              </w:rPr>
              <w:t xml:space="preserve"> </w:t>
            </w:r>
          </w:p>
        </w:tc>
        <w:tc>
          <w:tcPr>
            <w:tcW w:w="2407" w:type="dxa"/>
            <w:gridSpan w:val="2"/>
          </w:tcPr>
          <w:p w:rsidR="00985F77" w:rsidRDefault="00985F77" w:rsidP="005710D4">
            <w:pPr>
              <w:spacing w:before="120"/>
            </w:pPr>
            <w:r w:rsidRPr="003748D1">
              <w:rPr>
                <w:i/>
              </w:rPr>
              <w:t>Informatika</w:t>
            </w:r>
            <w:r>
              <w:t>: táblázatkezelő, adatbáziskezelő program használata.</w:t>
            </w:r>
          </w:p>
        </w:tc>
      </w:tr>
      <w:tr w:rsidR="00985F77" w:rsidTr="005710D4">
        <w:trPr>
          <w:trHeight w:val="351"/>
          <w:jc w:val="center"/>
        </w:trPr>
        <w:tc>
          <w:tcPr>
            <w:tcW w:w="6949" w:type="dxa"/>
            <w:gridSpan w:val="2"/>
          </w:tcPr>
          <w:p w:rsidR="00985F77" w:rsidRPr="0022100D" w:rsidRDefault="00985F77" w:rsidP="005710D4">
            <w:pPr>
              <w:spacing w:before="120"/>
              <w:rPr>
                <w:b/>
                <w:i/>
              </w:rPr>
            </w:pPr>
            <w:r w:rsidRPr="0022100D">
              <w:rPr>
                <w:b/>
                <w:i/>
              </w:rPr>
              <w:t>Tudománytörténeti és matematikai érdekességek, neves matematikusok.</w:t>
            </w:r>
          </w:p>
          <w:p w:rsidR="00985F77" w:rsidRPr="003748D1" w:rsidRDefault="00985F77" w:rsidP="005710D4">
            <w:pPr>
              <w:ind w:left="709"/>
            </w:pPr>
            <w:r w:rsidRPr="003748D1">
              <w:t>Néhány matematikatörténeti szemelvény.</w:t>
            </w:r>
          </w:p>
          <w:p w:rsidR="00985F77" w:rsidRPr="003748D1" w:rsidRDefault="00985F77" w:rsidP="005710D4">
            <w:pPr>
              <w:ind w:left="709"/>
            </w:pPr>
            <w:r w:rsidRPr="003748D1">
              <w:t xml:space="preserve">A matematikatörténet néhány érdekes problémájának áttekintése. </w:t>
            </w:r>
          </w:p>
          <w:p w:rsidR="00985F77" w:rsidRPr="003748D1" w:rsidRDefault="00985F77" w:rsidP="005710D4">
            <w:pPr>
              <w:ind w:left="709"/>
            </w:pPr>
            <w:r w:rsidRPr="003748D1">
              <w:t xml:space="preserve">Pl. nem euklideszi geometria </w:t>
            </w:r>
            <w:r>
              <w:t>–</w:t>
            </w:r>
            <w:r w:rsidRPr="003748D1">
              <w:t xml:space="preserve"> Bolyai János</w:t>
            </w:r>
            <w:r>
              <w:t>,</w:t>
            </w:r>
            <w:r w:rsidRPr="003748D1">
              <w:t xml:space="preserve"> Bolyai Farkas; nagy Fermat-tétel, számítógépek fejlődése – Neumann János…</w:t>
            </w:r>
          </w:p>
          <w:p w:rsidR="00985F77" w:rsidRPr="003748D1" w:rsidRDefault="00985F77" w:rsidP="005710D4">
            <w:pPr>
              <w:ind w:left="709"/>
            </w:pPr>
            <w:r w:rsidRPr="003748D1">
              <w:t>A matematika néhány filozófiai kérdése.</w:t>
            </w:r>
          </w:p>
          <w:p w:rsidR="00985F77" w:rsidRPr="003748D1" w:rsidRDefault="00985F77" w:rsidP="005710D4">
            <w:pPr>
              <w:ind w:left="709"/>
            </w:pPr>
            <w:r w:rsidRPr="003748D1">
              <w:t>A matematika fejlődésének külső és belső hajtóerői.</w:t>
            </w:r>
          </w:p>
          <w:p w:rsidR="00985F77" w:rsidRDefault="00985F77" w:rsidP="005710D4">
            <w:pPr>
              <w:ind w:left="709"/>
            </w:pPr>
            <w:r w:rsidRPr="003748D1">
              <w:t>Néhány megoldatlan és megoldhatatlan probléma.</w:t>
            </w:r>
          </w:p>
        </w:tc>
        <w:tc>
          <w:tcPr>
            <w:tcW w:w="2407" w:type="dxa"/>
            <w:gridSpan w:val="2"/>
          </w:tcPr>
          <w:p w:rsidR="00985F77" w:rsidRDefault="00985F77" w:rsidP="005710D4">
            <w:pPr>
              <w:pStyle w:val="CM38"/>
              <w:spacing w:before="120" w:after="0"/>
            </w:pPr>
            <w:r w:rsidRPr="003748D1">
              <w:rPr>
                <w:rFonts w:ascii="Times New Roman" w:hAnsi="Times New Roman"/>
                <w:i/>
              </w:rPr>
              <w:t>Informatika</w:t>
            </w:r>
            <w:r>
              <w:rPr>
                <w:rFonts w:ascii="Times New Roman" w:hAnsi="Times New Roman"/>
              </w:rPr>
              <w:t xml:space="preserve">: könyvtárhasználat, </w:t>
            </w:r>
            <w:r w:rsidRPr="003748D1">
              <w:rPr>
                <w:rFonts w:ascii="Times New Roman" w:hAnsi="Times New Roman"/>
              </w:rPr>
              <w:t>internethasználat.</w:t>
            </w:r>
          </w:p>
        </w:tc>
      </w:tr>
    </w:tbl>
    <w:p w:rsidR="00985F77" w:rsidRDefault="00985F77" w:rsidP="00985F77">
      <w:pPr>
        <w:jc w:val="both"/>
        <w:rPr>
          <w:bCs/>
          <w:i/>
        </w:rPr>
      </w:pPr>
    </w:p>
    <w:p w:rsidR="00985F77" w:rsidRDefault="00985F77" w:rsidP="00985F77"/>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7519"/>
      </w:tblGrid>
      <w:tr w:rsidR="00985F77" w:rsidTr="005710D4">
        <w:tc>
          <w:tcPr>
            <w:tcW w:w="1956" w:type="dxa"/>
            <w:vAlign w:val="center"/>
          </w:tcPr>
          <w:p w:rsidR="00985F77" w:rsidRDefault="00985F77" w:rsidP="005710D4">
            <w:pPr>
              <w:jc w:val="center"/>
            </w:pPr>
            <w:r>
              <w:rPr>
                <w:b/>
                <w:bCs/>
              </w:rPr>
              <w:t>A fejlesztés várt eredményei a</w:t>
            </w:r>
            <w:r>
              <w:t xml:space="preserve"> </w:t>
            </w:r>
            <w:r>
              <w:rPr>
                <w:b/>
              </w:rPr>
              <w:t>két évfolyamos ciklus végén</w:t>
            </w:r>
          </w:p>
        </w:tc>
        <w:tc>
          <w:tcPr>
            <w:tcW w:w="0" w:type="auto"/>
          </w:tcPr>
          <w:p w:rsidR="00985F77" w:rsidRPr="003748D1" w:rsidRDefault="00985F77" w:rsidP="005710D4">
            <w:pPr>
              <w:spacing w:before="120"/>
              <w:rPr>
                <w:rFonts w:eastAsia="Calibri"/>
                <w:i/>
              </w:rPr>
            </w:pPr>
            <w:r w:rsidRPr="003748D1">
              <w:rPr>
                <w:rFonts w:eastAsia="Calibri"/>
                <w:i/>
              </w:rPr>
              <w:t>Gondolkodási és megismerési módszerek</w:t>
            </w:r>
          </w:p>
          <w:p w:rsidR="00985F77" w:rsidRDefault="00985F77" w:rsidP="00005E3D">
            <w:pPr>
              <w:numPr>
                <w:ilvl w:val="0"/>
                <w:numId w:val="13"/>
              </w:numPr>
              <w:ind w:left="171" w:hanging="142"/>
              <w:rPr>
                <w:rFonts w:eastAsia="Calibri"/>
              </w:rPr>
            </w:pPr>
            <w:r>
              <w:rPr>
                <w:rFonts w:eastAsia="Calibri"/>
              </w:rPr>
              <w:t>A kombinatorikai problémához illő módszer önálló megválasztása.</w:t>
            </w:r>
          </w:p>
          <w:p w:rsidR="00985F77" w:rsidRDefault="00985F77" w:rsidP="00005E3D">
            <w:pPr>
              <w:numPr>
                <w:ilvl w:val="0"/>
                <w:numId w:val="13"/>
              </w:numPr>
              <w:ind w:left="171" w:hanging="142"/>
              <w:rPr>
                <w:rFonts w:eastAsia="Calibri"/>
              </w:rPr>
            </w:pPr>
            <w:r>
              <w:rPr>
                <w:rFonts w:eastAsia="Calibri"/>
              </w:rPr>
              <w:t>Bizonyított és nem bizonyított állítás közötti különbség megértése.</w:t>
            </w:r>
          </w:p>
          <w:p w:rsidR="00985F77" w:rsidRDefault="00985F77" w:rsidP="00005E3D">
            <w:pPr>
              <w:numPr>
                <w:ilvl w:val="0"/>
                <w:numId w:val="13"/>
              </w:numPr>
              <w:ind w:left="171" w:hanging="142"/>
              <w:rPr>
                <w:rFonts w:eastAsia="Calibri"/>
              </w:rPr>
            </w:pPr>
            <w:r>
              <w:rPr>
                <w:rFonts w:eastAsia="Calibri"/>
              </w:rPr>
              <w:t>Feltétel és következmény biztos felismerése a következtetésben.</w:t>
            </w:r>
          </w:p>
          <w:p w:rsidR="00985F77" w:rsidRDefault="00985F77" w:rsidP="00005E3D">
            <w:pPr>
              <w:numPr>
                <w:ilvl w:val="0"/>
                <w:numId w:val="13"/>
              </w:numPr>
              <w:ind w:left="171" w:hanging="142"/>
              <w:rPr>
                <w:rFonts w:eastAsia="Calibri"/>
              </w:rPr>
            </w:pPr>
            <w:r>
              <w:rPr>
                <w:rFonts w:eastAsia="Calibri"/>
              </w:rPr>
              <w:t>Szövegértés: a szövegben található információk önálló kiválasztása, értékelése, rendezése problémamegoldás céljából.</w:t>
            </w:r>
          </w:p>
          <w:p w:rsidR="00985F77" w:rsidRDefault="00985F77" w:rsidP="00005E3D">
            <w:pPr>
              <w:numPr>
                <w:ilvl w:val="0"/>
                <w:numId w:val="13"/>
              </w:numPr>
              <w:ind w:left="171" w:hanging="142"/>
              <w:rPr>
                <w:rFonts w:eastAsia="Calibri"/>
              </w:rPr>
            </w:pPr>
            <w:r>
              <w:rPr>
                <w:rFonts w:eastAsia="Calibri"/>
              </w:rPr>
              <w:t>A szöveghez illő matematikai modell elkészítése.</w:t>
            </w:r>
          </w:p>
          <w:p w:rsidR="00985F77" w:rsidRDefault="00985F77" w:rsidP="00005E3D">
            <w:pPr>
              <w:numPr>
                <w:ilvl w:val="0"/>
                <w:numId w:val="13"/>
              </w:numPr>
              <w:ind w:left="171" w:hanging="142"/>
              <w:rPr>
                <w:rFonts w:eastAsia="Calibri"/>
              </w:rPr>
            </w:pPr>
            <w:r>
              <w:rPr>
                <w:rFonts w:eastAsia="Calibri"/>
              </w:rPr>
              <w:t>A gráfok eszköz jellegű használata probléma megoldásában.</w:t>
            </w:r>
          </w:p>
          <w:p w:rsidR="00985F77" w:rsidRPr="003748D1" w:rsidRDefault="00985F77" w:rsidP="005710D4">
            <w:pPr>
              <w:rPr>
                <w:rFonts w:eastAsia="Calibri"/>
                <w:i/>
              </w:rPr>
            </w:pPr>
            <w:r w:rsidRPr="003748D1">
              <w:rPr>
                <w:rFonts w:eastAsia="Calibri"/>
                <w:i/>
              </w:rPr>
              <w:t>Számelmélet, algebra</w:t>
            </w:r>
          </w:p>
          <w:p w:rsidR="00985F77" w:rsidRDefault="00985F77" w:rsidP="00005E3D">
            <w:pPr>
              <w:numPr>
                <w:ilvl w:val="0"/>
                <w:numId w:val="14"/>
              </w:numPr>
              <w:ind w:left="171" w:hanging="142"/>
              <w:rPr>
                <w:rFonts w:eastAsia="Calibri"/>
              </w:rPr>
            </w:pPr>
            <w:r>
              <w:rPr>
                <w:rFonts w:eastAsia="Calibri"/>
              </w:rPr>
              <w:t>A kiterjesztett gyök- és hatványfogalom ismerete.</w:t>
            </w:r>
          </w:p>
          <w:p w:rsidR="00985F77" w:rsidRDefault="00985F77" w:rsidP="00005E3D">
            <w:pPr>
              <w:numPr>
                <w:ilvl w:val="0"/>
                <w:numId w:val="14"/>
              </w:numPr>
              <w:ind w:left="171" w:hanging="142"/>
              <w:rPr>
                <w:rFonts w:eastAsia="Calibri"/>
              </w:rPr>
            </w:pPr>
            <w:r>
              <w:rPr>
                <w:rFonts w:eastAsia="Calibri"/>
              </w:rPr>
              <w:t>A logaritmus fogalmának ismerete.</w:t>
            </w:r>
          </w:p>
          <w:p w:rsidR="00985F77" w:rsidRDefault="00985F77" w:rsidP="00005E3D">
            <w:pPr>
              <w:numPr>
                <w:ilvl w:val="0"/>
                <w:numId w:val="14"/>
              </w:numPr>
              <w:ind w:left="171" w:hanging="142"/>
              <w:rPr>
                <w:rFonts w:eastAsia="Calibri"/>
              </w:rPr>
            </w:pPr>
            <w:r>
              <w:rPr>
                <w:rFonts w:eastAsia="Calibri"/>
              </w:rPr>
              <w:t>A gyök, a hatvány és a logaritmus azonosságainak alkalmazása konkrét esetekben probléma megoldása céljából.</w:t>
            </w:r>
          </w:p>
          <w:p w:rsidR="00985F77" w:rsidRDefault="00985F77" w:rsidP="00005E3D">
            <w:pPr>
              <w:numPr>
                <w:ilvl w:val="0"/>
                <w:numId w:val="14"/>
              </w:numPr>
              <w:ind w:left="171" w:hanging="142"/>
              <w:rPr>
                <w:rFonts w:eastAsia="Calibri"/>
              </w:rPr>
            </w:pPr>
            <w:r>
              <w:rPr>
                <w:rFonts w:eastAsia="Calibri"/>
              </w:rPr>
              <w:t>Exponenciális és logaritmusos egyenletek megoldása, ellenőrzése.</w:t>
            </w:r>
          </w:p>
          <w:p w:rsidR="00985F77" w:rsidRDefault="00985F77" w:rsidP="00005E3D">
            <w:pPr>
              <w:numPr>
                <w:ilvl w:val="0"/>
                <w:numId w:val="14"/>
              </w:numPr>
              <w:ind w:left="171" w:hanging="142"/>
              <w:rPr>
                <w:rFonts w:eastAsia="Calibri"/>
              </w:rPr>
            </w:pPr>
            <w:r>
              <w:rPr>
                <w:rFonts w:eastAsia="Calibri"/>
              </w:rPr>
              <w:t>Trigonometrikus egyenletek megoldása, az azonosságok alkalmazása, az összes gyök megtalálása.</w:t>
            </w:r>
          </w:p>
          <w:p w:rsidR="00985F77" w:rsidRDefault="00985F77" w:rsidP="00005E3D">
            <w:pPr>
              <w:numPr>
                <w:ilvl w:val="0"/>
                <w:numId w:val="14"/>
              </w:numPr>
              <w:ind w:left="171" w:hanging="142"/>
            </w:pPr>
            <w:r>
              <w:rPr>
                <w:rFonts w:eastAsia="Calibri"/>
              </w:rPr>
              <w:t xml:space="preserve"> A számológép biztos használata.</w:t>
            </w:r>
          </w:p>
          <w:p w:rsidR="00985F77" w:rsidRPr="003748D1" w:rsidRDefault="00985F77" w:rsidP="005710D4">
            <w:pPr>
              <w:rPr>
                <w:rFonts w:eastAsia="Calibri"/>
                <w:i/>
              </w:rPr>
            </w:pPr>
            <w:r w:rsidRPr="003748D1">
              <w:rPr>
                <w:rFonts w:eastAsia="Calibri"/>
                <w:i/>
              </w:rPr>
              <w:t>Geometria</w:t>
            </w:r>
          </w:p>
          <w:p w:rsidR="00985F77" w:rsidRDefault="00985F77" w:rsidP="00005E3D">
            <w:pPr>
              <w:numPr>
                <w:ilvl w:val="0"/>
                <w:numId w:val="15"/>
              </w:numPr>
              <w:ind w:left="171" w:hanging="142"/>
              <w:rPr>
                <w:rFonts w:eastAsia="Calibri"/>
              </w:rPr>
            </w:pPr>
            <w:r>
              <w:rPr>
                <w:rFonts w:eastAsia="Calibri"/>
              </w:rPr>
              <w:t>Vektorok a koordináta-rendszerben, helyvektor, vektorkoordináták ismerete.</w:t>
            </w:r>
          </w:p>
          <w:p w:rsidR="00985F77" w:rsidRDefault="00985F77" w:rsidP="00005E3D">
            <w:pPr>
              <w:numPr>
                <w:ilvl w:val="0"/>
                <w:numId w:val="15"/>
              </w:numPr>
              <w:ind w:left="171" w:hanging="142"/>
              <w:rPr>
                <w:rFonts w:eastAsia="Calibri"/>
              </w:rPr>
            </w:pPr>
            <w:r>
              <w:rPr>
                <w:rFonts w:eastAsia="Calibri"/>
              </w:rPr>
              <w:t>Két vektor skaláris szorzata alkalmazása.</w:t>
            </w:r>
          </w:p>
          <w:p w:rsidR="00985F77" w:rsidRDefault="00985F77" w:rsidP="00005E3D">
            <w:pPr>
              <w:numPr>
                <w:ilvl w:val="0"/>
                <w:numId w:val="15"/>
              </w:numPr>
              <w:ind w:left="171" w:hanging="142"/>
              <w:rPr>
                <w:rFonts w:eastAsia="Calibri"/>
              </w:rPr>
            </w:pPr>
            <w:r>
              <w:rPr>
                <w:rFonts w:eastAsia="Calibri"/>
              </w:rPr>
              <w:t>Forgásszögek</w:t>
            </w:r>
            <w:r>
              <w:rPr>
                <w:rFonts w:eastAsia="Calibri"/>
                <w:strike/>
              </w:rPr>
              <w:t xml:space="preserve"> </w:t>
            </w:r>
            <w:r>
              <w:rPr>
                <w:rFonts w:eastAsia="Calibri"/>
              </w:rPr>
              <w:t>szögfüggvényeinek értelmezése, számolás szögfüggvényekkel. Szögfüggvények közötti összefüggések ismerete.</w:t>
            </w:r>
          </w:p>
          <w:p w:rsidR="00985F77" w:rsidRDefault="00985F77" w:rsidP="00005E3D">
            <w:pPr>
              <w:numPr>
                <w:ilvl w:val="0"/>
                <w:numId w:val="15"/>
              </w:numPr>
              <w:ind w:left="171" w:hanging="142"/>
              <w:rPr>
                <w:rFonts w:eastAsia="Calibri"/>
              </w:rPr>
            </w:pPr>
            <w:r>
              <w:rPr>
                <w:rFonts w:eastAsia="Calibri"/>
              </w:rPr>
              <w:t>Jártasság a háromszögek segítségével megoldható problémák önálló kezelésében, szinusztétel, koszinusztétel alkalmazása.</w:t>
            </w:r>
          </w:p>
          <w:p w:rsidR="00985F77" w:rsidRDefault="00985F77" w:rsidP="00005E3D">
            <w:pPr>
              <w:numPr>
                <w:ilvl w:val="0"/>
                <w:numId w:val="15"/>
              </w:numPr>
              <w:ind w:left="171" w:hanging="142"/>
              <w:rPr>
                <w:rFonts w:eastAsia="Calibri"/>
              </w:rPr>
            </w:pPr>
            <w:r>
              <w:rPr>
                <w:rFonts w:eastAsia="Calibri"/>
              </w:rPr>
              <w:t>Valós problémákhoz geometriai modell alkotása.</w:t>
            </w:r>
          </w:p>
          <w:p w:rsidR="00985F77" w:rsidRDefault="00985F77" w:rsidP="00005E3D">
            <w:pPr>
              <w:numPr>
                <w:ilvl w:val="0"/>
                <w:numId w:val="15"/>
              </w:numPr>
              <w:ind w:left="171" w:hanging="142"/>
              <w:rPr>
                <w:rFonts w:eastAsia="Calibri"/>
              </w:rPr>
            </w:pPr>
            <w:r>
              <w:rPr>
                <w:rFonts w:eastAsia="Calibri"/>
              </w:rPr>
              <w:t xml:space="preserve">A geometriai és az algebrai ismeretek közötti kapcsolódás elemeinek ismerete: távolság, szög számítása a </w:t>
            </w:r>
            <w:r>
              <w:rPr>
                <w:rFonts w:eastAsia="Calibri"/>
              </w:rPr>
              <w:br/>
              <w:t>koordináta-rendszerben, kör és egyenes egyenlete, geometriai feladatok algebrai megoldása.</w:t>
            </w:r>
          </w:p>
          <w:p w:rsidR="00985F77" w:rsidRDefault="00985F77" w:rsidP="00005E3D">
            <w:pPr>
              <w:numPr>
                <w:ilvl w:val="0"/>
                <w:numId w:val="15"/>
              </w:numPr>
              <w:ind w:left="171" w:hanging="142"/>
              <w:rPr>
                <w:rFonts w:eastAsia="Calibri"/>
              </w:rPr>
            </w:pPr>
            <w:r>
              <w:rPr>
                <w:rFonts w:eastAsia="Calibri"/>
              </w:rPr>
              <w:t>Térbeli viszonyok, testek felismerése, geometriai modell készítése.</w:t>
            </w:r>
          </w:p>
          <w:p w:rsidR="00985F77" w:rsidRDefault="00985F77" w:rsidP="00005E3D">
            <w:pPr>
              <w:numPr>
                <w:ilvl w:val="0"/>
                <w:numId w:val="15"/>
              </w:numPr>
              <w:ind w:left="171" w:hanging="142"/>
            </w:pPr>
            <w:r>
              <w:rPr>
                <w:rFonts w:eastAsia="Calibri"/>
              </w:rPr>
              <w:t>Hosszúság, szög, kerület, terület, felszín és térfogat kiszámítása.</w:t>
            </w:r>
          </w:p>
          <w:p w:rsidR="00985F77" w:rsidRPr="003748D1" w:rsidRDefault="00985F77" w:rsidP="005710D4">
            <w:pPr>
              <w:rPr>
                <w:rFonts w:eastAsia="Calibri"/>
                <w:i/>
              </w:rPr>
            </w:pPr>
            <w:r w:rsidRPr="003748D1">
              <w:rPr>
                <w:rFonts w:eastAsia="Calibri"/>
                <w:i/>
              </w:rPr>
              <w:t>Függvények, az analízis elemei</w:t>
            </w:r>
          </w:p>
          <w:p w:rsidR="00985F77" w:rsidRDefault="00985F77" w:rsidP="00005E3D">
            <w:pPr>
              <w:numPr>
                <w:ilvl w:val="0"/>
                <w:numId w:val="16"/>
              </w:numPr>
              <w:ind w:left="171" w:hanging="142"/>
              <w:rPr>
                <w:rFonts w:eastAsia="Calibri"/>
              </w:rPr>
            </w:pPr>
            <w:r>
              <w:rPr>
                <w:rFonts w:eastAsia="Calibri"/>
              </w:rPr>
              <w:t>Az exponenciális-, logaritmus- és a trigonometrikus függvények értelmezése, ábrázolása, jellemzése.</w:t>
            </w:r>
          </w:p>
          <w:p w:rsidR="00985F77" w:rsidRDefault="00985F77" w:rsidP="00005E3D">
            <w:pPr>
              <w:numPr>
                <w:ilvl w:val="0"/>
                <w:numId w:val="16"/>
              </w:numPr>
              <w:ind w:left="171" w:hanging="142"/>
              <w:rPr>
                <w:rFonts w:eastAsia="Calibri"/>
              </w:rPr>
            </w:pPr>
            <w:r>
              <w:rPr>
                <w:rFonts w:eastAsia="Calibri"/>
              </w:rPr>
              <w:t>Függvénytranszformációk alkalmazása.</w:t>
            </w:r>
          </w:p>
          <w:p w:rsidR="00985F77" w:rsidRDefault="00985F77" w:rsidP="00005E3D">
            <w:pPr>
              <w:numPr>
                <w:ilvl w:val="0"/>
                <w:numId w:val="16"/>
              </w:numPr>
              <w:ind w:left="171" w:hanging="142"/>
              <w:rPr>
                <w:rFonts w:eastAsia="Calibri"/>
              </w:rPr>
            </w:pPr>
            <w:r>
              <w:rPr>
                <w:rFonts w:eastAsia="Calibri"/>
              </w:rPr>
              <w:t>Exponenciális folyamatok matematikai modelljének használata.</w:t>
            </w:r>
          </w:p>
          <w:p w:rsidR="00985F77" w:rsidRDefault="00985F77" w:rsidP="00005E3D">
            <w:pPr>
              <w:numPr>
                <w:ilvl w:val="0"/>
                <w:numId w:val="16"/>
              </w:numPr>
              <w:ind w:left="171" w:hanging="142"/>
              <w:rPr>
                <w:rFonts w:eastAsia="Calibri"/>
              </w:rPr>
            </w:pPr>
            <w:r>
              <w:rPr>
                <w:rFonts w:eastAsia="Calibri"/>
              </w:rPr>
              <w:t>A számtani és a mértani sorozat ismerete, feladatokban való alkalmazása.</w:t>
            </w:r>
          </w:p>
          <w:p w:rsidR="00985F77" w:rsidRDefault="00985F77" w:rsidP="00005E3D">
            <w:pPr>
              <w:numPr>
                <w:ilvl w:val="0"/>
                <w:numId w:val="16"/>
              </w:numPr>
              <w:ind w:left="171" w:hanging="142"/>
            </w:pPr>
            <w:r>
              <w:rPr>
                <w:rFonts w:eastAsia="Calibri"/>
              </w:rPr>
              <w:t>Pénzügyi alapfogalmak ismerete, pénzügyi számítások megértése, reprodukálása, kamatos kamatszámítás elvégzése.</w:t>
            </w:r>
          </w:p>
          <w:p w:rsidR="00985F77" w:rsidRPr="003748D1" w:rsidRDefault="00985F77" w:rsidP="005710D4">
            <w:pPr>
              <w:rPr>
                <w:rFonts w:eastAsia="Calibri"/>
                <w:i/>
              </w:rPr>
            </w:pPr>
            <w:r w:rsidRPr="003748D1">
              <w:rPr>
                <w:rFonts w:eastAsia="Calibri"/>
                <w:i/>
              </w:rPr>
              <w:t>Valószínűség, statisztika</w:t>
            </w:r>
          </w:p>
          <w:p w:rsidR="00985F77" w:rsidRDefault="00985F77" w:rsidP="00005E3D">
            <w:pPr>
              <w:numPr>
                <w:ilvl w:val="0"/>
                <w:numId w:val="17"/>
              </w:numPr>
              <w:ind w:left="171" w:hanging="142"/>
              <w:rPr>
                <w:rFonts w:eastAsia="Calibri"/>
              </w:rPr>
            </w:pPr>
            <w:r>
              <w:rPr>
                <w:rFonts w:eastAsia="Calibri"/>
              </w:rPr>
              <w:t>Statisztikai mutatók használata adathalmaz elemzésében.</w:t>
            </w:r>
          </w:p>
          <w:p w:rsidR="00985F77" w:rsidRDefault="00985F77" w:rsidP="00005E3D">
            <w:pPr>
              <w:numPr>
                <w:ilvl w:val="0"/>
                <w:numId w:val="17"/>
              </w:numPr>
              <w:ind w:left="171" w:hanging="142"/>
              <w:rPr>
                <w:rFonts w:eastAsia="Calibri"/>
              </w:rPr>
            </w:pPr>
            <w:r>
              <w:rPr>
                <w:rFonts w:eastAsia="Calibri"/>
              </w:rPr>
              <w:t>A valószínűség matematikai fogalma, klasszikus kiszámítási módjának alkalmazása.</w:t>
            </w:r>
          </w:p>
          <w:p w:rsidR="00985F77" w:rsidRDefault="00985F77" w:rsidP="00005E3D">
            <w:pPr>
              <w:numPr>
                <w:ilvl w:val="0"/>
                <w:numId w:val="17"/>
              </w:numPr>
              <w:ind w:left="171" w:hanging="142"/>
              <w:rPr>
                <w:rFonts w:eastAsia="Calibri"/>
              </w:rPr>
            </w:pPr>
            <w:r>
              <w:rPr>
                <w:rFonts w:eastAsia="Calibri"/>
              </w:rPr>
              <w:t>Mintavétel és valószínűség kapcsolata, alkalmazása.</w:t>
            </w:r>
          </w:p>
          <w:p w:rsidR="00985F77" w:rsidRDefault="00985F77" w:rsidP="005710D4">
            <w:pPr>
              <w:ind w:left="29"/>
              <w:rPr>
                <w:rFonts w:eastAsia="Calibri"/>
              </w:rPr>
            </w:pPr>
          </w:p>
          <w:p w:rsidR="00985F77" w:rsidRDefault="00985F77" w:rsidP="005710D4">
            <w:pPr>
              <w:rPr>
                <w:rFonts w:eastAsia="Calibri"/>
              </w:rPr>
            </w:pPr>
            <w:r>
              <w:t xml:space="preserve">A matematikai tanulmányok végére a tanulók önállóan tudjanak megoldani </w:t>
            </w:r>
            <w:r>
              <w:lastRenderedPageBreak/>
              <w:t>matematikai problémákat.</w:t>
            </w:r>
          </w:p>
          <w:p w:rsidR="00985F77" w:rsidRDefault="00985F77" w:rsidP="005710D4">
            <w:pPr>
              <w:rPr>
                <w:rFonts w:eastAsia="Calibri"/>
              </w:rPr>
            </w:pPr>
            <w:r>
              <w:t>Kombinatív gondolkodásuk fejlődésének eredményeként legyenek képesek többféle módon megoldani matematikai feladatokat.</w:t>
            </w:r>
          </w:p>
          <w:p w:rsidR="00985F77" w:rsidRDefault="00985F77" w:rsidP="005710D4">
            <w:pPr>
              <w:rPr>
                <w:rFonts w:eastAsia="Calibri"/>
              </w:rPr>
            </w:pPr>
            <w:r>
              <w:t>Fejlődjön a bizonyítási, diszkussziós igényük olyan szintre, hogy döntési helyzetekben tudjanak reálisan dönteni (pl. gazdasági, pénzügyi kérdésekben).</w:t>
            </w:r>
          </w:p>
          <w:p w:rsidR="00985F77" w:rsidRDefault="00985F77" w:rsidP="005710D4">
            <w:pPr>
              <w:rPr>
                <w:rFonts w:eastAsia="Calibri"/>
              </w:rPr>
            </w:pPr>
            <w:r>
              <w:t>Feladatmegoldásokban rendszeresen használják a számológépet, elektronikus eszközöket.</w:t>
            </w:r>
          </w:p>
          <w:p w:rsidR="00985F77" w:rsidRDefault="00985F77" w:rsidP="005710D4">
            <w:pPr>
              <w:rPr>
                <w:rFonts w:eastAsia="Calibri"/>
              </w:rPr>
            </w:pPr>
            <w:r>
              <w:t>Tudjanak a síkban, térben tájékozódni, az ilyen témájú feladatok</w:t>
            </w:r>
            <w:r>
              <w:rPr>
                <w:color w:val="FF00FF"/>
              </w:rPr>
              <w:t xml:space="preserve"> </w:t>
            </w:r>
            <w:r>
              <w:t>megoldásához célszerű ábrákat készíteni.</w:t>
            </w:r>
          </w:p>
          <w:p w:rsidR="00985F77" w:rsidRDefault="00985F77" w:rsidP="005710D4">
            <w:pPr>
              <w:rPr>
                <w:rFonts w:eastAsia="Calibri"/>
              </w:rPr>
            </w:pPr>
            <w:r>
              <w:t>A feladatmegoldások során helyesen használják a tanult matematikai szakkifejezéseket, jelöléseket.</w:t>
            </w:r>
          </w:p>
          <w:p w:rsidR="00985F77" w:rsidRDefault="00985F77" w:rsidP="005710D4">
            <w:pPr>
              <w:rPr>
                <w:rFonts w:eastAsia="Calibri"/>
              </w:rPr>
            </w:pPr>
            <w:r>
              <w:t>A tanulók váljanak képessé a pontos, kitartó, fegyelmezett munkára, törekedjenek az önellenőrzésre, legyenek képesek várható eredmények becslésére.</w:t>
            </w:r>
          </w:p>
          <w:p w:rsidR="00985F77" w:rsidRPr="00D92B43" w:rsidRDefault="00985F77" w:rsidP="005710D4">
            <w:pPr>
              <w:pStyle w:val="Szvegtrzs"/>
              <w:rPr>
                <w:lang w:eastAsia="en-US"/>
              </w:rPr>
            </w:pPr>
            <w:r w:rsidRPr="00D92B43">
              <w:rPr>
                <w:lang w:eastAsia="en-US"/>
              </w:rPr>
              <w:t>A helyes érvelésre szoktatással fejlődjön a tanulók kommunikációs készsége.</w:t>
            </w:r>
          </w:p>
          <w:p w:rsidR="00985F77" w:rsidRDefault="00985F77" w:rsidP="005710D4">
            <w:r>
              <w:t>Rendelkezzenek alapvető matematika kultúrtörténeti ismeretekkel, ismerjék a legnagyobb matematikusok felfedezéseit, legyen rálátásuk a magyar matematikusok eredményeire.</w:t>
            </w:r>
          </w:p>
        </w:tc>
      </w:tr>
    </w:tbl>
    <w:p w:rsidR="00985F77" w:rsidRDefault="00985F77" w:rsidP="00985F77"/>
    <w:p w:rsidR="00CF2667" w:rsidRDefault="00CF2667" w:rsidP="00FB6FD0"/>
    <w:sectPr w:rsidR="00CF2667">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584" w:rsidRDefault="00E86584" w:rsidP="00FB1BC6">
      <w:r>
        <w:separator/>
      </w:r>
    </w:p>
  </w:endnote>
  <w:endnote w:type="continuationSeparator" w:id="0">
    <w:p w:rsidR="00E86584" w:rsidRDefault="00E86584" w:rsidP="00F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oronto">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BC6" w:rsidRDefault="00FB1BC6">
    <w:pPr>
      <w:pStyle w:val="llb"/>
      <w:jc w:val="center"/>
    </w:pPr>
    <w:r>
      <w:fldChar w:fldCharType="begin"/>
    </w:r>
    <w:r>
      <w:instrText>PAGE   \* MERGEFORMAT</w:instrText>
    </w:r>
    <w:r>
      <w:fldChar w:fldCharType="separate"/>
    </w:r>
    <w:r w:rsidR="00386BBB">
      <w:rPr>
        <w:noProof/>
      </w:rPr>
      <w:t>8</w:t>
    </w:r>
    <w:r>
      <w:fldChar w:fldCharType="end"/>
    </w:r>
  </w:p>
  <w:p w:rsidR="00FB1BC6" w:rsidRDefault="00FB1BC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584" w:rsidRDefault="00E86584" w:rsidP="00FB1BC6">
      <w:r>
        <w:separator/>
      </w:r>
    </w:p>
  </w:footnote>
  <w:footnote w:type="continuationSeparator" w:id="0">
    <w:p w:rsidR="00E86584" w:rsidRDefault="00E86584" w:rsidP="00FB1B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6B9"/>
    <w:multiLevelType w:val="hybridMultilevel"/>
    <w:tmpl w:val="D5AEF4E0"/>
    <w:lvl w:ilvl="0" w:tplc="9A7C327A">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7BD1FF5"/>
    <w:multiLevelType w:val="hybridMultilevel"/>
    <w:tmpl w:val="6CEAAC2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5C30E1"/>
    <w:multiLevelType w:val="hybridMultilevel"/>
    <w:tmpl w:val="CA42FDC2"/>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15:restartNumberingAfterBreak="0">
    <w:nsid w:val="13485ACB"/>
    <w:multiLevelType w:val="hybridMultilevel"/>
    <w:tmpl w:val="B004FA6C"/>
    <w:lvl w:ilvl="0" w:tplc="7F880752">
      <w:numFmt w:val="bullet"/>
      <w:lvlText w:val="–"/>
      <w:lvlJc w:val="left"/>
      <w:pPr>
        <w:tabs>
          <w:tab w:val="num" w:pos="1004"/>
        </w:tabs>
        <w:ind w:left="1004" w:hanging="360"/>
      </w:pPr>
      <w:rPr>
        <w:rFonts w:ascii="Verdana" w:eastAsia="Calibri" w:hAnsi="Verdana" w:cs="Verdana" w:hint="default"/>
        <w:color w:val="333333"/>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7025C02"/>
    <w:multiLevelType w:val="hybridMultilevel"/>
    <w:tmpl w:val="2322228A"/>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70F5A23"/>
    <w:multiLevelType w:val="hybridMultilevel"/>
    <w:tmpl w:val="5074E93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8C03F8"/>
    <w:multiLevelType w:val="hybridMultilevel"/>
    <w:tmpl w:val="E1400BA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3435A0"/>
    <w:multiLevelType w:val="hybridMultilevel"/>
    <w:tmpl w:val="DFB82212"/>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8" w15:restartNumberingAfterBreak="0">
    <w:nsid w:val="211D1723"/>
    <w:multiLevelType w:val="hybridMultilevel"/>
    <w:tmpl w:val="866C5F4A"/>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4521280"/>
    <w:multiLevelType w:val="hybridMultilevel"/>
    <w:tmpl w:val="F5E4D714"/>
    <w:lvl w:ilvl="0" w:tplc="7F880752">
      <w:numFmt w:val="bullet"/>
      <w:lvlText w:val="–"/>
      <w:lvlJc w:val="left"/>
      <w:pPr>
        <w:tabs>
          <w:tab w:val="num" w:pos="720"/>
        </w:tabs>
        <w:ind w:left="720" w:hanging="360"/>
      </w:pPr>
      <w:rPr>
        <w:rFonts w:ascii="Verdana" w:eastAsia="Calibri" w:hAnsi="Verdana" w:cs="Verdana" w:hint="default"/>
        <w:color w:val="333333"/>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86667"/>
    <w:multiLevelType w:val="hybridMultilevel"/>
    <w:tmpl w:val="9208AE9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7DD11B8"/>
    <w:multiLevelType w:val="hybridMultilevel"/>
    <w:tmpl w:val="C1CA0060"/>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29BC51C8"/>
    <w:multiLevelType w:val="hybridMultilevel"/>
    <w:tmpl w:val="6B5AB96C"/>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09803A8"/>
    <w:multiLevelType w:val="hybridMultilevel"/>
    <w:tmpl w:val="D13681B8"/>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15:restartNumberingAfterBreak="0">
    <w:nsid w:val="349747A6"/>
    <w:multiLevelType w:val="hybridMultilevel"/>
    <w:tmpl w:val="D9AE697E"/>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5" w15:restartNumberingAfterBreak="0">
    <w:nsid w:val="355E2227"/>
    <w:multiLevelType w:val="hybridMultilevel"/>
    <w:tmpl w:val="CE589C16"/>
    <w:lvl w:ilvl="0" w:tplc="40542202">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16" w15:restartNumberingAfterBreak="0">
    <w:nsid w:val="406C1EA7"/>
    <w:multiLevelType w:val="hybridMultilevel"/>
    <w:tmpl w:val="6A1ACC3E"/>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7" w15:restartNumberingAfterBreak="0">
    <w:nsid w:val="5CD533A4"/>
    <w:multiLevelType w:val="hybridMultilevel"/>
    <w:tmpl w:val="D53CE85C"/>
    <w:lvl w:ilvl="0" w:tplc="40542202">
      <w:start w:val="1"/>
      <w:numFmt w:val="bullet"/>
      <w:lvlText w:val=""/>
      <w:lvlJc w:val="left"/>
      <w:pPr>
        <w:ind w:left="1866"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8" w15:restartNumberingAfterBreak="0">
    <w:nsid w:val="5E2B73F0"/>
    <w:multiLevelType w:val="hybridMultilevel"/>
    <w:tmpl w:val="0A084B54"/>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9" w15:restartNumberingAfterBreak="0">
    <w:nsid w:val="66594389"/>
    <w:multiLevelType w:val="hybridMultilevel"/>
    <w:tmpl w:val="4F168E1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8FF3C1B"/>
    <w:multiLevelType w:val="hybridMultilevel"/>
    <w:tmpl w:val="4D4E2F0E"/>
    <w:lvl w:ilvl="0" w:tplc="7F880752">
      <w:numFmt w:val="bullet"/>
      <w:lvlText w:val="–"/>
      <w:lvlJc w:val="left"/>
      <w:pPr>
        <w:tabs>
          <w:tab w:val="num" w:pos="1004"/>
        </w:tabs>
        <w:ind w:left="1004" w:hanging="360"/>
      </w:pPr>
      <w:rPr>
        <w:rFonts w:ascii="Verdana" w:eastAsia="Calibri" w:hAnsi="Verdana" w:cs="Verdana" w:hint="default"/>
        <w:color w:val="333333"/>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953722D"/>
    <w:multiLevelType w:val="hybridMultilevel"/>
    <w:tmpl w:val="12CC8C04"/>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2" w15:restartNumberingAfterBreak="0">
    <w:nsid w:val="6AB15C3F"/>
    <w:multiLevelType w:val="hybridMultilevel"/>
    <w:tmpl w:val="696CB136"/>
    <w:lvl w:ilvl="0" w:tplc="40542202">
      <w:start w:val="1"/>
      <w:numFmt w:val="bullet"/>
      <w:lvlText w:val=""/>
      <w:lvlJc w:val="left"/>
      <w:pPr>
        <w:ind w:left="1080" w:hanging="360"/>
      </w:pPr>
      <w:rPr>
        <w:rFonts w:ascii="Symbol" w:hAnsi="Symbol" w:hint="default"/>
      </w:rPr>
    </w:lvl>
    <w:lvl w:ilvl="1" w:tplc="40542202">
      <w:start w:val="1"/>
      <w:numFmt w:val="bullet"/>
      <w:lvlText w:val=""/>
      <w:lvlJc w:val="left"/>
      <w:pPr>
        <w:ind w:left="1800" w:hanging="360"/>
      </w:pPr>
      <w:rPr>
        <w:rFonts w:ascii="Symbol" w:hAnsi="Symbo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6D3A2473"/>
    <w:multiLevelType w:val="hybridMultilevel"/>
    <w:tmpl w:val="0730256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FBF338D"/>
    <w:multiLevelType w:val="hybridMultilevel"/>
    <w:tmpl w:val="6C5A14D6"/>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5" w15:restartNumberingAfterBreak="0">
    <w:nsid w:val="76CC336A"/>
    <w:multiLevelType w:val="hybridMultilevel"/>
    <w:tmpl w:val="28F6AFCC"/>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6" w15:restartNumberingAfterBreak="0">
    <w:nsid w:val="781177E8"/>
    <w:multiLevelType w:val="hybridMultilevel"/>
    <w:tmpl w:val="BB3C5DDC"/>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942374E"/>
    <w:multiLevelType w:val="hybridMultilevel"/>
    <w:tmpl w:val="FA927ED2"/>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A456935"/>
    <w:multiLevelType w:val="multilevel"/>
    <w:tmpl w:val="FFDAECA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B792B79"/>
    <w:multiLevelType w:val="hybridMultilevel"/>
    <w:tmpl w:val="0958F1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E0C6E97"/>
    <w:multiLevelType w:val="hybridMultilevel"/>
    <w:tmpl w:val="F2B474D8"/>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1" w15:restartNumberingAfterBreak="0">
    <w:nsid w:val="7EEC6C89"/>
    <w:multiLevelType w:val="hybridMultilevel"/>
    <w:tmpl w:val="A8FAF1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F315439"/>
    <w:multiLevelType w:val="hybridMultilevel"/>
    <w:tmpl w:val="A93A833C"/>
    <w:lvl w:ilvl="0" w:tplc="477A974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30"/>
  </w:num>
  <w:num w:numId="4">
    <w:abstractNumId w:val="14"/>
  </w:num>
  <w:num w:numId="5">
    <w:abstractNumId w:val="11"/>
  </w:num>
  <w:num w:numId="6">
    <w:abstractNumId w:val="25"/>
  </w:num>
  <w:num w:numId="7">
    <w:abstractNumId w:val="7"/>
  </w:num>
  <w:num w:numId="8">
    <w:abstractNumId w:val="18"/>
  </w:num>
  <w:num w:numId="9">
    <w:abstractNumId w:val="16"/>
  </w:num>
  <w:num w:numId="10">
    <w:abstractNumId w:val="21"/>
  </w:num>
  <w:num w:numId="11">
    <w:abstractNumId w:val="13"/>
  </w:num>
  <w:num w:numId="12">
    <w:abstractNumId w:val="2"/>
  </w:num>
  <w:num w:numId="13">
    <w:abstractNumId w:val="19"/>
  </w:num>
  <w:num w:numId="14">
    <w:abstractNumId w:val="1"/>
  </w:num>
  <w:num w:numId="15">
    <w:abstractNumId w:val="12"/>
  </w:num>
  <w:num w:numId="16">
    <w:abstractNumId w:val="6"/>
  </w:num>
  <w:num w:numId="17">
    <w:abstractNumId w:val="29"/>
  </w:num>
  <w:num w:numId="18">
    <w:abstractNumId w:val="15"/>
  </w:num>
  <w:num w:numId="19">
    <w:abstractNumId w:val="9"/>
  </w:num>
  <w:num w:numId="20">
    <w:abstractNumId w:val="20"/>
  </w:num>
  <w:num w:numId="21">
    <w:abstractNumId w:val="3"/>
  </w:num>
  <w:num w:numId="22">
    <w:abstractNumId w:val="31"/>
  </w:num>
  <w:num w:numId="23">
    <w:abstractNumId w:val="17"/>
  </w:num>
  <w:num w:numId="24">
    <w:abstractNumId w:val="26"/>
  </w:num>
  <w:num w:numId="25">
    <w:abstractNumId w:val="4"/>
  </w:num>
  <w:num w:numId="26">
    <w:abstractNumId w:val="22"/>
  </w:num>
  <w:num w:numId="27">
    <w:abstractNumId w:val="8"/>
  </w:num>
  <w:num w:numId="28">
    <w:abstractNumId w:val="0"/>
  </w:num>
  <w:num w:numId="29">
    <w:abstractNumId w:val="28"/>
  </w:num>
  <w:num w:numId="30">
    <w:abstractNumId w:val="10"/>
  </w:num>
  <w:num w:numId="31">
    <w:abstractNumId w:val="27"/>
  </w:num>
  <w:num w:numId="32">
    <w:abstractNumId w:val="5"/>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D0"/>
    <w:rsid w:val="00005E3D"/>
    <w:rsid w:val="00026846"/>
    <w:rsid w:val="001B59CF"/>
    <w:rsid w:val="003060A5"/>
    <w:rsid w:val="00347B8C"/>
    <w:rsid w:val="0036366A"/>
    <w:rsid w:val="00382242"/>
    <w:rsid w:val="00386BBB"/>
    <w:rsid w:val="003957E8"/>
    <w:rsid w:val="003D1C3B"/>
    <w:rsid w:val="003E5D74"/>
    <w:rsid w:val="00516D50"/>
    <w:rsid w:val="005710D4"/>
    <w:rsid w:val="005A59AC"/>
    <w:rsid w:val="00655F83"/>
    <w:rsid w:val="007733A1"/>
    <w:rsid w:val="007959C9"/>
    <w:rsid w:val="007A021B"/>
    <w:rsid w:val="00844A89"/>
    <w:rsid w:val="00851937"/>
    <w:rsid w:val="008D5B6D"/>
    <w:rsid w:val="008F0E75"/>
    <w:rsid w:val="00985F77"/>
    <w:rsid w:val="009C30C2"/>
    <w:rsid w:val="009E7859"/>
    <w:rsid w:val="00A9699B"/>
    <w:rsid w:val="00BB0993"/>
    <w:rsid w:val="00BC1CA3"/>
    <w:rsid w:val="00C55A86"/>
    <w:rsid w:val="00C75519"/>
    <w:rsid w:val="00CF2667"/>
    <w:rsid w:val="00D12613"/>
    <w:rsid w:val="00D854D8"/>
    <w:rsid w:val="00E86584"/>
    <w:rsid w:val="00F13E54"/>
    <w:rsid w:val="00F77672"/>
    <w:rsid w:val="00FB1BC6"/>
    <w:rsid w:val="00FB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0A6196C-CCCB-495A-AF2C-A6FC8163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6FD0"/>
    <w:rPr>
      <w:sz w:val="24"/>
      <w:szCs w:val="24"/>
      <w:lang w:val="hu-HU" w:eastAsia="hu-HU"/>
    </w:rPr>
  </w:style>
  <w:style w:type="paragraph" w:styleId="Cmsor1">
    <w:name w:val="heading 1"/>
    <w:basedOn w:val="Norml"/>
    <w:link w:val="Cmsor1Char"/>
    <w:qFormat/>
    <w:rsid w:val="00851937"/>
    <w:pPr>
      <w:keepNext/>
      <w:suppressAutoHyphens/>
      <w:overflowPunct w:val="0"/>
      <w:autoSpaceDE w:val="0"/>
      <w:autoSpaceDN w:val="0"/>
      <w:adjustRightInd w:val="0"/>
      <w:spacing w:after="120"/>
      <w:jc w:val="center"/>
      <w:textAlignment w:val="baseline"/>
      <w:outlineLvl w:val="0"/>
    </w:pPr>
    <w:rPr>
      <w:rFonts w:ascii="Toronto" w:hAnsi="Toronto"/>
      <w:b/>
      <w:caps/>
      <w:color w:val="808080"/>
      <w:sz w:val="56"/>
      <w:szCs w:val="20"/>
    </w:rPr>
  </w:style>
  <w:style w:type="paragraph" w:styleId="Cmsor2">
    <w:name w:val="heading 2"/>
    <w:basedOn w:val="Norml"/>
    <w:next w:val="Norml"/>
    <w:link w:val="Cmsor2Char"/>
    <w:qFormat/>
    <w:rsid w:val="00851937"/>
    <w:pPr>
      <w:keepNext/>
      <w:keepLines/>
      <w:spacing w:before="200"/>
      <w:outlineLvl w:val="1"/>
    </w:pPr>
    <w:rPr>
      <w:rFonts w:ascii="Cambria" w:hAnsi="Cambria"/>
      <w:b/>
      <w:bCs/>
      <w:color w:val="4F81BD"/>
      <w:sz w:val="26"/>
      <w:szCs w:val="26"/>
    </w:rPr>
  </w:style>
  <w:style w:type="paragraph" w:styleId="Cmsor3">
    <w:name w:val="heading 3"/>
    <w:basedOn w:val="Cmsor2"/>
    <w:link w:val="Cmsor3Char"/>
    <w:qFormat/>
    <w:rsid w:val="00851937"/>
    <w:pPr>
      <w:keepLines w:val="0"/>
      <w:suppressAutoHyphens/>
      <w:overflowPunct w:val="0"/>
      <w:autoSpaceDE w:val="0"/>
      <w:autoSpaceDN w:val="0"/>
      <w:adjustRightInd w:val="0"/>
      <w:spacing w:before="240" w:after="120"/>
      <w:textAlignment w:val="baseline"/>
      <w:outlineLvl w:val="2"/>
    </w:pPr>
    <w:rPr>
      <w:rFonts w:ascii="Toronto" w:hAnsi="Toronto"/>
      <w:bCs w:val="0"/>
      <w:color w:val="auto"/>
      <w:szCs w:val="20"/>
    </w:rPr>
  </w:style>
  <w:style w:type="paragraph" w:styleId="Cmsor4">
    <w:name w:val="heading 4"/>
    <w:basedOn w:val="Norml"/>
    <w:next w:val="Norml"/>
    <w:link w:val="Cmsor4Char"/>
    <w:qFormat/>
    <w:rsid w:val="00985F77"/>
    <w:pPr>
      <w:keepNext/>
      <w:spacing w:before="240" w:after="60"/>
      <w:outlineLvl w:val="3"/>
    </w:pPr>
    <w:rPr>
      <w:rFonts w:ascii="Calibri" w:hAnsi="Calibri"/>
      <w:b/>
      <w:bCs/>
      <w:sz w:val="28"/>
      <w:szCs w:val="28"/>
      <w:lang w:val="x-none" w:eastAsia="en-US"/>
    </w:rPr>
  </w:style>
  <w:style w:type="paragraph" w:styleId="Cmsor5">
    <w:name w:val="heading 5"/>
    <w:basedOn w:val="Norml"/>
    <w:next w:val="Norml"/>
    <w:link w:val="Cmsor5Char"/>
    <w:qFormat/>
    <w:rsid w:val="00985F77"/>
    <w:pPr>
      <w:spacing w:before="240" w:after="60"/>
      <w:outlineLvl w:val="4"/>
    </w:pPr>
    <w:rPr>
      <w:b/>
      <w:bCs/>
      <w:i/>
      <w:iCs/>
      <w:sz w:val="26"/>
      <w:szCs w:val="26"/>
    </w:rPr>
  </w:style>
  <w:style w:type="paragraph" w:styleId="Cmsor6">
    <w:name w:val="heading 6"/>
    <w:basedOn w:val="Norml"/>
    <w:next w:val="Norml"/>
    <w:link w:val="Cmsor6Char"/>
    <w:qFormat/>
    <w:rsid w:val="00985F77"/>
    <w:pPr>
      <w:keepNext/>
      <w:ind w:left="993" w:hanging="284"/>
      <w:outlineLvl w:val="5"/>
    </w:pPr>
    <w:rPr>
      <w:i/>
      <w:strike/>
    </w:rPr>
  </w:style>
  <w:style w:type="paragraph" w:styleId="Cmsor7">
    <w:name w:val="heading 7"/>
    <w:basedOn w:val="Norml"/>
    <w:next w:val="Norml"/>
    <w:link w:val="Cmsor7Char"/>
    <w:qFormat/>
    <w:rsid w:val="00985F77"/>
    <w:pPr>
      <w:keepNext/>
      <w:spacing w:after="200"/>
      <w:jc w:val="both"/>
      <w:outlineLvl w:val="6"/>
    </w:pPr>
    <w:rPr>
      <w:rFonts w:eastAsia="Calibri"/>
      <w:b/>
      <w:bCs/>
      <w:lang w:val="x-none" w:eastAsia="x-none"/>
    </w:rPr>
  </w:style>
  <w:style w:type="paragraph" w:styleId="Cmsor8">
    <w:name w:val="heading 8"/>
    <w:basedOn w:val="Norml"/>
    <w:next w:val="Norml"/>
    <w:link w:val="Cmsor8Char"/>
    <w:qFormat/>
    <w:rsid w:val="00985F77"/>
    <w:pPr>
      <w:keepNext/>
      <w:keepLines/>
      <w:spacing w:before="200"/>
      <w:outlineLvl w:val="7"/>
    </w:pPr>
    <w:rPr>
      <w:rFonts w:ascii="Cambria" w:hAnsi="Cambria"/>
      <w:color w:val="404040"/>
      <w:lang w:val="x-none" w:eastAsia="en-US"/>
    </w:rPr>
  </w:style>
  <w:style w:type="paragraph" w:styleId="Cmsor9">
    <w:name w:val="heading 9"/>
    <w:basedOn w:val="Norml"/>
    <w:next w:val="Norml"/>
    <w:link w:val="Cmsor9Char"/>
    <w:qFormat/>
    <w:rsid w:val="00985F77"/>
    <w:pPr>
      <w:keepNext/>
      <w:outlineLvl w:val="8"/>
    </w:pPr>
    <w:rPr>
      <w:b/>
      <w:u w:val="single"/>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paragraph" w:styleId="Listaszerbekezds">
    <w:name w:val="List Paragraph"/>
    <w:basedOn w:val="Norml"/>
    <w:qFormat/>
    <w:rsid w:val="00851937"/>
    <w:pPr>
      <w:ind w:left="708"/>
    </w:pPr>
  </w:style>
  <w:style w:type="character" w:customStyle="1" w:styleId="Cmsor1Char">
    <w:name w:val="Címsor 1 Char"/>
    <w:link w:val="Cmsor1"/>
    <w:rsid w:val="00851937"/>
    <w:rPr>
      <w:rFonts w:ascii="Toronto" w:hAnsi="Toronto"/>
      <w:b/>
      <w:caps/>
      <w:color w:val="808080"/>
      <w:sz w:val="56"/>
      <w:lang w:eastAsia="hu-HU"/>
    </w:rPr>
  </w:style>
  <w:style w:type="character" w:customStyle="1" w:styleId="Cmsor2Char">
    <w:name w:val="Címsor 2 Char"/>
    <w:link w:val="Cmsor2"/>
    <w:rsid w:val="00851937"/>
    <w:rPr>
      <w:rFonts w:ascii="Cambria" w:hAnsi="Cambria"/>
      <w:b/>
      <w:bCs/>
      <w:color w:val="4F81BD"/>
      <w:sz w:val="26"/>
      <w:szCs w:val="26"/>
      <w:lang w:eastAsia="hu-HU"/>
    </w:rPr>
  </w:style>
  <w:style w:type="character" w:customStyle="1" w:styleId="Cmsor3Char">
    <w:name w:val="Címsor 3 Char"/>
    <w:link w:val="Cmsor3"/>
    <w:rsid w:val="00851937"/>
    <w:rPr>
      <w:rFonts w:ascii="Toronto" w:hAnsi="Toronto"/>
      <w:b/>
      <w:sz w:val="26"/>
      <w:lang w:eastAsia="hu-HU"/>
    </w:rPr>
  </w:style>
  <w:style w:type="character" w:styleId="Hiperhivatkozs">
    <w:name w:val="Hyperlink"/>
    <w:uiPriority w:val="99"/>
    <w:semiHidden/>
    <w:unhideWhenUsed/>
    <w:rsid w:val="00FB6FD0"/>
    <w:rPr>
      <w:rFonts w:ascii="Times New Roman" w:hAnsi="Times New Roman" w:cs="Times New Roman" w:hint="default"/>
      <w:color w:val="0000FF"/>
      <w:u w:val="single"/>
    </w:rPr>
  </w:style>
  <w:style w:type="paragraph" w:styleId="Szvegtrzs">
    <w:name w:val="Body Text"/>
    <w:basedOn w:val="Norml"/>
    <w:link w:val="SzvegtrzsChar"/>
    <w:rsid w:val="00FB6FD0"/>
    <w:pPr>
      <w:jc w:val="both"/>
    </w:pPr>
    <w:rPr>
      <w:rFonts w:eastAsia="Calibri"/>
      <w:lang w:val="x-none"/>
    </w:rPr>
  </w:style>
  <w:style w:type="character" w:customStyle="1" w:styleId="SzvegtrzsChar">
    <w:name w:val="Szövegtörzs Char"/>
    <w:link w:val="Szvegtrzs"/>
    <w:rsid w:val="00FB6FD0"/>
    <w:rPr>
      <w:rFonts w:eastAsia="Calibri"/>
      <w:sz w:val="24"/>
      <w:szCs w:val="24"/>
      <w:lang w:val="x-none" w:eastAsia="hu-HU"/>
    </w:rPr>
  </w:style>
  <w:style w:type="paragraph" w:customStyle="1" w:styleId="Default">
    <w:name w:val="Default"/>
    <w:rsid w:val="00FB6FD0"/>
    <w:pPr>
      <w:autoSpaceDE w:val="0"/>
      <w:autoSpaceDN w:val="0"/>
      <w:adjustRightInd w:val="0"/>
    </w:pPr>
    <w:rPr>
      <w:rFonts w:eastAsia="Calibri"/>
      <w:color w:val="000000"/>
      <w:sz w:val="24"/>
      <w:szCs w:val="24"/>
      <w:lang w:val="hu-HU" w:eastAsia="hu-HU"/>
    </w:rPr>
  </w:style>
  <w:style w:type="paragraph" w:customStyle="1" w:styleId="R2">
    <w:name w:val="R2"/>
    <w:basedOn w:val="Norml"/>
    <w:rsid w:val="00FB6FD0"/>
    <w:pPr>
      <w:tabs>
        <w:tab w:val="right" w:pos="255"/>
        <w:tab w:val="left" w:pos="340"/>
      </w:tabs>
      <w:overflowPunct w:val="0"/>
      <w:autoSpaceDE w:val="0"/>
      <w:autoSpaceDN w:val="0"/>
      <w:adjustRightInd w:val="0"/>
      <w:ind w:left="340" w:hanging="340"/>
      <w:jc w:val="both"/>
    </w:pPr>
  </w:style>
  <w:style w:type="character" w:styleId="Kiemels2">
    <w:name w:val="Strong"/>
    <w:qFormat/>
    <w:rsid w:val="00FB6FD0"/>
    <w:rPr>
      <w:b/>
      <w:bCs/>
    </w:rPr>
  </w:style>
  <w:style w:type="paragraph" w:customStyle="1" w:styleId="P2">
    <w:name w:val="P2"/>
    <w:basedOn w:val="Norml"/>
    <w:rsid w:val="00FB6FD0"/>
    <w:pPr>
      <w:tabs>
        <w:tab w:val="right" w:pos="255"/>
        <w:tab w:val="left" w:pos="340"/>
      </w:tabs>
      <w:suppressAutoHyphens/>
      <w:overflowPunct w:val="0"/>
      <w:autoSpaceDE w:val="0"/>
      <w:spacing w:before="120"/>
      <w:ind w:left="340" w:hanging="340"/>
      <w:jc w:val="both"/>
      <w:textAlignment w:val="baseline"/>
    </w:pPr>
    <w:rPr>
      <w:sz w:val="22"/>
      <w:szCs w:val="20"/>
      <w:lang w:eastAsia="zh-CN"/>
    </w:rPr>
  </w:style>
  <w:style w:type="paragraph" w:styleId="lfej">
    <w:name w:val="header"/>
    <w:basedOn w:val="Norml"/>
    <w:link w:val="lfejChar"/>
    <w:unhideWhenUsed/>
    <w:rsid w:val="00FB1BC6"/>
    <w:pPr>
      <w:tabs>
        <w:tab w:val="center" w:pos="4536"/>
        <w:tab w:val="right" w:pos="9072"/>
      </w:tabs>
    </w:pPr>
  </w:style>
  <w:style w:type="character" w:customStyle="1" w:styleId="lfejChar">
    <w:name w:val="Élőfej Char"/>
    <w:link w:val="lfej"/>
    <w:rsid w:val="00FB1BC6"/>
    <w:rPr>
      <w:sz w:val="24"/>
      <w:szCs w:val="24"/>
    </w:rPr>
  </w:style>
  <w:style w:type="paragraph" w:styleId="llb">
    <w:name w:val="footer"/>
    <w:basedOn w:val="Norml"/>
    <w:link w:val="llbChar"/>
    <w:unhideWhenUsed/>
    <w:rsid w:val="00FB1BC6"/>
    <w:pPr>
      <w:tabs>
        <w:tab w:val="center" w:pos="4536"/>
        <w:tab w:val="right" w:pos="9072"/>
      </w:tabs>
    </w:pPr>
  </w:style>
  <w:style w:type="character" w:customStyle="1" w:styleId="llbChar">
    <w:name w:val="Élőláb Char"/>
    <w:link w:val="llb"/>
    <w:rsid w:val="00FB1BC6"/>
    <w:rPr>
      <w:sz w:val="24"/>
      <w:szCs w:val="24"/>
    </w:rPr>
  </w:style>
  <w:style w:type="character" w:customStyle="1" w:styleId="Cmsor4Char">
    <w:name w:val="Címsor 4 Char"/>
    <w:link w:val="Cmsor4"/>
    <w:rsid w:val="00985F77"/>
    <w:rPr>
      <w:rFonts w:ascii="Calibri" w:hAnsi="Calibri"/>
      <w:b/>
      <w:bCs/>
      <w:sz w:val="28"/>
      <w:szCs w:val="28"/>
      <w:lang w:val="x-none" w:eastAsia="en-US"/>
    </w:rPr>
  </w:style>
  <w:style w:type="character" w:customStyle="1" w:styleId="Cmsor5Char">
    <w:name w:val="Címsor 5 Char"/>
    <w:link w:val="Cmsor5"/>
    <w:rsid w:val="00985F77"/>
    <w:rPr>
      <w:b/>
      <w:bCs/>
      <w:i/>
      <w:iCs/>
      <w:sz w:val="26"/>
      <w:szCs w:val="26"/>
    </w:rPr>
  </w:style>
  <w:style w:type="character" w:customStyle="1" w:styleId="Cmsor6Char">
    <w:name w:val="Címsor 6 Char"/>
    <w:link w:val="Cmsor6"/>
    <w:rsid w:val="00985F77"/>
    <w:rPr>
      <w:i/>
      <w:strike/>
      <w:sz w:val="24"/>
      <w:szCs w:val="24"/>
    </w:rPr>
  </w:style>
  <w:style w:type="character" w:customStyle="1" w:styleId="Cmsor7Char">
    <w:name w:val="Címsor 7 Char"/>
    <w:link w:val="Cmsor7"/>
    <w:rsid w:val="00985F77"/>
    <w:rPr>
      <w:rFonts w:eastAsia="Calibri"/>
      <w:b/>
      <w:bCs/>
      <w:sz w:val="24"/>
      <w:szCs w:val="24"/>
      <w:lang w:val="x-none" w:eastAsia="x-none"/>
    </w:rPr>
  </w:style>
  <w:style w:type="character" w:customStyle="1" w:styleId="Cmsor8Char">
    <w:name w:val="Címsor 8 Char"/>
    <w:link w:val="Cmsor8"/>
    <w:rsid w:val="00985F77"/>
    <w:rPr>
      <w:rFonts w:ascii="Cambria" w:hAnsi="Cambria"/>
      <w:color w:val="404040"/>
      <w:sz w:val="24"/>
      <w:szCs w:val="24"/>
      <w:lang w:val="x-none" w:eastAsia="en-US"/>
    </w:rPr>
  </w:style>
  <w:style w:type="character" w:customStyle="1" w:styleId="Cmsor9Char">
    <w:name w:val="Címsor 9 Char"/>
    <w:link w:val="Cmsor9"/>
    <w:rsid w:val="00985F77"/>
    <w:rPr>
      <w:b/>
      <w:sz w:val="24"/>
      <w:szCs w:val="24"/>
      <w:u w:val="single"/>
      <w:lang w:eastAsia="en-US"/>
    </w:rPr>
  </w:style>
  <w:style w:type="character" w:customStyle="1" w:styleId="SzvegtrzsChar1">
    <w:name w:val="Szövegtörzs Char1"/>
    <w:rsid w:val="00985F77"/>
    <w:rPr>
      <w:rFonts w:ascii="Arial" w:hAnsi="Arial" w:cs="Arial"/>
      <w:sz w:val="24"/>
      <w:szCs w:val="24"/>
      <w:lang w:eastAsia="hu-HU"/>
    </w:rPr>
  </w:style>
  <w:style w:type="paragraph" w:customStyle="1" w:styleId="Listaszerbekezds2">
    <w:name w:val="Listaszerű bekezdés2"/>
    <w:basedOn w:val="Norml"/>
    <w:rsid w:val="00985F77"/>
    <w:pPr>
      <w:ind w:left="720"/>
      <w:contextualSpacing/>
    </w:pPr>
    <w:rPr>
      <w:rFonts w:ascii="Calibri" w:hAnsi="Calibri"/>
      <w:sz w:val="22"/>
      <w:szCs w:val="22"/>
      <w:lang w:eastAsia="en-US"/>
    </w:rPr>
  </w:style>
  <w:style w:type="paragraph" w:customStyle="1" w:styleId="feladatszvege">
    <w:name w:val="feladat szövege"/>
    <w:basedOn w:val="Norml"/>
    <w:next w:val="Norml"/>
    <w:rsid w:val="00985F77"/>
    <w:pPr>
      <w:spacing w:after="200" w:line="276" w:lineRule="auto"/>
    </w:pPr>
    <w:rPr>
      <w:rFonts w:ascii="Arial" w:hAnsi="Arial" w:cs="Arial"/>
      <w:lang w:eastAsia="en-US"/>
    </w:rPr>
  </w:style>
  <w:style w:type="paragraph" w:styleId="Szvegtrzsbehzssal2">
    <w:name w:val="Body Text Indent 2"/>
    <w:basedOn w:val="Norml"/>
    <w:link w:val="Szvegtrzsbehzssal2Char"/>
    <w:rsid w:val="00985F77"/>
    <w:pPr>
      <w:spacing w:after="120" w:line="480" w:lineRule="auto"/>
      <w:ind w:left="283"/>
    </w:pPr>
  </w:style>
  <w:style w:type="character" w:customStyle="1" w:styleId="Szvegtrzsbehzssal2Char">
    <w:name w:val="Szövegtörzs behúzással 2 Char"/>
    <w:link w:val="Szvegtrzsbehzssal2"/>
    <w:rsid w:val="00985F77"/>
    <w:rPr>
      <w:sz w:val="24"/>
      <w:szCs w:val="24"/>
    </w:rPr>
  </w:style>
  <w:style w:type="paragraph" w:customStyle="1" w:styleId="Blockquote">
    <w:name w:val="Blockquote"/>
    <w:basedOn w:val="Norml"/>
    <w:rsid w:val="00985F77"/>
    <w:pPr>
      <w:autoSpaceDE w:val="0"/>
      <w:autoSpaceDN w:val="0"/>
      <w:spacing w:before="100" w:after="100"/>
      <w:ind w:left="360" w:right="360"/>
    </w:pPr>
    <w:rPr>
      <w:rFonts w:ascii="Arial" w:hAnsi="Arial" w:cs="Arial"/>
    </w:rPr>
  </w:style>
  <w:style w:type="paragraph" w:styleId="Szvegtrzsbehzssal">
    <w:name w:val="Body Text Indent"/>
    <w:basedOn w:val="Norml"/>
    <w:link w:val="SzvegtrzsbehzssalChar"/>
    <w:rsid w:val="00985F77"/>
    <w:pPr>
      <w:spacing w:after="120"/>
      <w:ind w:left="283"/>
    </w:pPr>
  </w:style>
  <w:style w:type="character" w:customStyle="1" w:styleId="SzvegtrzsbehzssalChar">
    <w:name w:val="Szövegtörzs behúzással Char"/>
    <w:link w:val="Szvegtrzsbehzssal"/>
    <w:rsid w:val="00985F77"/>
    <w:rPr>
      <w:sz w:val="24"/>
      <w:szCs w:val="24"/>
    </w:rPr>
  </w:style>
  <w:style w:type="paragraph" w:customStyle="1" w:styleId="Listaszerbekezds1">
    <w:name w:val="Listaszerű bekezdés1"/>
    <w:basedOn w:val="Norml"/>
    <w:rsid w:val="00985F77"/>
    <w:pPr>
      <w:ind w:left="720"/>
      <w:contextualSpacing/>
    </w:pPr>
    <w:rPr>
      <w:szCs w:val="22"/>
      <w:lang w:eastAsia="en-US"/>
    </w:rPr>
  </w:style>
  <w:style w:type="paragraph" w:customStyle="1" w:styleId="Beoszts">
    <w:name w:val="Beosztás"/>
    <w:basedOn w:val="Norml"/>
    <w:next w:val="Norml"/>
    <w:rsid w:val="00985F77"/>
    <w:pPr>
      <w:overflowPunct w:val="0"/>
      <w:autoSpaceDE w:val="0"/>
      <w:autoSpaceDN w:val="0"/>
      <w:adjustRightInd w:val="0"/>
      <w:spacing w:before="960"/>
      <w:jc w:val="center"/>
      <w:textAlignment w:val="baseline"/>
    </w:pPr>
    <w:rPr>
      <w:rFonts w:ascii="Arial" w:hAnsi="Arial"/>
    </w:rPr>
  </w:style>
  <w:style w:type="paragraph" w:customStyle="1" w:styleId="CM38">
    <w:name w:val="CM38"/>
    <w:basedOn w:val="Norml"/>
    <w:next w:val="Norml"/>
    <w:rsid w:val="00985F77"/>
    <w:pPr>
      <w:widowControl w:val="0"/>
      <w:autoSpaceDE w:val="0"/>
      <w:autoSpaceDN w:val="0"/>
      <w:adjustRightInd w:val="0"/>
      <w:spacing w:after="325"/>
    </w:pPr>
    <w:rPr>
      <w:rFonts w:ascii="Arial" w:hAnsi="Arial"/>
    </w:rPr>
  </w:style>
  <w:style w:type="paragraph" w:customStyle="1" w:styleId="Tblzatszveg">
    <w:name w:val="Táblázat_szöveg"/>
    <w:basedOn w:val="Default"/>
    <w:next w:val="Default"/>
    <w:rsid w:val="00985F77"/>
    <w:rPr>
      <w:rFonts w:eastAsia="Times New Roman"/>
      <w:color w:val="auto"/>
      <w:sz w:val="20"/>
    </w:rPr>
  </w:style>
  <w:style w:type="paragraph" w:customStyle="1" w:styleId="NormlB">
    <w:name w:val="Normál_B"/>
    <w:basedOn w:val="Norml"/>
    <w:qFormat/>
    <w:rsid w:val="00985F77"/>
    <w:pPr>
      <w:jc w:val="both"/>
    </w:pPr>
    <w:rPr>
      <w:rFonts w:eastAsia="Calibri"/>
      <w:color w:val="0070C0"/>
      <w:lang w:val="x-none" w:eastAsia="en-US"/>
    </w:rPr>
  </w:style>
  <w:style w:type="character" w:customStyle="1" w:styleId="NormlBChar">
    <w:name w:val="Normál_B Char"/>
    <w:rsid w:val="00985F77"/>
    <w:rPr>
      <w:rFonts w:ascii="Times New Roman" w:hAnsi="Times New Roman"/>
      <w:color w:val="0070C0"/>
      <w:sz w:val="24"/>
      <w:szCs w:val="24"/>
      <w:lang w:eastAsia="en-US"/>
    </w:rPr>
  </w:style>
  <w:style w:type="paragraph" w:styleId="Jegyzetszveg">
    <w:name w:val="annotation text"/>
    <w:basedOn w:val="Norml"/>
    <w:link w:val="JegyzetszvegChar"/>
    <w:semiHidden/>
    <w:unhideWhenUsed/>
    <w:rsid w:val="00985F77"/>
    <w:rPr>
      <w:rFonts w:eastAsia="Calibri"/>
      <w:lang w:val="x-none" w:eastAsia="en-US"/>
    </w:rPr>
  </w:style>
  <w:style w:type="character" w:customStyle="1" w:styleId="JegyzetszvegChar">
    <w:name w:val="Jegyzetszöveg Char"/>
    <w:link w:val="Jegyzetszveg"/>
    <w:semiHidden/>
    <w:rsid w:val="00985F77"/>
    <w:rPr>
      <w:rFonts w:eastAsia="Calibri"/>
      <w:sz w:val="24"/>
      <w:szCs w:val="24"/>
      <w:lang w:val="x-none" w:eastAsia="en-US"/>
    </w:rPr>
  </w:style>
  <w:style w:type="paragraph" w:styleId="Buborkszveg">
    <w:name w:val="Balloon Text"/>
    <w:basedOn w:val="Norml"/>
    <w:link w:val="BuborkszvegChar"/>
    <w:semiHidden/>
    <w:unhideWhenUsed/>
    <w:rsid w:val="00985F77"/>
    <w:rPr>
      <w:rFonts w:ascii="Tahoma" w:eastAsia="Calibri" w:hAnsi="Tahoma"/>
      <w:sz w:val="16"/>
      <w:szCs w:val="16"/>
      <w:lang w:val="x-none" w:eastAsia="en-US"/>
    </w:rPr>
  </w:style>
  <w:style w:type="character" w:customStyle="1" w:styleId="BuborkszvegChar">
    <w:name w:val="Buborékszöveg Char"/>
    <w:link w:val="Buborkszveg"/>
    <w:semiHidden/>
    <w:rsid w:val="00985F77"/>
    <w:rPr>
      <w:rFonts w:ascii="Tahoma" w:eastAsia="Calibri" w:hAnsi="Tahoma"/>
      <w:sz w:val="16"/>
      <w:szCs w:val="16"/>
      <w:lang w:val="x-none" w:eastAsia="en-US"/>
    </w:rPr>
  </w:style>
  <w:style w:type="paragraph" w:styleId="Szvegtrzsbehzssal3">
    <w:name w:val="Body Text Indent 3"/>
    <w:basedOn w:val="Norml"/>
    <w:link w:val="Szvegtrzsbehzssal3Char"/>
    <w:semiHidden/>
    <w:unhideWhenUsed/>
    <w:rsid w:val="00985F77"/>
    <w:pPr>
      <w:spacing w:after="120"/>
      <w:ind w:left="283"/>
    </w:pPr>
    <w:rPr>
      <w:sz w:val="16"/>
      <w:szCs w:val="16"/>
      <w:lang w:val="x-none" w:eastAsia="en-US"/>
    </w:rPr>
  </w:style>
  <w:style w:type="character" w:customStyle="1" w:styleId="Szvegtrzsbehzssal3Char">
    <w:name w:val="Szövegtörzs behúzással 3 Char"/>
    <w:link w:val="Szvegtrzsbehzssal3"/>
    <w:semiHidden/>
    <w:rsid w:val="00985F77"/>
    <w:rPr>
      <w:sz w:val="16"/>
      <w:szCs w:val="16"/>
      <w:lang w:val="x-none" w:eastAsia="en-US"/>
    </w:rPr>
  </w:style>
  <w:style w:type="paragraph" w:styleId="Megjegyzstrgya">
    <w:name w:val="annotation subject"/>
    <w:basedOn w:val="Jegyzetszveg"/>
    <w:next w:val="Jegyzetszveg"/>
    <w:link w:val="MegjegyzstrgyaChar"/>
    <w:semiHidden/>
    <w:rsid w:val="00985F77"/>
    <w:rPr>
      <w:rFonts w:eastAsia="Times New Roman"/>
      <w:b/>
      <w:bCs/>
    </w:rPr>
  </w:style>
  <w:style w:type="character" w:customStyle="1" w:styleId="MegjegyzstrgyaChar">
    <w:name w:val="Megjegyzés tárgya Char"/>
    <w:link w:val="Megjegyzstrgya"/>
    <w:semiHidden/>
    <w:rsid w:val="00985F77"/>
    <w:rPr>
      <w:rFonts w:eastAsia="Calibri"/>
      <w:b/>
      <w:bCs/>
      <w:sz w:val="24"/>
      <w:szCs w:val="24"/>
      <w:lang w:val="x-none" w:eastAsia="en-US"/>
    </w:rPr>
  </w:style>
  <w:style w:type="character" w:customStyle="1" w:styleId="CharChar">
    <w:name w:val="Char Char"/>
    <w:locked/>
    <w:rsid w:val="00985F77"/>
    <w:rPr>
      <w:rFonts w:ascii="Calibri" w:eastAsia="Calibri" w:hAnsi="Calibri"/>
      <w:lang w:val="x-none" w:eastAsia="x-none" w:bidi="ar-SA"/>
    </w:rPr>
  </w:style>
  <w:style w:type="paragraph" w:styleId="Szvegtrzs2">
    <w:name w:val="Body Text 2"/>
    <w:basedOn w:val="Norml"/>
    <w:link w:val="Szvegtrzs2Char"/>
    <w:semiHidden/>
    <w:rsid w:val="00985F77"/>
    <w:pPr>
      <w:jc w:val="center"/>
    </w:pPr>
    <w:rPr>
      <w:b/>
      <w:bCs/>
      <w:szCs w:val="22"/>
      <w:lang w:eastAsia="en-US"/>
    </w:rPr>
  </w:style>
  <w:style w:type="character" w:customStyle="1" w:styleId="Szvegtrzs2Char">
    <w:name w:val="Szövegtörzs 2 Char"/>
    <w:link w:val="Szvegtrzs2"/>
    <w:semiHidden/>
    <w:rsid w:val="00985F77"/>
    <w:rPr>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oleObject" Target="embeddings/oleObject22.bin"/><Relationship Id="rId47" Type="http://schemas.openxmlformats.org/officeDocument/2006/relationships/fontTable" Target="fontTable.xml"/><Relationship Id="rId7" Type="http://schemas.openxmlformats.org/officeDocument/2006/relationships/hyperlink" Target="http://kerettanterv.ofi.hu/3_melleklet_9-12/index_4_gimn.html"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oleObject" Target="embeddings/oleObject23.bin"/><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21.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10980</Words>
  <Characters>62591</Characters>
  <Application>Microsoft Office Word</Application>
  <DocSecurity>0</DocSecurity>
  <Lines>521</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73425</CharactersWithSpaces>
  <SharedDoc>false</SharedDoc>
  <HLinks>
    <vt:vector size="6" baseType="variant">
      <vt:variant>
        <vt:i4>5439560</vt:i4>
      </vt:variant>
      <vt:variant>
        <vt:i4>0</vt:i4>
      </vt:variant>
      <vt:variant>
        <vt:i4>0</vt:i4>
      </vt:variant>
      <vt:variant>
        <vt:i4>5</vt:i4>
      </vt:variant>
      <vt:variant>
        <vt:lpwstr>http://kerettanterv.ofi.hu/3_melleklet_9-12/index_4_gimn.html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cp:lastModifiedBy>Mária Márton</cp:lastModifiedBy>
  <cp:revision>2</cp:revision>
  <dcterms:created xsi:type="dcterms:W3CDTF">2018-04-25T04:42:00Z</dcterms:created>
  <dcterms:modified xsi:type="dcterms:W3CDTF">2018-04-25T04:42:00Z</dcterms:modified>
</cp:coreProperties>
</file>